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6C35" w14:textId="77777777" w:rsidR="00465F28" w:rsidRPr="003C2E01" w:rsidRDefault="00465F28" w:rsidP="002E58D5">
      <w:pPr>
        <w:tabs>
          <w:tab w:val="left" w:pos="0"/>
        </w:tabs>
        <w:spacing w:line="960" w:lineRule="exact"/>
        <w:ind w:left="-567"/>
        <w:rPr>
          <w:rFonts w:asciiTheme="minorBidi" w:hAnsiTheme="minorBidi" w:cstheme="minorBidi"/>
          <w:sz w:val="96"/>
          <w:szCs w:val="96"/>
        </w:rPr>
      </w:pPr>
    </w:p>
    <w:p w14:paraId="6D1EED64" w14:textId="77777777" w:rsidR="00934B44" w:rsidRPr="00A520A6" w:rsidRDefault="003A3E01" w:rsidP="002E58D5">
      <w:pPr>
        <w:tabs>
          <w:tab w:val="left" w:pos="0"/>
        </w:tabs>
        <w:spacing w:line="960" w:lineRule="exact"/>
        <w:ind w:left="-567"/>
        <w:rPr>
          <w:rFonts w:asciiTheme="minorBidi" w:hAnsiTheme="minorBidi" w:cstheme="minorBidi"/>
          <w:sz w:val="96"/>
          <w:szCs w:val="96"/>
        </w:rPr>
      </w:pPr>
      <w:r w:rsidRPr="00A520A6">
        <w:rPr>
          <w:rFonts w:asciiTheme="minorBidi" w:hAnsiTheme="minorBidi" w:cstheme="minorBidi"/>
          <w:noProof/>
          <w:lang w:val="en-GB" w:eastAsia="en-GB"/>
        </w:rPr>
        <w:drawing>
          <wp:anchor distT="0" distB="0" distL="114300" distR="114300" simplePos="0" relativeHeight="251665920" behindDoc="0" locked="0" layoutInCell="1" allowOverlap="1" wp14:anchorId="4E8FB34C" wp14:editId="79DE4A97">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68601C0" w14:textId="77777777" w:rsidR="00F77F1A" w:rsidRPr="00A520A6" w:rsidRDefault="00F77F1A" w:rsidP="002E58D5">
      <w:pPr>
        <w:tabs>
          <w:tab w:val="left" w:pos="0"/>
        </w:tabs>
        <w:spacing w:line="960" w:lineRule="exact"/>
        <w:ind w:left="-567"/>
        <w:rPr>
          <w:rFonts w:asciiTheme="minorBidi" w:hAnsiTheme="minorBidi" w:cstheme="minorBidi"/>
          <w:sz w:val="96"/>
          <w:szCs w:val="96"/>
        </w:rPr>
      </w:pPr>
    </w:p>
    <w:p w14:paraId="6DFDF64B" w14:textId="77777777" w:rsidR="00A547D1" w:rsidRPr="00A520A6" w:rsidRDefault="00F77F1A" w:rsidP="002E58D5">
      <w:pPr>
        <w:tabs>
          <w:tab w:val="left" w:pos="0"/>
        </w:tabs>
        <w:spacing w:line="960" w:lineRule="exact"/>
        <w:jc w:val="center"/>
        <w:rPr>
          <w:rFonts w:asciiTheme="minorBidi" w:hAnsiTheme="minorBidi" w:cstheme="minorBidi"/>
          <w:b/>
          <w:bCs/>
          <w:sz w:val="96"/>
          <w:szCs w:val="96"/>
        </w:rPr>
      </w:pPr>
      <w:r w:rsidRPr="00A520A6">
        <w:rPr>
          <w:rFonts w:asciiTheme="minorBidi" w:hAnsiTheme="minorBidi" w:cstheme="minorBidi"/>
          <w:b/>
          <w:bCs/>
          <w:sz w:val="96"/>
          <w:szCs w:val="96"/>
        </w:rPr>
        <w:t>Standard</w:t>
      </w:r>
      <w:r w:rsidR="004F4F67" w:rsidRPr="00A520A6">
        <w:rPr>
          <w:rFonts w:asciiTheme="minorBidi" w:hAnsiTheme="minorBidi" w:cstheme="minorBidi"/>
          <w:b/>
          <w:bCs/>
          <w:sz w:val="96"/>
          <w:szCs w:val="96"/>
        </w:rPr>
        <w:br/>
      </w:r>
      <w:r w:rsidRPr="00A520A6">
        <w:rPr>
          <w:rFonts w:asciiTheme="minorBidi" w:hAnsiTheme="minorBidi" w:cstheme="minorBidi"/>
          <w:b/>
          <w:bCs/>
          <w:sz w:val="96"/>
          <w:szCs w:val="96"/>
        </w:rPr>
        <w:t>Procurement Documents</w:t>
      </w:r>
      <w:r w:rsidR="00A547D1" w:rsidRPr="00A520A6">
        <w:rPr>
          <w:rFonts w:asciiTheme="minorBidi" w:hAnsiTheme="minorBidi" w:cstheme="minorBidi"/>
          <w:b/>
          <w:bCs/>
          <w:color w:val="000000" w:themeColor="text1"/>
          <w:sz w:val="32"/>
          <w:szCs w:val="32"/>
        </w:rPr>
        <w:br w:type="page"/>
      </w:r>
    </w:p>
    <w:p w14:paraId="42DE8964" w14:textId="74833D98" w:rsidR="00B61AB0" w:rsidRPr="00A520A6" w:rsidRDefault="00631CD6" w:rsidP="002E58D5">
      <w:pPr>
        <w:tabs>
          <w:tab w:val="left" w:pos="0"/>
        </w:tabs>
        <w:jc w:val="center"/>
        <w:rPr>
          <w:rFonts w:asciiTheme="minorBidi" w:hAnsiTheme="minorBidi" w:cstheme="minorBidi"/>
          <w:color w:val="000000" w:themeColor="text1"/>
          <w:sz w:val="32"/>
          <w:szCs w:val="32"/>
        </w:rPr>
      </w:pPr>
      <w:r w:rsidRPr="00A520A6">
        <w:rPr>
          <w:rFonts w:asciiTheme="minorBidi" w:hAnsiTheme="minorBidi" w:cstheme="minorBidi"/>
          <w:b/>
          <w:noProof/>
          <w:lang w:val="en-GB" w:eastAsia="en-GB"/>
        </w:rPr>
        <w:lastRenderedPageBreak/>
        <w:drawing>
          <wp:anchor distT="0" distB="0" distL="114300" distR="114300" simplePos="0" relativeHeight="251670016" behindDoc="0" locked="0" layoutInCell="1" allowOverlap="1" wp14:anchorId="5FE076D8" wp14:editId="6E9952DD">
            <wp:simplePos x="0" y="0"/>
            <wp:positionH relativeFrom="margin">
              <wp:posOffset>2362200</wp:posOffset>
            </wp:positionH>
            <wp:positionV relativeFrom="paragraph">
              <wp:posOffset>-71664</wp:posOffset>
            </wp:positionV>
            <wp:extent cx="1575435" cy="80200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435" cy="802005"/>
                    </a:xfrm>
                    <a:prstGeom prst="rect">
                      <a:avLst/>
                    </a:prstGeom>
                  </pic:spPr>
                </pic:pic>
              </a:graphicData>
            </a:graphic>
            <wp14:sizeRelH relativeFrom="margin">
              <wp14:pctWidth>0</wp14:pctWidth>
            </wp14:sizeRelH>
            <wp14:sizeRelV relativeFrom="margin">
              <wp14:pctHeight>0</wp14:pctHeight>
            </wp14:sizeRelV>
          </wp:anchor>
        </w:drawing>
      </w:r>
    </w:p>
    <w:p w14:paraId="18E99143" w14:textId="5EF83E84" w:rsidR="003B46C2" w:rsidRPr="00A520A6" w:rsidRDefault="003B46C2" w:rsidP="00631CD6">
      <w:pPr>
        <w:tabs>
          <w:tab w:val="left" w:pos="0"/>
        </w:tabs>
        <w:rPr>
          <w:rFonts w:asciiTheme="minorBidi" w:hAnsiTheme="minorBidi" w:cstheme="minorBidi"/>
          <w:b/>
          <w:sz w:val="90"/>
          <w:szCs w:val="90"/>
        </w:rPr>
      </w:pPr>
    </w:p>
    <w:p w14:paraId="53766FE9" w14:textId="77777777" w:rsidR="008B32E2" w:rsidRPr="00A520A6" w:rsidRDefault="008B32E2" w:rsidP="002E58D5">
      <w:pPr>
        <w:tabs>
          <w:tab w:val="left" w:pos="0"/>
        </w:tabs>
        <w:jc w:val="center"/>
        <w:rPr>
          <w:rFonts w:asciiTheme="minorBidi" w:hAnsiTheme="minorBidi" w:cstheme="minorBidi"/>
          <w:b/>
          <w:sz w:val="72"/>
          <w:szCs w:val="72"/>
        </w:rPr>
      </w:pPr>
    </w:p>
    <w:p w14:paraId="01B01CCF" w14:textId="77777777"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Request for</w:t>
      </w:r>
      <w:r w:rsidRPr="00A520A6">
        <w:rPr>
          <w:rFonts w:asciiTheme="minorBidi" w:hAnsiTheme="minorBidi" w:cstheme="minorBidi"/>
          <w:b/>
          <w:sz w:val="72"/>
          <w:szCs w:val="72"/>
        </w:rPr>
        <w:br/>
        <w:t>Bids</w:t>
      </w:r>
    </w:p>
    <w:p w14:paraId="5C4DD889" w14:textId="77777777" w:rsidR="00002FE2" w:rsidRPr="00A520A6" w:rsidRDefault="001A3F26"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br/>
      </w:r>
      <w:r w:rsidR="009D4D1C" w:rsidRPr="00A520A6">
        <w:rPr>
          <w:rFonts w:asciiTheme="minorBidi" w:hAnsiTheme="minorBidi" w:cstheme="minorBidi"/>
          <w:b/>
          <w:sz w:val="72"/>
          <w:szCs w:val="72"/>
        </w:rPr>
        <w:t xml:space="preserve">Procurement of </w:t>
      </w:r>
      <w:r w:rsidR="0030141A">
        <w:rPr>
          <w:rFonts w:asciiTheme="minorBidi" w:hAnsiTheme="minorBidi" w:cstheme="minorBidi"/>
          <w:b/>
          <w:sz w:val="72"/>
          <w:szCs w:val="72"/>
        </w:rPr>
        <w:t xml:space="preserve">non-FIDIC Large </w:t>
      </w:r>
      <w:r w:rsidR="001A75D1">
        <w:rPr>
          <w:rFonts w:asciiTheme="minorBidi" w:hAnsiTheme="minorBidi" w:cstheme="minorBidi"/>
          <w:b/>
          <w:sz w:val="72"/>
          <w:szCs w:val="72"/>
        </w:rPr>
        <w:t>Works</w:t>
      </w:r>
      <w:r w:rsidRPr="00A520A6">
        <w:rPr>
          <w:rFonts w:asciiTheme="minorBidi" w:hAnsiTheme="minorBidi" w:cstheme="minorBidi"/>
          <w:b/>
          <w:sz w:val="72"/>
          <w:szCs w:val="72"/>
        </w:rPr>
        <w:t xml:space="preserve"> </w:t>
      </w:r>
    </w:p>
    <w:p w14:paraId="3178E779" w14:textId="77777777" w:rsidR="009D4D1C" w:rsidRPr="00A520A6" w:rsidRDefault="009D4D1C" w:rsidP="002E58D5">
      <w:pPr>
        <w:tabs>
          <w:tab w:val="left" w:pos="0"/>
        </w:tabs>
        <w:jc w:val="center"/>
        <w:rPr>
          <w:rFonts w:asciiTheme="minorBidi" w:hAnsiTheme="minorBidi" w:cstheme="minorBidi"/>
          <w:b/>
          <w:sz w:val="72"/>
          <w:szCs w:val="72"/>
        </w:rPr>
      </w:pPr>
    </w:p>
    <w:p w14:paraId="0654E66D" w14:textId="03C31F0B" w:rsidR="009D4D1C" w:rsidRPr="00A520A6" w:rsidRDefault="0030141A" w:rsidP="002E58D5">
      <w:pPr>
        <w:tabs>
          <w:tab w:val="left" w:pos="0"/>
        </w:tabs>
        <w:jc w:val="center"/>
        <w:rPr>
          <w:rFonts w:asciiTheme="minorBidi" w:hAnsiTheme="minorBidi" w:cstheme="minorBidi"/>
          <w:b/>
          <w:sz w:val="72"/>
          <w:szCs w:val="72"/>
        </w:rPr>
      </w:pPr>
      <w:r>
        <w:rPr>
          <w:rFonts w:asciiTheme="minorBidi" w:hAnsiTheme="minorBidi" w:cstheme="minorBidi"/>
          <w:b/>
          <w:sz w:val="72"/>
          <w:szCs w:val="72"/>
        </w:rPr>
        <w:t>Intern</w:t>
      </w:r>
      <w:r w:rsidR="00412AE4">
        <w:rPr>
          <w:rFonts w:asciiTheme="minorBidi" w:hAnsiTheme="minorBidi" w:cstheme="minorBidi"/>
          <w:b/>
          <w:sz w:val="72"/>
          <w:szCs w:val="72"/>
        </w:rPr>
        <w:t>ational Competitive Bidding (I</w:t>
      </w:r>
      <w:r w:rsidR="009D4D1C" w:rsidRPr="00A520A6">
        <w:rPr>
          <w:rFonts w:asciiTheme="minorBidi" w:hAnsiTheme="minorBidi" w:cstheme="minorBidi"/>
          <w:b/>
          <w:sz w:val="72"/>
          <w:szCs w:val="72"/>
        </w:rPr>
        <w:t>CB)</w:t>
      </w:r>
    </w:p>
    <w:p w14:paraId="0218926F" w14:textId="77777777" w:rsidR="00002FE2" w:rsidRPr="00A520A6" w:rsidRDefault="00002FE2" w:rsidP="002E58D5">
      <w:pPr>
        <w:tabs>
          <w:tab w:val="left" w:pos="0"/>
        </w:tabs>
        <w:jc w:val="center"/>
        <w:rPr>
          <w:rFonts w:asciiTheme="minorBidi" w:hAnsiTheme="minorBidi" w:cstheme="minorBidi"/>
          <w:b/>
          <w:sz w:val="72"/>
          <w:szCs w:val="72"/>
        </w:rPr>
      </w:pPr>
    </w:p>
    <w:p w14:paraId="03B64D99" w14:textId="77777777" w:rsidR="00002FE2" w:rsidRPr="00A520A6" w:rsidRDefault="00002FE2" w:rsidP="002E58D5">
      <w:pPr>
        <w:tabs>
          <w:tab w:val="left" w:pos="0"/>
        </w:tabs>
        <w:jc w:val="center"/>
        <w:rPr>
          <w:rFonts w:asciiTheme="minorBidi" w:hAnsiTheme="minorBidi" w:cstheme="minorBidi"/>
          <w:b/>
          <w:sz w:val="72"/>
          <w:szCs w:val="72"/>
        </w:rPr>
      </w:pPr>
    </w:p>
    <w:p w14:paraId="03CB8C94"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32DCB165"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p>
    <w:p w14:paraId="578E3DA5" w14:textId="017B117A" w:rsidR="004D5B10" w:rsidRPr="00A520A6" w:rsidRDefault="00346785" w:rsidP="002E58D5">
      <w:pPr>
        <w:tabs>
          <w:tab w:val="left" w:pos="0"/>
        </w:tabs>
        <w:jc w:val="center"/>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December 2020</w:t>
      </w:r>
      <w:r w:rsidR="004D5B10" w:rsidRPr="00A520A6">
        <w:rPr>
          <w:rFonts w:asciiTheme="minorBidi" w:hAnsiTheme="minorBidi" w:cstheme="minorBidi"/>
          <w:b/>
          <w:sz w:val="72"/>
          <w:szCs w:val="72"/>
        </w:rPr>
        <w:br w:type="page"/>
      </w:r>
    </w:p>
    <w:p w14:paraId="06DFC09B"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0ECAFBB" w14:textId="77777777" w:rsidR="00002FE2" w:rsidRPr="00A520A6" w:rsidRDefault="00002FE2" w:rsidP="002E58D5">
      <w:pPr>
        <w:pStyle w:val="NoSpacing"/>
        <w:tabs>
          <w:tab w:val="left" w:pos="0"/>
        </w:tabs>
        <w:rPr>
          <w:rFonts w:asciiTheme="minorBidi" w:hAnsiTheme="minorBidi" w:cstheme="minorBidi"/>
          <w:i/>
          <w:color w:val="FF0000"/>
          <w:sz w:val="52"/>
          <w:szCs w:val="52"/>
        </w:rPr>
      </w:pPr>
      <w:r w:rsidRPr="00A520A6">
        <w:rPr>
          <w:rFonts w:asciiTheme="minorBidi" w:hAnsiTheme="minorBidi" w:cstheme="minorBidi"/>
          <w:noProof/>
          <w:sz w:val="40"/>
          <w:szCs w:val="40"/>
          <w:lang w:val="en-GB" w:eastAsia="en-GB"/>
        </w:rPr>
        <mc:AlternateContent>
          <mc:Choice Requires="wps">
            <w:drawing>
              <wp:anchor distT="0" distB="0" distL="114300" distR="114300" simplePos="0" relativeHeight="251672064" behindDoc="0" locked="0" layoutInCell="1" allowOverlap="1" wp14:anchorId="3A391A79" wp14:editId="3BB971D8">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15B20FDA" w14:textId="77777777" w:rsidR="00AB1643" w:rsidRPr="00B13871" w:rsidRDefault="00AB1643" w:rsidP="00002FE2">
                            <w:pPr>
                              <w:jc w:val="center"/>
                              <w:rPr>
                                <w:rFonts w:cs="Arial"/>
                                <w:i/>
                                <w:iCs/>
                                <w:color w:val="FF0000"/>
                              </w:rPr>
                            </w:pPr>
                            <w:r w:rsidRPr="00B13871">
                              <w:rPr>
                                <w:rFonts w:cs="Arial"/>
                                <w:i/>
                                <w:iCs/>
                                <w:color w:val="FF0000"/>
                              </w:rPr>
                              <w:t>insert</w:t>
                            </w:r>
                          </w:p>
                          <w:p w14:paraId="6B16EB12" w14:textId="77777777" w:rsidR="00AB1643" w:rsidRPr="00B13871" w:rsidRDefault="00AB1643" w:rsidP="00002FE2">
                            <w:pPr>
                              <w:jc w:val="center"/>
                              <w:rPr>
                                <w:rFonts w:cs="Arial"/>
                                <w:i/>
                                <w:iCs/>
                                <w:color w:val="FF0000"/>
                              </w:rPr>
                            </w:pPr>
                            <w:r w:rsidRPr="00B13871">
                              <w:rPr>
                                <w:rFonts w:cs="Arial"/>
                                <w:i/>
                                <w:iCs/>
                                <w:color w:val="FF0000"/>
                              </w:rPr>
                              <w:t xml:space="preserve">project logo </w:t>
                            </w:r>
                          </w:p>
                          <w:p w14:paraId="6944F950" w14:textId="77777777" w:rsidR="00AB1643" w:rsidRPr="00B13871" w:rsidRDefault="00AB1643" w:rsidP="00002FE2">
                            <w:pPr>
                              <w:jc w:val="center"/>
                              <w:rPr>
                                <w:rFonts w:cs="Arial"/>
                                <w:i/>
                                <w:iCs/>
                                <w:color w:val="FF0000"/>
                              </w:rPr>
                            </w:pPr>
                            <w:r w:rsidRPr="00B13871">
                              <w:rPr>
                                <w:rFonts w:cs="Arial"/>
                                <w:i/>
                                <w:iCs/>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391A79"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15B20FDA" w14:textId="77777777" w:rsidR="00AB1643" w:rsidRPr="00B13871" w:rsidRDefault="00AB1643" w:rsidP="00002FE2">
                      <w:pPr>
                        <w:jc w:val="center"/>
                        <w:rPr>
                          <w:rFonts w:cs="Arial"/>
                          <w:i/>
                          <w:iCs/>
                          <w:color w:val="FF0000"/>
                        </w:rPr>
                      </w:pPr>
                      <w:r w:rsidRPr="00B13871">
                        <w:rPr>
                          <w:rFonts w:cs="Arial"/>
                          <w:i/>
                          <w:iCs/>
                          <w:color w:val="FF0000"/>
                        </w:rPr>
                        <w:t>insert</w:t>
                      </w:r>
                    </w:p>
                    <w:p w14:paraId="6B16EB12" w14:textId="77777777" w:rsidR="00AB1643" w:rsidRPr="00B13871" w:rsidRDefault="00AB1643" w:rsidP="00002FE2">
                      <w:pPr>
                        <w:jc w:val="center"/>
                        <w:rPr>
                          <w:rFonts w:cs="Arial"/>
                          <w:i/>
                          <w:iCs/>
                          <w:color w:val="FF0000"/>
                        </w:rPr>
                      </w:pPr>
                      <w:r w:rsidRPr="00B13871">
                        <w:rPr>
                          <w:rFonts w:cs="Arial"/>
                          <w:i/>
                          <w:iCs/>
                          <w:color w:val="FF0000"/>
                        </w:rPr>
                        <w:t xml:space="preserve">project logo </w:t>
                      </w:r>
                    </w:p>
                    <w:p w14:paraId="6944F950" w14:textId="77777777" w:rsidR="00AB1643" w:rsidRPr="00B13871" w:rsidRDefault="00AB1643" w:rsidP="00002FE2">
                      <w:pPr>
                        <w:jc w:val="center"/>
                        <w:rPr>
                          <w:rFonts w:cs="Arial"/>
                          <w:i/>
                          <w:iCs/>
                          <w:color w:val="FF0000"/>
                        </w:rPr>
                      </w:pPr>
                      <w:r w:rsidRPr="00B13871">
                        <w:rPr>
                          <w:rFonts w:cs="Arial"/>
                          <w:i/>
                          <w:iCs/>
                          <w:color w:val="FF0000"/>
                        </w:rPr>
                        <w:t>(if existing)</w:t>
                      </w:r>
                    </w:p>
                  </w:txbxContent>
                </v:textbox>
                <w10:wrap anchorx="margin"/>
              </v:shape>
            </w:pict>
          </mc:Fallback>
        </mc:AlternateContent>
      </w:r>
    </w:p>
    <w:p w14:paraId="231E8655"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651425D8"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0FCCDCC"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0D6FEE65"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r w:rsidRPr="00A520A6">
        <w:rPr>
          <w:rFonts w:asciiTheme="minorBidi" w:hAnsiTheme="minorBidi" w:cstheme="minorBidi"/>
          <w:i/>
          <w:color w:val="FF0000"/>
          <w:sz w:val="52"/>
          <w:szCs w:val="52"/>
        </w:rPr>
        <w:t xml:space="preserve">[insert </w:t>
      </w:r>
      <w:r w:rsidR="0019373B" w:rsidRPr="00A520A6">
        <w:rPr>
          <w:rFonts w:asciiTheme="minorBidi" w:hAnsiTheme="minorBidi" w:cstheme="minorBidi"/>
          <w:i/>
          <w:color w:val="FF0000"/>
          <w:sz w:val="52"/>
          <w:szCs w:val="52"/>
        </w:rPr>
        <w:t>p</w:t>
      </w:r>
      <w:r w:rsidRPr="00A520A6">
        <w:rPr>
          <w:rFonts w:asciiTheme="minorBidi" w:hAnsiTheme="minorBidi" w:cstheme="minorBidi"/>
          <w:i/>
          <w:color w:val="FF0000"/>
          <w:sz w:val="52"/>
          <w:szCs w:val="52"/>
        </w:rPr>
        <w:t xml:space="preserve">rocuring </w:t>
      </w:r>
      <w:r w:rsidR="0019373B" w:rsidRPr="00A520A6">
        <w:rPr>
          <w:rFonts w:asciiTheme="minorBidi" w:hAnsiTheme="minorBidi" w:cstheme="minorBidi"/>
          <w:i/>
          <w:color w:val="FF0000"/>
          <w:sz w:val="52"/>
          <w:szCs w:val="52"/>
        </w:rPr>
        <w:t>e</w:t>
      </w:r>
      <w:r w:rsidRPr="00A520A6">
        <w:rPr>
          <w:rFonts w:asciiTheme="minorBidi" w:hAnsiTheme="minorBidi" w:cstheme="minorBidi"/>
          <w:i/>
          <w:color w:val="FF0000"/>
          <w:sz w:val="52"/>
          <w:szCs w:val="52"/>
        </w:rPr>
        <w:t>ntity</w:t>
      </w:r>
      <w:r w:rsidR="0019373B" w:rsidRPr="00A520A6">
        <w:rPr>
          <w:rFonts w:asciiTheme="minorBidi" w:hAnsiTheme="minorBidi" w:cstheme="minorBidi"/>
          <w:i/>
          <w:color w:val="FF0000"/>
          <w:sz w:val="52"/>
          <w:szCs w:val="52"/>
        </w:rPr>
        <w:t xml:space="preserve"> </w:t>
      </w:r>
      <w:r w:rsidRPr="00A520A6">
        <w:rPr>
          <w:rFonts w:asciiTheme="minorBidi" w:hAnsiTheme="minorBidi" w:cstheme="minorBidi"/>
          <w:i/>
          <w:color w:val="FF0000"/>
          <w:sz w:val="52"/>
          <w:szCs w:val="52"/>
        </w:rPr>
        <w:t>/</w:t>
      </w:r>
      <w:r w:rsidR="0019373B" w:rsidRPr="00A520A6">
        <w:rPr>
          <w:rFonts w:asciiTheme="minorBidi" w:hAnsiTheme="minorBidi" w:cstheme="minorBidi"/>
          <w:i/>
          <w:color w:val="FF0000"/>
          <w:sz w:val="52"/>
          <w:szCs w:val="52"/>
        </w:rPr>
        <w:t xml:space="preserve"> </w:t>
      </w:r>
      <w:r w:rsidR="001A75D1">
        <w:rPr>
          <w:rFonts w:asciiTheme="minorBidi" w:hAnsiTheme="minorBidi" w:cstheme="minorBidi"/>
          <w:i/>
          <w:color w:val="FF0000"/>
          <w:sz w:val="52"/>
          <w:szCs w:val="52"/>
        </w:rPr>
        <w:t>employer</w:t>
      </w:r>
      <w:r w:rsidRPr="00A520A6">
        <w:rPr>
          <w:rFonts w:asciiTheme="minorBidi" w:hAnsiTheme="minorBidi" w:cstheme="minorBidi"/>
          <w:i/>
          <w:color w:val="FF0000"/>
          <w:sz w:val="52"/>
          <w:szCs w:val="52"/>
        </w:rPr>
        <w:t>]</w:t>
      </w:r>
    </w:p>
    <w:p w14:paraId="1A193FA8"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55ABD4E4"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3C1305E5" w14:textId="77777777" w:rsidR="00002FE2" w:rsidRPr="00A520A6" w:rsidRDefault="00002FE2" w:rsidP="002E58D5">
      <w:pPr>
        <w:pStyle w:val="NoSpacing"/>
        <w:tabs>
          <w:tab w:val="left" w:pos="0"/>
        </w:tabs>
        <w:jc w:val="center"/>
        <w:rPr>
          <w:rFonts w:asciiTheme="minorBidi" w:hAnsiTheme="minorBidi" w:cstheme="minorBidi"/>
          <w:sz w:val="52"/>
          <w:szCs w:val="52"/>
        </w:rPr>
      </w:pPr>
      <w:r w:rsidRPr="00A520A6">
        <w:rPr>
          <w:rFonts w:asciiTheme="minorBidi" w:hAnsiTheme="minorBidi" w:cstheme="minorBidi"/>
          <w:sz w:val="52"/>
          <w:szCs w:val="52"/>
        </w:rPr>
        <w:t xml:space="preserve">Request for </w:t>
      </w:r>
      <w:r w:rsidR="009C442B" w:rsidRPr="00A520A6">
        <w:rPr>
          <w:rFonts w:asciiTheme="minorBidi" w:hAnsiTheme="minorBidi" w:cstheme="minorBidi"/>
          <w:sz w:val="52"/>
          <w:szCs w:val="52"/>
        </w:rPr>
        <w:t>Bids</w:t>
      </w:r>
      <w:r w:rsidRPr="00A520A6">
        <w:rPr>
          <w:rFonts w:asciiTheme="minorBidi" w:hAnsiTheme="minorBidi" w:cstheme="minorBidi"/>
          <w:sz w:val="52"/>
          <w:szCs w:val="52"/>
        </w:rPr>
        <w:t xml:space="preserve"> </w:t>
      </w:r>
      <w:r w:rsidR="0019373B" w:rsidRPr="00A520A6">
        <w:rPr>
          <w:rFonts w:asciiTheme="minorBidi" w:hAnsiTheme="minorBidi" w:cstheme="minorBidi"/>
          <w:sz w:val="52"/>
          <w:szCs w:val="52"/>
        </w:rPr>
        <w:t>–</w:t>
      </w:r>
      <w:r w:rsidRPr="00A520A6">
        <w:rPr>
          <w:rFonts w:asciiTheme="minorBidi" w:hAnsiTheme="minorBidi" w:cstheme="minorBidi"/>
          <w:sz w:val="52"/>
          <w:szCs w:val="52"/>
        </w:rPr>
        <w:t xml:space="preserve"> </w:t>
      </w:r>
      <w:r w:rsidR="001A75D1">
        <w:rPr>
          <w:rFonts w:asciiTheme="minorBidi" w:hAnsiTheme="minorBidi" w:cstheme="minorBidi"/>
          <w:sz w:val="52"/>
          <w:szCs w:val="52"/>
        </w:rPr>
        <w:t>Works</w:t>
      </w:r>
    </w:p>
    <w:p w14:paraId="40D5FE94" w14:textId="77777777" w:rsidR="00002FE2" w:rsidRPr="00A520A6" w:rsidRDefault="00002FE2" w:rsidP="002E58D5">
      <w:pPr>
        <w:tabs>
          <w:tab w:val="left" w:pos="0"/>
        </w:tabs>
        <w:jc w:val="center"/>
        <w:rPr>
          <w:rFonts w:asciiTheme="minorBidi" w:hAnsiTheme="minorBidi" w:cstheme="minorBidi"/>
          <w:b/>
          <w:sz w:val="40"/>
        </w:rPr>
      </w:pPr>
    </w:p>
    <w:p w14:paraId="6C944C2E" w14:textId="77777777" w:rsidR="00002FE2" w:rsidRPr="00A520A6" w:rsidRDefault="00002FE2" w:rsidP="002E58D5">
      <w:pPr>
        <w:tabs>
          <w:tab w:val="left" w:pos="0"/>
        </w:tabs>
        <w:jc w:val="center"/>
        <w:rPr>
          <w:rFonts w:asciiTheme="minorBidi" w:hAnsiTheme="minorBidi" w:cstheme="minorBidi"/>
          <w:sz w:val="40"/>
        </w:rPr>
      </w:pPr>
      <w:r w:rsidRPr="00A520A6">
        <w:rPr>
          <w:rFonts w:asciiTheme="minorBidi" w:hAnsiTheme="minorBidi" w:cstheme="minorBidi"/>
          <w:sz w:val="40"/>
        </w:rPr>
        <w:t>for</w:t>
      </w:r>
    </w:p>
    <w:p w14:paraId="103B6771" w14:textId="77777777" w:rsidR="00002FE2" w:rsidRPr="00A520A6" w:rsidRDefault="00002FE2" w:rsidP="002E58D5">
      <w:pPr>
        <w:tabs>
          <w:tab w:val="left" w:pos="0"/>
        </w:tabs>
        <w:jc w:val="center"/>
        <w:rPr>
          <w:rFonts w:asciiTheme="minorBidi" w:hAnsiTheme="minorBidi" w:cstheme="minorBidi"/>
        </w:rPr>
      </w:pPr>
    </w:p>
    <w:p w14:paraId="51FC0EB9" w14:textId="77777777" w:rsidR="00002FE2" w:rsidRPr="00A520A6" w:rsidRDefault="00002FE2" w:rsidP="002E58D5">
      <w:pPr>
        <w:tabs>
          <w:tab w:val="left" w:pos="0"/>
        </w:tabs>
        <w:jc w:val="center"/>
        <w:rPr>
          <w:rFonts w:asciiTheme="minorBidi" w:hAnsiTheme="minorBidi" w:cstheme="minorBidi"/>
          <w:b/>
          <w:sz w:val="56"/>
          <w:szCs w:val="56"/>
        </w:rPr>
      </w:pPr>
      <w:r w:rsidRPr="00A520A6">
        <w:rPr>
          <w:rFonts w:asciiTheme="minorBidi" w:hAnsiTheme="minorBidi" w:cstheme="minorBidi"/>
          <w:i/>
          <w:color w:val="FF0000"/>
          <w:sz w:val="56"/>
          <w:szCs w:val="56"/>
        </w:rPr>
        <w:t xml:space="preserve">[insert </w:t>
      </w:r>
      <w:r w:rsidR="0019373B" w:rsidRPr="00A520A6">
        <w:rPr>
          <w:rFonts w:asciiTheme="minorBidi" w:hAnsiTheme="minorBidi" w:cstheme="minorBidi"/>
          <w:i/>
          <w:color w:val="FF0000"/>
          <w:sz w:val="56"/>
          <w:szCs w:val="56"/>
        </w:rPr>
        <w:t>p</w:t>
      </w:r>
      <w:r w:rsidRPr="00A520A6">
        <w:rPr>
          <w:rFonts w:asciiTheme="minorBidi" w:hAnsiTheme="minorBidi" w:cstheme="minorBidi"/>
          <w:i/>
          <w:color w:val="FF0000"/>
          <w:sz w:val="56"/>
          <w:szCs w:val="56"/>
        </w:rPr>
        <w:t>rocurement title]</w:t>
      </w:r>
    </w:p>
    <w:p w14:paraId="4DCDC3A5" w14:textId="77777777" w:rsidR="00002FE2" w:rsidRPr="00A520A6" w:rsidRDefault="00002FE2" w:rsidP="002E58D5">
      <w:pPr>
        <w:tabs>
          <w:tab w:val="left" w:pos="0"/>
        </w:tabs>
        <w:jc w:val="center"/>
        <w:rPr>
          <w:rFonts w:asciiTheme="minorBidi" w:hAnsiTheme="minorBidi" w:cstheme="minorBidi"/>
          <w:b/>
          <w:sz w:val="40"/>
        </w:rPr>
      </w:pPr>
    </w:p>
    <w:p w14:paraId="69D7751E" w14:textId="77777777" w:rsidR="00002FE2" w:rsidRPr="00A520A6" w:rsidRDefault="00002FE2" w:rsidP="002E58D5">
      <w:pPr>
        <w:tabs>
          <w:tab w:val="left" w:pos="0"/>
        </w:tabs>
        <w:jc w:val="center"/>
        <w:rPr>
          <w:rFonts w:asciiTheme="minorBidi" w:hAnsiTheme="minorBidi" w:cstheme="minorBidi"/>
          <w:b/>
          <w:sz w:val="40"/>
        </w:rPr>
      </w:pPr>
    </w:p>
    <w:p w14:paraId="09B4FA7C" w14:textId="77777777" w:rsidR="00002FE2" w:rsidRPr="00A520A6" w:rsidRDefault="00002FE2" w:rsidP="002E58D5">
      <w:pPr>
        <w:tabs>
          <w:tab w:val="left" w:pos="0"/>
        </w:tabs>
        <w:jc w:val="center"/>
        <w:rPr>
          <w:rFonts w:asciiTheme="minorBidi" w:hAnsiTheme="minorBidi" w:cstheme="minorBidi"/>
          <w:b/>
          <w:sz w:val="40"/>
        </w:rPr>
      </w:pPr>
    </w:p>
    <w:p w14:paraId="7EFA20D0" w14:textId="77777777" w:rsidR="00002FE2" w:rsidRPr="00A520A6" w:rsidRDefault="00002FE2" w:rsidP="002E58D5">
      <w:pPr>
        <w:tabs>
          <w:tab w:val="left" w:pos="0"/>
        </w:tabs>
        <w:jc w:val="center"/>
        <w:rPr>
          <w:rFonts w:asciiTheme="minorBidi" w:hAnsiTheme="minorBidi" w:cstheme="minorBidi"/>
          <w:b/>
          <w:sz w:val="40"/>
        </w:rPr>
      </w:pPr>
      <w:r w:rsidRPr="00A520A6">
        <w:rPr>
          <w:rFonts w:asciiTheme="minorBidi" w:hAnsiTheme="minorBidi" w:cstheme="minorBidi"/>
          <w:sz w:val="40"/>
        </w:rPr>
        <w:t>Ref No:</w:t>
      </w:r>
      <w:r w:rsidRPr="00A520A6">
        <w:rPr>
          <w:rFonts w:asciiTheme="minorBidi" w:hAnsiTheme="minorBidi" w:cstheme="minorBidi"/>
          <w:b/>
          <w:sz w:val="40"/>
        </w:rPr>
        <w:t xml:space="preserve"> </w:t>
      </w:r>
      <w:r w:rsidRPr="00A520A6">
        <w:rPr>
          <w:rFonts w:asciiTheme="minorBidi" w:hAnsiTheme="minorBidi" w:cstheme="minorBidi"/>
          <w:i/>
          <w:color w:val="FF0000"/>
          <w:sz w:val="40"/>
          <w:szCs w:val="40"/>
        </w:rPr>
        <w:t>[insert ref #]</w:t>
      </w:r>
    </w:p>
    <w:p w14:paraId="5CC9CD7D" w14:textId="77777777" w:rsidR="00002FE2" w:rsidRPr="00A520A6" w:rsidRDefault="00002FE2" w:rsidP="002E58D5">
      <w:pPr>
        <w:tabs>
          <w:tab w:val="left" w:pos="0"/>
        </w:tabs>
        <w:jc w:val="center"/>
        <w:rPr>
          <w:rFonts w:asciiTheme="minorBidi" w:hAnsiTheme="minorBidi" w:cstheme="minorBidi"/>
          <w:b/>
          <w:sz w:val="20"/>
        </w:rPr>
      </w:pPr>
    </w:p>
    <w:p w14:paraId="44DD0D0D" w14:textId="77777777" w:rsidR="00002FE2" w:rsidRPr="00A520A6" w:rsidRDefault="00002FE2" w:rsidP="002E58D5">
      <w:pPr>
        <w:tabs>
          <w:tab w:val="left" w:pos="0"/>
        </w:tabs>
        <w:jc w:val="center"/>
        <w:rPr>
          <w:rFonts w:asciiTheme="minorBidi" w:hAnsiTheme="minorBidi" w:cstheme="minorBidi"/>
          <w:b/>
          <w:sz w:val="20"/>
        </w:rPr>
      </w:pPr>
    </w:p>
    <w:p w14:paraId="6F4A80FD" w14:textId="77777777" w:rsidR="00002FE2" w:rsidRPr="00A520A6" w:rsidRDefault="00002FE2" w:rsidP="002E58D5">
      <w:pPr>
        <w:tabs>
          <w:tab w:val="left" w:pos="0"/>
        </w:tabs>
        <w:jc w:val="center"/>
        <w:rPr>
          <w:rFonts w:asciiTheme="minorBidi" w:hAnsiTheme="minorBidi" w:cstheme="minorBidi"/>
          <w:b/>
          <w:sz w:val="20"/>
        </w:rPr>
      </w:pPr>
    </w:p>
    <w:p w14:paraId="18435EE0" w14:textId="77777777" w:rsidR="00002FE2" w:rsidRPr="00A520A6" w:rsidRDefault="00002FE2" w:rsidP="002E58D5">
      <w:pPr>
        <w:tabs>
          <w:tab w:val="left" w:pos="0"/>
        </w:tabs>
        <w:jc w:val="center"/>
        <w:rPr>
          <w:rFonts w:asciiTheme="minorBidi" w:hAnsiTheme="minorBidi" w:cstheme="minorBidi"/>
          <w:b/>
          <w:lang w:val="en-GB"/>
        </w:rPr>
      </w:pPr>
    </w:p>
    <w:p w14:paraId="6B9B7FAE" w14:textId="77777777" w:rsidR="00002FE2" w:rsidRPr="00A520A6" w:rsidRDefault="00002FE2" w:rsidP="002E58D5">
      <w:pPr>
        <w:tabs>
          <w:tab w:val="left" w:pos="0"/>
        </w:tabs>
        <w:jc w:val="center"/>
        <w:rPr>
          <w:rFonts w:asciiTheme="minorBidi" w:hAnsiTheme="minorBidi" w:cstheme="minorBidi"/>
          <w:b/>
          <w:lang w:val="en-GB"/>
        </w:rPr>
      </w:pPr>
    </w:p>
    <w:p w14:paraId="477E1AEA" w14:textId="77777777" w:rsidR="00002FE2" w:rsidRPr="00A520A6" w:rsidRDefault="00002FE2" w:rsidP="002E58D5">
      <w:pPr>
        <w:tabs>
          <w:tab w:val="left" w:pos="0"/>
        </w:tabs>
        <w:jc w:val="center"/>
        <w:rPr>
          <w:rFonts w:asciiTheme="minorBidi" w:hAnsiTheme="minorBidi" w:cstheme="minorBidi"/>
          <w:b/>
          <w:lang w:val="en-GB"/>
        </w:rPr>
      </w:pPr>
    </w:p>
    <w:p w14:paraId="4BDB61A4" w14:textId="77777777" w:rsidR="00002FE2" w:rsidRPr="00A520A6" w:rsidRDefault="00002FE2" w:rsidP="002E58D5">
      <w:pPr>
        <w:tabs>
          <w:tab w:val="left" w:pos="0"/>
        </w:tabs>
        <w:jc w:val="center"/>
        <w:rPr>
          <w:rFonts w:asciiTheme="minorBidi" w:hAnsiTheme="minorBidi" w:cstheme="minorBidi"/>
          <w:b/>
          <w:lang w:val="en-GB"/>
        </w:rPr>
      </w:pPr>
    </w:p>
    <w:p w14:paraId="3A3DBA3A" w14:textId="77777777"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p>
    <w:p w14:paraId="6D1E2141" w14:textId="77777777"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37EEA0D1"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589C4279" w14:textId="77777777" w:rsidR="00002FE2" w:rsidRPr="00A520A6" w:rsidRDefault="00002FE2" w:rsidP="002E58D5">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10A240C0" w14:textId="6D8725DE" w:rsidR="00AC71E0" w:rsidRPr="00F66E63" w:rsidRDefault="00AC71E0" w:rsidP="002E58D5">
      <w:pPr>
        <w:tabs>
          <w:tab w:val="left" w:pos="0"/>
        </w:tabs>
        <w:spacing w:before="240" w:line="240" w:lineRule="exact"/>
        <w:jc w:val="both"/>
        <w:rPr>
          <w:rFonts w:asciiTheme="minorBidi" w:hAnsiTheme="minorBidi" w:cstheme="minorBidi"/>
          <w:spacing w:val="-2"/>
        </w:rPr>
      </w:pPr>
      <w:r w:rsidRPr="00F66E63">
        <w:rPr>
          <w:rFonts w:asciiTheme="minorBidi" w:hAnsiTheme="minorBidi" w:cstheme="minorBidi"/>
          <w:spacing w:val="-2"/>
        </w:rPr>
        <w:t>This Standard Bidding Document (“SBD”) for the procurement of large w</w:t>
      </w:r>
      <w:r w:rsidR="00AA09DB" w:rsidRPr="00F66E63">
        <w:rPr>
          <w:rFonts w:asciiTheme="minorBidi" w:hAnsiTheme="minorBidi" w:cstheme="minorBidi"/>
          <w:spacing w:val="-2"/>
        </w:rPr>
        <w:t xml:space="preserve">orks </w:t>
      </w:r>
      <w:r w:rsidRPr="00F66E63">
        <w:rPr>
          <w:rFonts w:asciiTheme="minorBidi" w:hAnsiTheme="minorBidi" w:cstheme="minorBidi"/>
          <w:spacing w:val="-2"/>
        </w:rPr>
        <w:t>has been prepared by the International Fund for Agricultural Development (“the Fund” or “IFAD”) for use by project entities when procuring works that are financed in whole or in part by IFAD.</w:t>
      </w:r>
    </w:p>
    <w:p w14:paraId="45B143DA" w14:textId="40874E35" w:rsidR="00AC71E0" w:rsidRPr="00F66E63" w:rsidRDefault="00AC71E0" w:rsidP="00AC71E0">
      <w:pPr>
        <w:tabs>
          <w:tab w:val="left" w:pos="0"/>
        </w:tabs>
        <w:spacing w:before="240" w:line="240" w:lineRule="exact"/>
        <w:rPr>
          <w:rFonts w:asciiTheme="minorBidi" w:hAnsiTheme="minorBidi" w:cstheme="minorBidi"/>
          <w:spacing w:val="-2"/>
        </w:rPr>
      </w:pPr>
      <w:r w:rsidRPr="00F66E63">
        <w:rPr>
          <w:rFonts w:asciiTheme="minorBidi" w:hAnsiTheme="minorBidi" w:cstheme="minorBidi"/>
          <w:spacing w:val="-2"/>
        </w:rPr>
        <w:t xml:space="preserve">It is intended to be used for works under the ICB procurement method where simpler conditions of contract than those of FIDIC are deemed suitable for the nature of works being bid and also offering the opportunity to use either admeasurement (unit price or unit rate) type of contract or lump sum contract. </w:t>
      </w:r>
    </w:p>
    <w:p w14:paraId="5DDE86CF" w14:textId="0B0CEDE3" w:rsidR="00AC71E0" w:rsidRPr="00F66E63" w:rsidRDefault="00AC71E0" w:rsidP="00AC71E0">
      <w:pPr>
        <w:tabs>
          <w:tab w:val="left" w:pos="0"/>
        </w:tabs>
        <w:spacing w:before="240" w:line="240" w:lineRule="exact"/>
        <w:jc w:val="both"/>
        <w:rPr>
          <w:rFonts w:asciiTheme="minorBidi" w:hAnsiTheme="minorBidi" w:cstheme="minorBidi"/>
          <w:spacing w:val="-2"/>
        </w:rPr>
      </w:pPr>
      <w:r w:rsidRPr="00F66E63">
        <w:rPr>
          <w:rFonts w:asciiTheme="minorBidi" w:hAnsiTheme="minorBidi" w:cstheme="minorBidi"/>
          <w:spacing w:val="-2"/>
        </w:rPr>
        <w:t>Lump sum contracts may be used for works where the engineering design has been completed with full definition of the works’ physical and qualitative characteristics before bids are invited, or where the risks of substantial design variations and unforeseen underground conditions are minimal. In lump-sum contracts, the concept of priced “activity schedules” is used, to enable payments to be made on the basis of the percentage completion of each activity schedule.</w:t>
      </w:r>
    </w:p>
    <w:p w14:paraId="4FDAA280" w14:textId="7B6A673A" w:rsidR="00AC71E0" w:rsidRPr="00F66E63" w:rsidRDefault="00AC71E0" w:rsidP="00AC71E0">
      <w:pPr>
        <w:tabs>
          <w:tab w:val="left" w:pos="0"/>
        </w:tabs>
        <w:spacing w:before="240" w:line="240" w:lineRule="exact"/>
        <w:rPr>
          <w:rFonts w:asciiTheme="minorBidi" w:hAnsiTheme="minorBidi" w:cstheme="minorBidi"/>
          <w:spacing w:val="-2"/>
        </w:rPr>
      </w:pPr>
      <w:r w:rsidRPr="00F66E63">
        <w:rPr>
          <w:rFonts w:asciiTheme="minorBidi" w:hAnsiTheme="minorBidi" w:cstheme="minorBidi"/>
          <w:spacing w:val="-2"/>
        </w:rPr>
        <w:t xml:space="preserve">This SBD is consistent with the IFAD Procurement Guidelines, the IFAD Procurement Handbook and </w:t>
      </w:r>
      <w:r w:rsidR="00C01F2B">
        <w:rPr>
          <w:rFonts w:asciiTheme="minorBidi" w:hAnsiTheme="minorBidi" w:cstheme="minorBidi"/>
          <w:spacing w:val="-2"/>
        </w:rPr>
        <w:t xml:space="preserve">the </w:t>
      </w:r>
      <w:r w:rsidRPr="00F66E63">
        <w:rPr>
          <w:rFonts w:asciiTheme="minorBidi" w:hAnsiTheme="minorBidi" w:cstheme="minorBidi"/>
          <w:spacing w:val="-2"/>
        </w:rPr>
        <w:t xml:space="preserve">IFAD Social, Environmental and Climate Assessment Procedures (SECAP) 2020. </w:t>
      </w:r>
    </w:p>
    <w:p w14:paraId="4C5E1109" w14:textId="036797BA" w:rsidR="00DE4309" w:rsidRPr="00F66E63" w:rsidRDefault="00AC71E0" w:rsidP="00AC71E0">
      <w:pPr>
        <w:tabs>
          <w:tab w:val="left" w:pos="0"/>
        </w:tabs>
        <w:spacing w:before="240" w:line="240" w:lineRule="exact"/>
        <w:jc w:val="both"/>
        <w:rPr>
          <w:rFonts w:asciiTheme="minorBidi" w:hAnsiTheme="minorBidi" w:cstheme="minorBidi"/>
          <w:spacing w:val="-2"/>
        </w:rPr>
      </w:pPr>
      <w:r w:rsidRPr="00F66E63">
        <w:rPr>
          <w:rFonts w:asciiTheme="minorBidi" w:hAnsiTheme="minorBidi" w:cstheme="minorBidi"/>
          <w:spacing w:val="-2"/>
        </w:rPr>
        <w:t>This SBD assumes that no prequalification has taken place before bidding and that postqualification of the bidder submitting the bid with the best value for money will take place as per the bidder’s q</w:t>
      </w:r>
      <w:r w:rsidR="00266325">
        <w:rPr>
          <w:rFonts w:asciiTheme="minorBidi" w:hAnsiTheme="minorBidi" w:cstheme="minorBidi"/>
          <w:spacing w:val="-2"/>
        </w:rPr>
        <w:t xml:space="preserve">ualification forms enclosed in </w:t>
      </w:r>
      <w:r w:rsidR="00ED2954">
        <w:rPr>
          <w:rFonts w:asciiTheme="minorBidi" w:hAnsiTheme="minorBidi" w:cstheme="minorBidi"/>
          <w:spacing w:val="-2"/>
        </w:rPr>
        <w:t>Section</w:t>
      </w:r>
      <w:r w:rsidRPr="00F66E63">
        <w:rPr>
          <w:rFonts w:asciiTheme="minorBidi" w:hAnsiTheme="minorBidi" w:cstheme="minorBidi"/>
          <w:spacing w:val="-2"/>
        </w:rPr>
        <w:t xml:space="preserve"> III.</w:t>
      </w:r>
    </w:p>
    <w:p w14:paraId="4F17B212" w14:textId="77777777" w:rsidR="00222D75" w:rsidRDefault="00DE4309">
      <w:pPr>
        <w:rPr>
          <w:rFonts w:asciiTheme="minorBidi" w:hAnsiTheme="minorBidi" w:cstheme="minorBidi"/>
          <w:spacing w:val="-2"/>
          <w:sz w:val="21"/>
          <w:szCs w:val="21"/>
        </w:rPr>
        <w:sectPr w:rsidR="00222D75" w:rsidSect="00027669">
          <w:headerReference w:type="even" r:id="rId12"/>
          <w:headerReference w:type="default" r:id="rId13"/>
          <w:footerReference w:type="even" r:id="rId14"/>
          <w:footerReference w:type="default" r:id="rId15"/>
          <w:headerReference w:type="first" r:id="rId16"/>
          <w:pgSz w:w="11900" w:h="16820" w:code="9"/>
          <w:pgMar w:top="2347" w:right="964" w:bottom="1440" w:left="1015" w:header="709" w:footer="709" w:gutter="0"/>
          <w:pgNumType w:start="1"/>
          <w:cols w:space="708"/>
          <w:docGrid w:linePitch="360"/>
        </w:sectPr>
      </w:pPr>
      <w:r>
        <w:rPr>
          <w:rFonts w:asciiTheme="minorBidi" w:hAnsiTheme="minorBidi" w:cstheme="minorBidi"/>
          <w:spacing w:val="-2"/>
          <w:sz w:val="21"/>
          <w:szCs w:val="21"/>
        </w:rPr>
        <w:br w:type="page"/>
      </w:r>
    </w:p>
    <w:p w14:paraId="08702C84" w14:textId="3D3C5863" w:rsidR="00DE4309" w:rsidRDefault="00DE4309">
      <w:pPr>
        <w:rPr>
          <w:rFonts w:asciiTheme="minorBidi" w:hAnsiTheme="minorBidi" w:cstheme="minorBidi"/>
          <w:spacing w:val="-2"/>
          <w:sz w:val="21"/>
          <w:szCs w:val="21"/>
        </w:rPr>
      </w:pPr>
    </w:p>
    <w:p w14:paraId="59F6AD48" w14:textId="77777777" w:rsidR="00DE4309" w:rsidRDefault="00DE4309" w:rsidP="00DE4309">
      <w:pPr>
        <w:tabs>
          <w:tab w:val="left" w:pos="0"/>
        </w:tabs>
        <w:spacing w:before="240" w:line="240" w:lineRule="exact"/>
        <w:rPr>
          <w:rFonts w:asciiTheme="minorBidi" w:hAnsiTheme="minorBidi" w:cstheme="minorBidi"/>
          <w:b/>
          <w:bCs/>
          <w:spacing w:val="8"/>
          <w:sz w:val="46"/>
          <w:szCs w:val="46"/>
        </w:rPr>
      </w:pPr>
    </w:p>
    <w:p w14:paraId="593EA3C5" w14:textId="16C36474" w:rsidR="00F66E63" w:rsidRDefault="00DE4309" w:rsidP="00F66E63">
      <w:pPr>
        <w:tabs>
          <w:tab w:val="left" w:pos="0"/>
        </w:tabs>
        <w:spacing w:before="240" w:line="240" w:lineRule="exact"/>
        <w:jc w:val="center"/>
        <w:rPr>
          <w:rFonts w:asciiTheme="minorBidi" w:hAnsiTheme="minorBidi" w:cstheme="minorBidi"/>
          <w:b/>
          <w:bCs/>
          <w:spacing w:val="8"/>
          <w:sz w:val="46"/>
          <w:szCs w:val="46"/>
        </w:rPr>
      </w:pPr>
      <w:r w:rsidRPr="00DE4309">
        <w:rPr>
          <w:rFonts w:asciiTheme="minorBidi" w:hAnsiTheme="minorBidi" w:cstheme="minorBidi"/>
          <w:b/>
          <w:bCs/>
          <w:spacing w:val="8"/>
          <w:sz w:val="46"/>
          <w:szCs w:val="46"/>
        </w:rPr>
        <w:t>Summary Description</w:t>
      </w:r>
    </w:p>
    <w:p w14:paraId="315BAF20" w14:textId="76D4F1A8" w:rsidR="00F66E63" w:rsidRPr="0020004B" w:rsidRDefault="00832559" w:rsidP="0020004B">
      <w:pPr>
        <w:tabs>
          <w:tab w:val="left" w:pos="0"/>
        </w:tabs>
        <w:spacing w:before="240" w:line="240" w:lineRule="exact"/>
        <w:rPr>
          <w:rFonts w:asciiTheme="minorBidi" w:hAnsiTheme="minorBidi" w:cstheme="minorBidi"/>
          <w:spacing w:val="-2"/>
        </w:rPr>
      </w:pPr>
      <w:r>
        <w:rPr>
          <w:rFonts w:asciiTheme="minorBidi" w:hAnsiTheme="minorBidi" w:cstheme="minorBidi"/>
          <w:spacing w:val="-2"/>
        </w:rPr>
        <w:t>This standard bidding d</w:t>
      </w:r>
      <w:r w:rsidR="00F66E63" w:rsidRPr="00F66E63">
        <w:rPr>
          <w:rFonts w:asciiTheme="minorBidi" w:hAnsiTheme="minorBidi" w:cstheme="minorBidi"/>
          <w:spacing w:val="-2"/>
        </w:rPr>
        <w:t>ocument for procurement of l</w:t>
      </w:r>
      <w:r w:rsidR="0020004B">
        <w:rPr>
          <w:rFonts w:asciiTheme="minorBidi" w:hAnsiTheme="minorBidi" w:cstheme="minorBidi"/>
          <w:spacing w:val="-2"/>
        </w:rPr>
        <w:t>arge works shall be used under international competitive b</w:t>
      </w:r>
      <w:r w:rsidR="00F66E63" w:rsidRPr="00F66E63">
        <w:rPr>
          <w:rFonts w:asciiTheme="minorBidi" w:hAnsiTheme="minorBidi" w:cstheme="minorBidi"/>
          <w:spacing w:val="-2"/>
        </w:rPr>
        <w:t>idding (ICB) for procurement of works estimated at around USD 5 million but under 10 million USD or its equivalent. This SBD can be used in projects where environmental, social and climate risks are categorised as high or substantial or moderate or low under IFAD- SECA</w:t>
      </w:r>
      <w:r>
        <w:rPr>
          <w:rFonts w:asciiTheme="minorBidi" w:hAnsiTheme="minorBidi" w:cstheme="minorBidi"/>
          <w:spacing w:val="-2"/>
        </w:rPr>
        <w:t>P. A brief description of this standard bidding d</w:t>
      </w:r>
      <w:r w:rsidR="00F66E63" w:rsidRPr="00F66E63">
        <w:rPr>
          <w:rFonts w:asciiTheme="minorBidi" w:hAnsiTheme="minorBidi" w:cstheme="minorBidi"/>
          <w:spacing w:val="-2"/>
        </w:rPr>
        <w:t>ocument is given below</w:t>
      </w:r>
      <w:r w:rsidR="00F66E63" w:rsidRPr="00F66E63">
        <w:rPr>
          <w:rFonts w:asciiTheme="minorBidi" w:hAnsiTheme="minorBidi" w:cstheme="minorBidi"/>
          <w:spacing w:val="-2"/>
          <w:sz w:val="22"/>
          <w:szCs w:val="22"/>
        </w:rPr>
        <w:t>.</w:t>
      </w:r>
    </w:p>
    <w:p w14:paraId="723967F8" w14:textId="77777777" w:rsidR="008056E7" w:rsidRDefault="008056E7" w:rsidP="00F66E63">
      <w:pPr>
        <w:tabs>
          <w:tab w:val="left" w:pos="0"/>
        </w:tabs>
        <w:spacing w:before="240" w:line="240" w:lineRule="exact"/>
        <w:rPr>
          <w:rFonts w:asciiTheme="minorBidi" w:hAnsiTheme="minorBidi" w:cstheme="minorBidi"/>
          <w:spacing w:val="-2"/>
          <w:sz w:val="22"/>
          <w:szCs w:val="22"/>
        </w:rPr>
      </w:pPr>
    </w:p>
    <w:p w14:paraId="2971ABAA" w14:textId="237EAC71" w:rsidR="00F66E63" w:rsidRPr="00F66E63" w:rsidRDefault="0093135A" w:rsidP="00F66E63">
      <w:pPr>
        <w:tabs>
          <w:tab w:val="left" w:pos="0"/>
        </w:tabs>
        <w:spacing w:before="240" w:line="240" w:lineRule="exact"/>
        <w:jc w:val="center"/>
        <w:rPr>
          <w:rFonts w:asciiTheme="minorBidi" w:hAnsiTheme="minorBidi" w:cstheme="minorBidi"/>
          <w:b/>
          <w:bCs/>
          <w:spacing w:val="-2"/>
          <w:sz w:val="28"/>
          <w:szCs w:val="28"/>
        </w:rPr>
      </w:pPr>
      <w:r>
        <w:rPr>
          <w:rFonts w:asciiTheme="minorBidi" w:hAnsiTheme="minorBidi" w:cstheme="minorBidi"/>
          <w:b/>
          <w:bCs/>
          <w:spacing w:val="-2"/>
          <w:sz w:val="28"/>
          <w:szCs w:val="28"/>
        </w:rPr>
        <w:t>Request for Bids for Procurement of L</w:t>
      </w:r>
      <w:r w:rsidR="00F66E63" w:rsidRPr="00F66E63">
        <w:rPr>
          <w:rFonts w:asciiTheme="minorBidi" w:hAnsiTheme="minorBidi" w:cstheme="minorBidi"/>
          <w:b/>
          <w:bCs/>
          <w:spacing w:val="-2"/>
          <w:sz w:val="28"/>
          <w:szCs w:val="28"/>
        </w:rPr>
        <w:t>a</w:t>
      </w:r>
      <w:r>
        <w:rPr>
          <w:rFonts w:asciiTheme="minorBidi" w:hAnsiTheme="minorBidi" w:cstheme="minorBidi"/>
          <w:b/>
          <w:bCs/>
          <w:spacing w:val="-2"/>
          <w:sz w:val="28"/>
          <w:szCs w:val="28"/>
        </w:rPr>
        <w:t>rge W</w:t>
      </w:r>
      <w:r w:rsidR="00F66E63" w:rsidRPr="00F66E63">
        <w:rPr>
          <w:rFonts w:asciiTheme="minorBidi" w:hAnsiTheme="minorBidi" w:cstheme="minorBidi"/>
          <w:b/>
          <w:bCs/>
          <w:spacing w:val="-2"/>
          <w:sz w:val="28"/>
          <w:szCs w:val="28"/>
        </w:rPr>
        <w:t>orks</w:t>
      </w:r>
    </w:p>
    <w:p w14:paraId="6E4BABAA" w14:textId="1F762339" w:rsidR="00F66E63" w:rsidRDefault="00F66E63" w:rsidP="00F66E63">
      <w:pPr>
        <w:tabs>
          <w:tab w:val="left" w:pos="0"/>
        </w:tabs>
        <w:spacing w:before="240" w:line="240" w:lineRule="exact"/>
        <w:rPr>
          <w:rFonts w:asciiTheme="minorBidi" w:hAnsiTheme="minorBidi" w:cstheme="minorBidi"/>
          <w:spacing w:val="-2"/>
          <w:sz w:val="22"/>
          <w:szCs w:val="22"/>
        </w:rPr>
      </w:pPr>
    </w:p>
    <w:p w14:paraId="7ECF581C" w14:textId="3B75FC99" w:rsidR="008056E7" w:rsidRPr="008056E7" w:rsidRDefault="008056E7" w:rsidP="008056E7">
      <w:pPr>
        <w:tabs>
          <w:tab w:val="left" w:pos="0"/>
        </w:tabs>
        <w:spacing w:before="240" w:line="240" w:lineRule="exact"/>
        <w:rPr>
          <w:rFonts w:asciiTheme="minorBidi" w:hAnsiTheme="minorBidi" w:cstheme="minorBidi"/>
          <w:b/>
          <w:bCs/>
          <w:spacing w:val="-2"/>
        </w:rPr>
      </w:pPr>
      <w:r w:rsidRPr="008056E7">
        <w:rPr>
          <w:rFonts w:asciiTheme="minorBidi" w:hAnsiTheme="minorBidi" w:cstheme="minorBidi"/>
          <w:b/>
          <w:bCs/>
          <w:spacing w:val="-2"/>
        </w:rPr>
        <w:t xml:space="preserve">Part 1 – Bidding and </w:t>
      </w:r>
      <w:r w:rsidR="00521AE3">
        <w:rPr>
          <w:rFonts w:asciiTheme="minorBidi" w:hAnsiTheme="minorBidi" w:cstheme="minorBidi"/>
          <w:b/>
          <w:bCs/>
          <w:spacing w:val="-2"/>
        </w:rPr>
        <w:t>S</w:t>
      </w:r>
      <w:r w:rsidRPr="008056E7">
        <w:rPr>
          <w:rFonts w:asciiTheme="minorBidi" w:hAnsiTheme="minorBidi" w:cstheme="minorBidi"/>
          <w:b/>
          <w:bCs/>
          <w:spacing w:val="-2"/>
        </w:rPr>
        <w:t xml:space="preserve">election </w:t>
      </w:r>
      <w:r w:rsidR="00521AE3">
        <w:rPr>
          <w:rFonts w:asciiTheme="minorBidi" w:hAnsiTheme="minorBidi" w:cstheme="minorBidi"/>
          <w:b/>
          <w:bCs/>
          <w:spacing w:val="-2"/>
        </w:rPr>
        <w:t>P</w:t>
      </w:r>
      <w:r w:rsidRPr="008056E7">
        <w:rPr>
          <w:rFonts w:asciiTheme="minorBidi" w:hAnsiTheme="minorBidi" w:cstheme="minorBidi"/>
          <w:b/>
          <w:bCs/>
          <w:spacing w:val="-2"/>
        </w:rPr>
        <w:t>rocedures</w:t>
      </w:r>
    </w:p>
    <w:p w14:paraId="73741A69" w14:textId="535B879B" w:rsidR="008056E7" w:rsidRPr="00E60CC0" w:rsidRDefault="0093135A" w:rsidP="00E60CC0">
      <w:pPr>
        <w:tabs>
          <w:tab w:val="left" w:pos="0"/>
        </w:tabs>
        <w:spacing w:before="240" w:line="240" w:lineRule="exact"/>
        <w:rPr>
          <w:b/>
          <w:szCs w:val="20"/>
        </w:rPr>
      </w:pPr>
      <w:r w:rsidRPr="00E60CC0">
        <w:rPr>
          <w:b/>
          <w:szCs w:val="20"/>
        </w:rPr>
        <w:t>Section I</w:t>
      </w:r>
      <w:r w:rsidRPr="00E60CC0">
        <w:rPr>
          <w:b/>
          <w:szCs w:val="20"/>
        </w:rPr>
        <w:tab/>
        <w:t xml:space="preserve">Instructions to </w:t>
      </w:r>
      <w:r w:rsidR="002E097A">
        <w:rPr>
          <w:b/>
          <w:szCs w:val="20"/>
        </w:rPr>
        <w:t>B</w:t>
      </w:r>
      <w:r w:rsidR="008056E7" w:rsidRPr="00E60CC0">
        <w:rPr>
          <w:b/>
          <w:szCs w:val="20"/>
        </w:rPr>
        <w:t>idders (“ITB”)</w:t>
      </w:r>
    </w:p>
    <w:p w14:paraId="4826323E" w14:textId="6CA7191F" w:rsidR="008056E7" w:rsidRPr="00A66C2B" w:rsidRDefault="008056E7" w:rsidP="00A66C2B">
      <w:pPr>
        <w:tabs>
          <w:tab w:val="left" w:pos="0"/>
        </w:tabs>
        <w:spacing w:before="240" w:line="240" w:lineRule="exact"/>
        <w:ind w:left="1440"/>
        <w:rPr>
          <w:rFonts w:asciiTheme="minorBidi" w:hAnsiTheme="minorBidi" w:cstheme="minorBidi"/>
          <w:spacing w:val="-2"/>
        </w:rPr>
      </w:pPr>
      <w:r w:rsidRPr="00A66C2B">
        <w:rPr>
          <w:rFonts w:asciiTheme="minorBidi" w:hAnsiTheme="minorBidi" w:cstheme="minorBidi"/>
          <w:spacing w:val="-2"/>
        </w:rPr>
        <w:t>This section provides information to help prospective bidders prepare their bids; it also provides information on the submission, opening, and evaluation of bids and on the award of contracts. The text of the clauses in this section shall not be modified.</w:t>
      </w:r>
    </w:p>
    <w:p w14:paraId="7C62575A" w14:textId="7E517AFD" w:rsidR="008056E7" w:rsidRPr="00E60CC0" w:rsidRDefault="00A66C2B" w:rsidP="00E60CC0">
      <w:pPr>
        <w:tabs>
          <w:tab w:val="left" w:pos="0"/>
        </w:tabs>
        <w:spacing w:before="240" w:line="240" w:lineRule="exact"/>
        <w:rPr>
          <w:b/>
          <w:szCs w:val="20"/>
        </w:rPr>
      </w:pPr>
      <w:r w:rsidRPr="00E60CC0">
        <w:rPr>
          <w:b/>
          <w:szCs w:val="20"/>
        </w:rPr>
        <w:t>Section II</w:t>
      </w:r>
      <w:r w:rsidRPr="00E60CC0">
        <w:rPr>
          <w:b/>
          <w:szCs w:val="20"/>
        </w:rPr>
        <w:tab/>
        <w:t xml:space="preserve">Bid </w:t>
      </w:r>
      <w:r w:rsidR="002E097A">
        <w:rPr>
          <w:b/>
          <w:szCs w:val="20"/>
        </w:rPr>
        <w:t>D</w:t>
      </w:r>
      <w:r w:rsidRPr="00E60CC0">
        <w:rPr>
          <w:b/>
          <w:szCs w:val="20"/>
        </w:rPr>
        <w:t xml:space="preserve">ata </w:t>
      </w:r>
      <w:r w:rsidR="002E097A">
        <w:rPr>
          <w:b/>
          <w:szCs w:val="20"/>
        </w:rPr>
        <w:t>S</w:t>
      </w:r>
      <w:r w:rsidR="008056E7" w:rsidRPr="00E60CC0">
        <w:rPr>
          <w:b/>
          <w:szCs w:val="20"/>
        </w:rPr>
        <w:t>heet (“BDS”)</w:t>
      </w:r>
    </w:p>
    <w:p w14:paraId="63BE07F0" w14:textId="50B619C7" w:rsidR="008056E7" w:rsidRPr="00A66C2B" w:rsidRDefault="008056E7" w:rsidP="00A66C2B">
      <w:pPr>
        <w:tabs>
          <w:tab w:val="left" w:pos="0"/>
        </w:tabs>
        <w:spacing w:before="240" w:line="240" w:lineRule="exact"/>
        <w:ind w:left="1440"/>
        <w:rPr>
          <w:rFonts w:asciiTheme="minorBidi" w:hAnsiTheme="minorBidi" w:cstheme="minorBidi"/>
          <w:spacing w:val="-2"/>
        </w:rPr>
      </w:pPr>
      <w:r w:rsidRPr="00A66C2B">
        <w:rPr>
          <w:rFonts w:asciiTheme="minorBidi" w:hAnsiTheme="minorBidi" w:cstheme="minorBidi"/>
          <w:spacing w:val="-2"/>
        </w:rPr>
        <w:t>This section sets out the particular requirements for the specific procurement and supplemen</w:t>
      </w:r>
      <w:r w:rsidR="00266325">
        <w:rPr>
          <w:rFonts w:asciiTheme="minorBidi" w:hAnsiTheme="minorBidi" w:cstheme="minorBidi"/>
          <w:spacing w:val="-2"/>
        </w:rPr>
        <w:t xml:space="preserve">ts the information included in </w:t>
      </w:r>
      <w:r w:rsidR="00ED2954">
        <w:rPr>
          <w:rFonts w:asciiTheme="minorBidi" w:hAnsiTheme="minorBidi" w:cstheme="minorBidi"/>
          <w:spacing w:val="-2"/>
        </w:rPr>
        <w:t>Section</w:t>
      </w:r>
      <w:r w:rsidR="00266325">
        <w:rPr>
          <w:rFonts w:asciiTheme="minorBidi" w:hAnsiTheme="minorBidi" w:cstheme="minorBidi"/>
          <w:spacing w:val="-2"/>
        </w:rPr>
        <w:t xml:space="preserve"> I. i</w:t>
      </w:r>
      <w:r w:rsidRPr="00A66C2B">
        <w:rPr>
          <w:rFonts w:asciiTheme="minorBidi" w:hAnsiTheme="minorBidi" w:cstheme="minorBidi"/>
          <w:spacing w:val="-2"/>
        </w:rPr>
        <w:t>nstructions to bidders.</w:t>
      </w:r>
    </w:p>
    <w:p w14:paraId="0C435FED" w14:textId="26066FDF" w:rsidR="008056E7" w:rsidRPr="00E60CC0" w:rsidRDefault="00A66C2B" w:rsidP="00E60CC0">
      <w:pPr>
        <w:tabs>
          <w:tab w:val="left" w:pos="0"/>
        </w:tabs>
        <w:spacing w:before="240" w:line="240" w:lineRule="exact"/>
        <w:rPr>
          <w:b/>
          <w:szCs w:val="20"/>
        </w:rPr>
      </w:pPr>
      <w:r w:rsidRPr="00E60CC0">
        <w:rPr>
          <w:b/>
          <w:szCs w:val="20"/>
        </w:rPr>
        <w:t>Section III</w:t>
      </w:r>
      <w:r w:rsidRPr="00E60CC0">
        <w:rPr>
          <w:b/>
          <w:szCs w:val="20"/>
        </w:rPr>
        <w:tab/>
        <w:t xml:space="preserve">Bid </w:t>
      </w:r>
      <w:r w:rsidR="002E097A">
        <w:rPr>
          <w:b/>
          <w:szCs w:val="20"/>
        </w:rPr>
        <w:t>E</w:t>
      </w:r>
      <w:r w:rsidRPr="00E60CC0">
        <w:rPr>
          <w:b/>
          <w:szCs w:val="20"/>
        </w:rPr>
        <w:t xml:space="preserve">xamination, </w:t>
      </w:r>
      <w:r w:rsidR="002E097A">
        <w:rPr>
          <w:b/>
          <w:szCs w:val="20"/>
        </w:rPr>
        <w:t>B</w:t>
      </w:r>
      <w:r w:rsidRPr="00E60CC0">
        <w:rPr>
          <w:b/>
          <w:szCs w:val="20"/>
        </w:rPr>
        <w:t xml:space="preserve">id </w:t>
      </w:r>
      <w:r w:rsidR="002E097A">
        <w:rPr>
          <w:b/>
          <w:szCs w:val="20"/>
        </w:rPr>
        <w:t>E</w:t>
      </w:r>
      <w:r w:rsidRPr="00E60CC0">
        <w:rPr>
          <w:b/>
          <w:szCs w:val="20"/>
        </w:rPr>
        <w:t xml:space="preserve">valuation and </w:t>
      </w:r>
      <w:r w:rsidR="002E097A">
        <w:rPr>
          <w:b/>
          <w:szCs w:val="20"/>
        </w:rPr>
        <w:t>B</w:t>
      </w:r>
      <w:r w:rsidRPr="00E60CC0">
        <w:rPr>
          <w:b/>
          <w:szCs w:val="20"/>
        </w:rPr>
        <w:t xml:space="preserve">idder </w:t>
      </w:r>
      <w:r w:rsidR="002E097A">
        <w:rPr>
          <w:b/>
          <w:szCs w:val="20"/>
        </w:rPr>
        <w:t>Q</w:t>
      </w:r>
      <w:r w:rsidRPr="00E60CC0">
        <w:rPr>
          <w:b/>
          <w:szCs w:val="20"/>
        </w:rPr>
        <w:t xml:space="preserve">ualification </w:t>
      </w:r>
      <w:r w:rsidR="002E097A">
        <w:rPr>
          <w:b/>
          <w:szCs w:val="20"/>
        </w:rPr>
        <w:t>R</w:t>
      </w:r>
      <w:r w:rsidR="008056E7" w:rsidRPr="00E60CC0">
        <w:rPr>
          <w:b/>
          <w:szCs w:val="20"/>
        </w:rPr>
        <w:t>equirements</w:t>
      </w:r>
    </w:p>
    <w:p w14:paraId="642F7BAF" w14:textId="679716DD" w:rsidR="008056E7" w:rsidRPr="00A66C2B" w:rsidRDefault="008056E7" w:rsidP="00A66C2B">
      <w:pPr>
        <w:tabs>
          <w:tab w:val="left" w:pos="0"/>
        </w:tabs>
        <w:spacing w:before="240" w:line="240" w:lineRule="exact"/>
        <w:ind w:left="1440"/>
        <w:rPr>
          <w:rFonts w:asciiTheme="minorBidi" w:hAnsiTheme="minorBidi" w:cstheme="minorBidi"/>
          <w:spacing w:val="-2"/>
        </w:rPr>
      </w:pPr>
      <w:r w:rsidRPr="00A66C2B">
        <w:rPr>
          <w:rFonts w:asciiTheme="minorBidi" w:hAnsiTheme="minorBidi" w:cstheme="minorBidi"/>
          <w:spacing w:val="-2"/>
        </w:rPr>
        <w:t>This section describes the criteria and requirements to determine the responsive bid offering the best value for money to the employer plus the forms to verify the qualifications of the bidder to perform the contract.</w:t>
      </w:r>
    </w:p>
    <w:p w14:paraId="0CA8CA49" w14:textId="425F9709" w:rsidR="008056E7" w:rsidRPr="00E60CC0" w:rsidRDefault="00A66C2B" w:rsidP="00E60CC0">
      <w:pPr>
        <w:tabs>
          <w:tab w:val="left" w:pos="0"/>
        </w:tabs>
        <w:spacing w:before="240" w:line="240" w:lineRule="exact"/>
        <w:rPr>
          <w:b/>
          <w:szCs w:val="20"/>
        </w:rPr>
      </w:pPr>
      <w:r w:rsidRPr="00E60CC0">
        <w:rPr>
          <w:b/>
          <w:szCs w:val="20"/>
        </w:rPr>
        <w:t>Section IV</w:t>
      </w:r>
      <w:r w:rsidRPr="00E60CC0">
        <w:rPr>
          <w:b/>
          <w:szCs w:val="20"/>
        </w:rPr>
        <w:tab/>
        <w:t xml:space="preserve">Bidding </w:t>
      </w:r>
      <w:r w:rsidR="002E097A">
        <w:rPr>
          <w:b/>
          <w:szCs w:val="20"/>
        </w:rPr>
        <w:t>F</w:t>
      </w:r>
      <w:r w:rsidR="008056E7" w:rsidRPr="00E60CC0">
        <w:rPr>
          <w:b/>
          <w:szCs w:val="20"/>
        </w:rPr>
        <w:t>orms</w:t>
      </w:r>
    </w:p>
    <w:p w14:paraId="38D0DA88" w14:textId="58AFA3B6" w:rsidR="008056E7" w:rsidRDefault="008056E7" w:rsidP="00A66C2B">
      <w:pPr>
        <w:tabs>
          <w:tab w:val="left" w:pos="0"/>
        </w:tabs>
        <w:spacing w:before="240" w:line="240" w:lineRule="exact"/>
        <w:ind w:left="1440"/>
        <w:rPr>
          <w:rFonts w:asciiTheme="minorBidi" w:hAnsiTheme="minorBidi" w:cstheme="minorBidi"/>
          <w:spacing w:val="-2"/>
        </w:rPr>
      </w:pPr>
      <w:r w:rsidRPr="00A66C2B">
        <w:rPr>
          <w:rFonts w:asciiTheme="minorBidi" w:hAnsiTheme="minorBidi" w:cstheme="minorBidi"/>
          <w:spacing w:val="-2"/>
        </w:rPr>
        <w:t>This section contains the forms which are to be completed by the bidders and submitted as part of their bids.</w:t>
      </w:r>
    </w:p>
    <w:p w14:paraId="271D4F54" w14:textId="629F01FD" w:rsidR="008056E7" w:rsidRPr="00115B99" w:rsidRDefault="008056E7" w:rsidP="008056E7">
      <w:pPr>
        <w:tabs>
          <w:tab w:val="left" w:pos="0"/>
        </w:tabs>
        <w:spacing w:before="240" w:line="240" w:lineRule="exact"/>
        <w:rPr>
          <w:rFonts w:asciiTheme="minorBidi" w:hAnsiTheme="minorBidi" w:cstheme="minorBidi"/>
          <w:spacing w:val="-2"/>
        </w:rPr>
      </w:pPr>
      <w:r w:rsidRPr="00115B99">
        <w:rPr>
          <w:rFonts w:asciiTheme="minorBidi" w:hAnsiTheme="minorBidi" w:cstheme="minorBidi"/>
          <w:b/>
          <w:bCs/>
          <w:spacing w:val="-2"/>
        </w:rPr>
        <w:t xml:space="preserve">Part 2 – Works </w:t>
      </w:r>
      <w:r w:rsidR="002E097A">
        <w:rPr>
          <w:rFonts w:asciiTheme="minorBidi" w:hAnsiTheme="minorBidi" w:cstheme="minorBidi"/>
          <w:b/>
          <w:bCs/>
          <w:spacing w:val="-2"/>
        </w:rPr>
        <w:t>R</w:t>
      </w:r>
      <w:r w:rsidRPr="00115B99">
        <w:rPr>
          <w:rFonts w:asciiTheme="minorBidi" w:hAnsiTheme="minorBidi" w:cstheme="minorBidi"/>
          <w:b/>
          <w:bCs/>
          <w:spacing w:val="-2"/>
        </w:rPr>
        <w:t>equirements</w:t>
      </w:r>
      <w:r w:rsidRPr="00115B99">
        <w:rPr>
          <w:rFonts w:asciiTheme="minorBidi" w:hAnsiTheme="minorBidi" w:cstheme="minorBidi"/>
          <w:spacing w:val="-2"/>
        </w:rPr>
        <w:t xml:space="preserve"> </w:t>
      </w:r>
    </w:p>
    <w:p w14:paraId="2A790EFA" w14:textId="1B79A560" w:rsidR="008056E7" w:rsidRPr="00A66C2B" w:rsidRDefault="008056E7" w:rsidP="008056E7">
      <w:pPr>
        <w:tabs>
          <w:tab w:val="left" w:pos="0"/>
        </w:tabs>
        <w:spacing w:before="240" w:line="240" w:lineRule="exact"/>
        <w:rPr>
          <w:b/>
          <w:szCs w:val="20"/>
        </w:rPr>
      </w:pPr>
      <w:r w:rsidRPr="00A66C2B">
        <w:rPr>
          <w:b/>
          <w:szCs w:val="20"/>
        </w:rPr>
        <w:t>Section V</w:t>
      </w:r>
      <w:r w:rsidRPr="00A66C2B">
        <w:rPr>
          <w:b/>
          <w:szCs w:val="20"/>
        </w:rPr>
        <w:tab/>
        <w:t xml:space="preserve">Works </w:t>
      </w:r>
      <w:r w:rsidR="002E097A">
        <w:rPr>
          <w:b/>
          <w:szCs w:val="20"/>
        </w:rPr>
        <w:t>R</w:t>
      </w:r>
      <w:r w:rsidRPr="00A66C2B">
        <w:rPr>
          <w:b/>
          <w:szCs w:val="20"/>
        </w:rPr>
        <w:t>equirements</w:t>
      </w:r>
    </w:p>
    <w:p w14:paraId="01404EE9" w14:textId="18310A16" w:rsidR="008056E7" w:rsidRPr="00A66C2B" w:rsidRDefault="008056E7" w:rsidP="00A66C2B">
      <w:pPr>
        <w:tabs>
          <w:tab w:val="left" w:pos="0"/>
        </w:tabs>
        <w:spacing w:before="240" w:line="240" w:lineRule="exact"/>
        <w:ind w:left="1440"/>
        <w:rPr>
          <w:rFonts w:asciiTheme="minorBidi" w:hAnsiTheme="minorBidi" w:cstheme="minorBidi"/>
          <w:spacing w:val="-2"/>
        </w:rPr>
      </w:pPr>
      <w:r w:rsidRPr="00A66C2B">
        <w:rPr>
          <w:rFonts w:asciiTheme="minorBidi" w:hAnsiTheme="minorBidi" w:cstheme="minorBidi"/>
          <w:spacing w:val="-2"/>
        </w:rPr>
        <w:t>This section contains the description the works (scope of works) to be procured and includes the following sub-sections:</w:t>
      </w:r>
    </w:p>
    <w:p w14:paraId="7B85136E" w14:textId="2854CDBD" w:rsidR="007C061D" w:rsidRDefault="007C061D" w:rsidP="00A66C2B">
      <w:pPr>
        <w:tabs>
          <w:tab w:val="left" w:pos="0"/>
        </w:tabs>
        <w:spacing w:before="240" w:line="240" w:lineRule="exact"/>
        <w:ind w:left="1440"/>
        <w:rPr>
          <w:rFonts w:asciiTheme="minorBidi" w:hAnsiTheme="minorBidi" w:cstheme="minorBidi"/>
          <w:b/>
          <w:bCs/>
          <w:i/>
          <w:iCs/>
          <w:spacing w:val="-2"/>
        </w:rPr>
      </w:pPr>
      <w:r>
        <w:rPr>
          <w:rFonts w:asciiTheme="minorBidi" w:hAnsiTheme="minorBidi" w:cstheme="minorBidi"/>
          <w:b/>
          <w:bCs/>
          <w:i/>
          <w:iCs/>
          <w:spacing w:val="-2"/>
        </w:rPr>
        <w:t>Scope of Works</w:t>
      </w:r>
    </w:p>
    <w:p w14:paraId="58659CA8" w14:textId="250B5D8D" w:rsidR="007C061D" w:rsidRPr="00663420" w:rsidRDefault="007C061D" w:rsidP="00A66C2B">
      <w:pPr>
        <w:tabs>
          <w:tab w:val="left" w:pos="0"/>
        </w:tabs>
        <w:spacing w:before="240" w:line="240" w:lineRule="exact"/>
        <w:ind w:left="1440"/>
        <w:rPr>
          <w:rFonts w:asciiTheme="minorBidi" w:hAnsiTheme="minorBidi" w:cstheme="minorBidi"/>
          <w:spacing w:val="-2"/>
        </w:rPr>
      </w:pPr>
      <w:r w:rsidRPr="00A66C2B">
        <w:rPr>
          <w:rFonts w:asciiTheme="minorBidi" w:hAnsiTheme="minorBidi" w:cstheme="minorBidi"/>
          <w:spacing w:val="-2"/>
        </w:rPr>
        <w:t>This sub-section describes the scope of the works</w:t>
      </w:r>
      <w:r>
        <w:rPr>
          <w:rFonts w:asciiTheme="minorBidi" w:hAnsiTheme="minorBidi" w:cstheme="minorBidi"/>
          <w:spacing w:val="-2"/>
        </w:rPr>
        <w:t>, a description of the works sections and different lots (if applicable).</w:t>
      </w:r>
    </w:p>
    <w:p w14:paraId="7F994579" w14:textId="76B80169" w:rsidR="007C061D" w:rsidRDefault="008056E7" w:rsidP="00A66C2B">
      <w:pPr>
        <w:tabs>
          <w:tab w:val="left" w:pos="0"/>
        </w:tabs>
        <w:spacing w:before="240" w:line="240" w:lineRule="exact"/>
        <w:ind w:left="1440"/>
        <w:rPr>
          <w:rFonts w:asciiTheme="minorBidi" w:hAnsiTheme="minorBidi" w:cstheme="minorBidi"/>
          <w:b/>
          <w:bCs/>
          <w:i/>
          <w:iCs/>
          <w:spacing w:val="-2"/>
        </w:rPr>
      </w:pPr>
      <w:r w:rsidRPr="00A66C2B">
        <w:rPr>
          <w:rFonts w:asciiTheme="minorBidi" w:hAnsiTheme="minorBidi" w:cstheme="minorBidi"/>
          <w:b/>
          <w:bCs/>
          <w:i/>
          <w:iCs/>
          <w:spacing w:val="-2"/>
        </w:rPr>
        <w:lastRenderedPageBreak/>
        <w:t xml:space="preserve">Technical specifications </w:t>
      </w:r>
      <w:r w:rsidR="00A66C2B">
        <w:rPr>
          <w:rFonts w:asciiTheme="minorBidi" w:hAnsiTheme="minorBidi" w:cstheme="minorBidi"/>
          <w:b/>
          <w:bCs/>
          <w:i/>
          <w:iCs/>
          <w:spacing w:val="-2"/>
        </w:rPr>
        <w:br/>
      </w:r>
      <w:r w:rsidR="007C061D">
        <w:rPr>
          <w:rFonts w:asciiTheme="minorBidi" w:hAnsiTheme="minorBidi" w:cstheme="minorBidi"/>
          <w:spacing w:val="-2"/>
        </w:rPr>
        <w:t xml:space="preserve">This sub-section </w:t>
      </w:r>
      <w:r w:rsidRPr="00A66C2B">
        <w:rPr>
          <w:rFonts w:asciiTheme="minorBidi" w:hAnsiTheme="minorBidi" w:cstheme="minorBidi"/>
          <w:spacing w:val="-2"/>
        </w:rPr>
        <w:t>and presents a clear statement of the required standards for materials, plant, supplies, and workmanship to be provided</w:t>
      </w:r>
      <w:r w:rsidR="007C061D">
        <w:rPr>
          <w:rFonts w:asciiTheme="minorBidi" w:hAnsiTheme="minorBidi" w:cstheme="minorBidi"/>
          <w:spacing w:val="-2"/>
        </w:rPr>
        <w:t xml:space="preserve"> as developed by the design engineer.</w:t>
      </w:r>
      <w:r w:rsidRPr="00A66C2B">
        <w:rPr>
          <w:rFonts w:asciiTheme="minorBidi" w:hAnsiTheme="minorBidi" w:cstheme="minorBidi"/>
          <w:spacing w:val="-2"/>
        </w:rPr>
        <w:t xml:space="preserve"> </w:t>
      </w:r>
    </w:p>
    <w:p w14:paraId="5995203D" w14:textId="59412626" w:rsidR="007C061D" w:rsidRPr="00663420" w:rsidRDefault="007C061D" w:rsidP="007C061D">
      <w:pPr>
        <w:tabs>
          <w:tab w:val="left" w:pos="0"/>
        </w:tabs>
        <w:spacing w:before="240" w:line="240" w:lineRule="exact"/>
        <w:ind w:left="1440"/>
        <w:rPr>
          <w:rFonts w:asciiTheme="minorBidi" w:hAnsiTheme="minorBidi" w:cstheme="minorBidi"/>
          <w:spacing w:val="-2"/>
        </w:rPr>
      </w:pPr>
      <w:r>
        <w:rPr>
          <w:rFonts w:asciiTheme="minorBidi" w:hAnsiTheme="minorBidi" w:cstheme="minorBidi"/>
          <w:b/>
          <w:bCs/>
          <w:i/>
          <w:iCs/>
          <w:spacing w:val="-2"/>
        </w:rPr>
        <w:t>Environmental and Social (ES) requirements</w:t>
      </w:r>
      <w:r>
        <w:rPr>
          <w:rFonts w:asciiTheme="minorBidi" w:hAnsiTheme="minorBidi" w:cstheme="minorBidi"/>
          <w:b/>
          <w:bCs/>
          <w:i/>
          <w:iCs/>
          <w:spacing w:val="-2"/>
        </w:rPr>
        <w:br/>
      </w:r>
      <w:r w:rsidRPr="00663420">
        <w:rPr>
          <w:rFonts w:asciiTheme="minorBidi" w:hAnsiTheme="minorBidi" w:cstheme="minorBidi"/>
          <w:spacing w:val="-2"/>
        </w:rPr>
        <w:t xml:space="preserve">The </w:t>
      </w:r>
      <w:r>
        <w:rPr>
          <w:rFonts w:asciiTheme="minorBidi" w:hAnsiTheme="minorBidi" w:cstheme="minorBidi"/>
          <w:spacing w:val="-2"/>
        </w:rPr>
        <w:t>ES requirements</w:t>
      </w:r>
      <w:r w:rsidRPr="00663420">
        <w:rPr>
          <w:rFonts w:asciiTheme="minorBidi" w:hAnsiTheme="minorBidi" w:cstheme="minorBidi"/>
          <w:spacing w:val="-2"/>
        </w:rPr>
        <w:t xml:space="preserve"> reference applicable standards and codes, key personnel requirements, and environmental, social, health, and safety requirements to be satisfied by the contractor in executing the works.</w:t>
      </w:r>
      <w:r>
        <w:rPr>
          <w:rFonts w:asciiTheme="minorBidi" w:hAnsiTheme="minorBidi" w:cstheme="minorBidi"/>
          <w:spacing w:val="-2"/>
        </w:rPr>
        <w:t xml:space="preserve"> </w:t>
      </w:r>
      <w:r>
        <w:rPr>
          <w:rFonts w:cstheme="minorHAnsi"/>
          <w:lang w:val="en-GB"/>
        </w:rPr>
        <w:t>These r</w:t>
      </w:r>
      <w:r w:rsidRPr="00A66C2B">
        <w:rPr>
          <w:rFonts w:cstheme="minorHAnsi"/>
          <w:lang w:val="en-GB"/>
        </w:rPr>
        <w:t>equi</w:t>
      </w:r>
      <w:r>
        <w:rPr>
          <w:rFonts w:cstheme="minorHAnsi"/>
          <w:lang w:val="en-GB"/>
        </w:rPr>
        <w:t>rements shall also include the e</w:t>
      </w:r>
      <w:r w:rsidRPr="00A66C2B">
        <w:rPr>
          <w:rFonts w:cstheme="minorHAnsi"/>
          <w:lang w:val="en-GB"/>
        </w:rPr>
        <w:t>nviro</w:t>
      </w:r>
      <w:r>
        <w:rPr>
          <w:rFonts w:cstheme="minorHAnsi"/>
          <w:lang w:val="en-GB"/>
        </w:rPr>
        <w:t>nmental and social s</w:t>
      </w:r>
      <w:r w:rsidRPr="00A66C2B">
        <w:rPr>
          <w:rFonts w:cstheme="minorHAnsi"/>
          <w:lang w:val="en-GB"/>
        </w:rPr>
        <w:t>tandards (ESS) requirements that are deri</w:t>
      </w:r>
      <w:r>
        <w:rPr>
          <w:rFonts w:cstheme="minorHAnsi"/>
          <w:lang w:val="en-GB"/>
        </w:rPr>
        <w:t>ved from the project’s overall environmental and social management plan (ESMP) prepared by the borrower/r</w:t>
      </w:r>
      <w:r w:rsidRPr="00A66C2B">
        <w:rPr>
          <w:rFonts w:cstheme="minorHAnsi"/>
          <w:lang w:val="en-GB"/>
        </w:rPr>
        <w:t>ecipi</w:t>
      </w:r>
      <w:r>
        <w:rPr>
          <w:rFonts w:cstheme="minorHAnsi"/>
          <w:lang w:val="en-GB"/>
        </w:rPr>
        <w:t>ent as well as include the e</w:t>
      </w:r>
      <w:r w:rsidRPr="00A66C2B">
        <w:rPr>
          <w:rFonts w:cstheme="minorHAnsi"/>
          <w:lang w:val="en-GB"/>
        </w:rPr>
        <w:t>mployer’</w:t>
      </w:r>
      <w:r>
        <w:rPr>
          <w:rFonts w:cstheme="minorHAnsi"/>
          <w:lang w:val="en-GB"/>
        </w:rPr>
        <w:t>s requirements with respect to sexual h</w:t>
      </w:r>
      <w:r w:rsidRPr="00A66C2B">
        <w:rPr>
          <w:rFonts w:cstheme="minorHAnsi"/>
          <w:lang w:val="en-GB"/>
        </w:rPr>
        <w:t>arassm</w:t>
      </w:r>
      <w:r>
        <w:rPr>
          <w:rFonts w:cstheme="minorHAnsi"/>
          <w:lang w:val="en-GB"/>
        </w:rPr>
        <w:t>ent, sexual exploitation and abuse, health and s</w:t>
      </w:r>
      <w:r w:rsidRPr="00A66C2B">
        <w:rPr>
          <w:rFonts w:cstheme="minorHAnsi"/>
          <w:lang w:val="en-GB"/>
        </w:rPr>
        <w:t xml:space="preserve">afety </w:t>
      </w:r>
      <w:r>
        <w:rPr>
          <w:rFonts w:cstheme="minorHAnsi"/>
          <w:lang w:val="en-GB"/>
        </w:rPr>
        <w:t>on site as well as the code of c</w:t>
      </w:r>
      <w:r w:rsidRPr="00A66C2B">
        <w:rPr>
          <w:rFonts w:cstheme="minorHAnsi"/>
          <w:lang w:val="en-GB"/>
        </w:rPr>
        <w:t>onduct for contractor’s personnel.</w:t>
      </w:r>
    </w:p>
    <w:p w14:paraId="4A0C1610" w14:textId="296205CE" w:rsidR="00A66C2B" w:rsidRPr="00A66C2B" w:rsidRDefault="00A66C2B" w:rsidP="00A66C2B">
      <w:pPr>
        <w:tabs>
          <w:tab w:val="left" w:pos="0"/>
        </w:tabs>
        <w:spacing w:before="240" w:line="240" w:lineRule="exact"/>
        <w:ind w:left="1440"/>
        <w:rPr>
          <w:rFonts w:asciiTheme="minorBidi" w:hAnsiTheme="minorBidi" w:cstheme="minorBidi"/>
          <w:b/>
          <w:bCs/>
          <w:i/>
          <w:iCs/>
          <w:spacing w:val="-2"/>
        </w:rPr>
      </w:pPr>
      <w:r w:rsidRPr="00A66C2B">
        <w:rPr>
          <w:rFonts w:asciiTheme="minorBidi" w:hAnsiTheme="minorBidi" w:cstheme="minorBidi"/>
          <w:b/>
          <w:bCs/>
          <w:i/>
          <w:iCs/>
          <w:spacing w:val="-2"/>
        </w:rPr>
        <w:t>Drawings</w:t>
      </w:r>
      <w:r>
        <w:rPr>
          <w:rFonts w:asciiTheme="minorBidi" w:hAnsiTheme="minorBidi" w:cstheme="minorBidi"/>
          <w:b/>
          <w:bCs/>
          <w:i/>
          <w:iCs/>
          <w:spacing w:val="-2"/>
        </w:rPr>
        <w:br/>
      </w:r>
      <w:r w:rsidRPr="00A66C2B">
        <w:rPr>
          <w:rFonts w:asciiTheme="minorBidi" w:hAnsiTheme="minorBidi" w:cstheme="minorBidi"/>
          <w:spacing w:val="-2"/>
        </w:rPr>
        <w:t>This sub-section contains construction drawings</w:t>
      </w:r>
      <w:r w:rsidR="00020B3E">
        <w:rPr>
          <w:rFonts w:asciiTheme="minorBidi" w:hAnsiTheme="minorBidi" w:cstheme="minorBidi"/>
          <w:spacing w:val="-2"/>
        </w:rPr>
        <w:t xml:space="preserve"> in sufficient detail to allow b</w:t>
      </w:r>
      <w:r w:rsidRPr="00A66C2B">
        <w:rPr>
          <w:rFonts w:asciiTheme="minorBidi" w:hAnsiTheme="minorBidi" w:cstheme="minorBidi"/>
          <w:spacing w:val="-2"/>
        </w:rPr>
        <w:t xml:space="preserve">idders to understand the type and complexity of the </w:t>
      </w:r>
      <w:r>
        <w:rPr>
          <w:rFonts w:asciiTheme="minorBidi" w:hAnsiTheme="minorBidi" w:cstheme="minorBidi"/>
          <w:spacing w:val="-2"/>
        </w:rPr>
        <w:t>work involved and to price the bill of quantities or activity s</w:t>
      </w:r>
      <w:r w:rsidRPr="00A66C2B">
        <w:rPr>
          <w:rFonts w:asciiTheme="minorBidi" w:hAnsiTheme="minorBidi" w:cstheme="minorBidi"/>
          <w:spacing w:val="-2"/>
        </w:rPr>
        <w:t>chedule</w:t>
      </w:r>
      <w:r w:rsidRPr="00A66C2B">
        <w:rPr>
          <w:rFonts w:cstheme="minorHAnsi"/>
          <w:lang w:val="en-GB"/>
        </w:rPr>
        <w:t>.</w:t>
      </w:r>
    </w:p>
    <w:p w14:paraId="6CAE2CDB" w14:textId="3C995A2E" w:rsidR="0058300E" w:rsidRPr="00115B99" w:rsidRDefault="0058300E" w:rsidP="0058300E">
      <w:pPr>
        <w:tabs>
          <w:tab w:val="left" w:pos="0"/>
        </w:tabs>
        <w:spacing w:before="240" w:line="240" w:lineRule="exact"/>
        <w:rPr>
          <w:rFonts w:asciiTheme="minorBidi" w:hAnsiTheme="minorBidi" w:cstheme="minorBidi"/>
          <w:b/>
          <w:bCs/>
          <w:spacing w:val="-2"/>
        </w:rPr>
      </w:pPr>
      <w:r w:rsidRPr="00115B99">
        <w:rPr>
          <w:rFonts w:asciiTheme="minorBidi" w:hAnsiTheme="minorBidi" w:cstheme="minorBidi"/>
          <w:b/>
          <w:bCs/>
          <w:spacing w:val="-2"/>
        </w:rPr>
        <w:t xml:space="preserve">Part 3 – Conditions of </w:t>
      </w:r>
      <w:r w:rsidR="002E097A">
        <w:rPr>
          <w:rFonts w:asciiTheme="minorBidi" w:hAnsiTheme="minorBidi" w:cstheme="minorBidi"/>
          <w:b/>
          <w:bCs/>
          <w:spacing w:val="-2"/>
        </w:rPr>
        <w:t>C</w:t>
      </w:r>
      <w:r w:rsidRPr="00115B99">
        <w:rPr>
          <w:rFonts w:asciiTheme="minorBidi" w:hAnsiTheme="minorBidi" w:cstheme="minorBidi"/>
          <w:b/>
          <w:bCs/>
          <w:spacing w:val="-2"/>
        </w:rPr>
        <w:t xml:space="preserve">ontract and </w:t>
      </w:r>
      <w:r w:rsidR="002E097A">
        <w:rPr>
          <w:rFonts w:asciiTheme="minorBidi" w:hAnsiTheme="minorBidi" w:cstheme="minorBidi"/>
          <w:b/>
          <w:bCs/>
          <w:spacing w:val="-2"/>
        </w:rPr>
        <w:t>C</w:t>
      </w:r>
      <w:r w:rsidRPr="00115B99">
        <w:rPr>
          <w:rFonts w:asciiTheme="minorBidi" w:hAnsiTheme="minorBidi" w:cstheme="minorBidi"/>
          <w:b/>
          <w:bCs/>
          <w:spacing w:val="-2"/>
        </w:rPr>
        <w:t xml:space="preserve">ontract </w:t>
      </w:r>
      <w:r w:rsidR="002E097A">
        <w:rPr>
          <w:rFonts w:asciiTheme="minorBidi" w:hAnsiTheme="minorBidi" w:cstheme="minorBidi"/>
          <w:b/>
          <w:bCs/>
          <w:spacing w:val="-2"/>
        </w:rPr>
        <w:t>F</w:t>
      </w:r>
      <w:r w:rsidRPr="00115B99">
        <w:rPr>
          <w:rFonts w:asciiTheme="minorBidi" w:hAnsiTheme="minorBidi" w:cstheme="minorBidi"/>
          <w:b/>
          <w:bCs/>
          <w:spacing w:val="-2"/>
        </w:rPr>
        <w:t>orms</w:t>
      </w:r>
    </w:p>
    <w:p w14:paraId="70FBCD29" w14:textId="64D1E870" w:rsidR="0058300E" w:rsidRPr="00BB3281" w:rsidRDefault="003825B3" w:rsidP="00115B99">
      <w:pPr>
        <w:tabs>
          <w:tab w:val="left" w:pos="0"/>
        </w:tabs>
        <w:spacing w:before="240" w:line="240" w:lineRule="exact"/>
        <w:rPr>
          <w:rFonts w:asciiTheme="minorBidi" w:hAnsiTheme="minorBidi" w:cstheme="minorBidi"/>
          <w:b/>
          <w:bCs/>
          <w:spacing w:val="-2"/>
        </w:rPr>
      </w:pPr>
      <w:r>
        <w:rPr>
          <w:rFonts w:asciiTheme="minorBidi" w:hAnsiTheme="minorBidi" w:cstheme="minorBidi"/>
          <w:b/>
          <w:bCs/>
          <w:spacing w:val="-2"/>
        </w:rPr>
        <w:t>Section VI</w:t>
      </w:r>
      <w:r>
        <w:rPr>
          <w:rFonts w:asciiTheme="minorBidi" w:hAnsiTheme="minorBidi" w:cstheme="minorBidi"/>
          <w:b/>
          <w:bCs/>
          <w:spacing w:val="-2"/>
        </w:rPr>
        <w:tab/>
        <w:t xml:space="preserve"> General </w:t>
      </w:r>
      <w:r w:rsidR="002E097A">
        <w:rPr>
          <w:rFonts w:asciiTheme="minorBidi" w:hAnsiTheme="minorBidi" w:cstheme="minorBidi"/>
          <w:b/>
          <w:bCs/>
          <w:spacing w:val="-2"/>
        </w:rPr>
        <w:t>C</w:t>
      </w:r>
      <w:r w:rsidR="0058300E" w:rsidRPr="00BB3281">
        <w:rPr>
          <w:rFonts w:asciiTheme="minorBidi" w:hAnsiTheme="minorBidi" w:cstheme="minorBidi"/>
          <w:b/>
          <w:bCs/>
          <w:spacing w:val="-2"/>
        </w:rPr>
        <w:t>ond</w:t>
      </w:r>
      <w:r>
        <w:rPr>
          <w:rFonts w:asciiTheme="minorBidi" w:hAnsiTheme="minorBidi" w:cstheme="minorBidi"/>
          <w:b/>
          <w:bCs/>
          <w:spacing w:val="-2"/>
        </w:rPr>
        <w:t xml:space="preserve">itions of </w:t>
      </w:r>
      <w:r w:rsidR="002E097A">
        <w:rPr>
          <w:rFonts w:asciiTheme="minorBidi" w:hAnsiTheme="minorBidi" w:cstheme="minorBidi"/>
          <w:b/>
          <w:bCs/>
          <w:spacing w:val="-2"/>
        </w:rPr>
        <w:t>C</w:t>
      </w:r>
      <w:r w:rsidR="00BB3281" w:rsidRPr="00BB3281">
        <w:rPr>
          <w:rFonts w:asciiTheme="minorBidi" w:hAnsiTheme="minorBidi" w:cstheme="minorBidi"/>
          <w:b/>
          <w:bCs/>
          <w:spacing w:val="-2"/>
        </w:rPr>
        <w:t xml:space="preserve">ontract (“GCC”) and </w:t>
      </w:r>
      <w:r w:rsidR="002E097A">
        <w:rPr>
          <w:rFonts w:asciiTheme="minorBidi" w:hAnsiTheme="minorBidi" w:cstheme="minorBidi"/>
          <w:b/>
          <w:bCs/>
          <w:spacing w:val="-2"/>
        </w:rPr>
        <w:t>A</w:t>
      </w:r>
      <w:r w:rsidR="0058300E" w:rsidRPr="00BB3281">
        <w:rPr>
          <w:rFonts w:asciiTheme="minorBidi" w:hAnsiTheme="minorBidi" w:cstheme="minorBidi"/>
          <w:b/>
          <w:bCs/>
          <w:spacing w:val="-2"/>
        </w:rPr>
        <w:t>ppendices</w:t>
      </w:r>
    </w:p>
    <w:p w14:paraId="06FA84A0" w14:textId="4EC0F9D4" w:rsidR="0058300E" w:rsidRPr="00115B99" w:rsidRDefault="0058300E" w:rsidP="0058300E">
      <w:pPr>
        <w:tabs>
          <w:tab w:val="left" w:pos="0"/>
        </w:tabs>
        <w:spacing w:before="240" w:line="240" w:lineRule="exact"/>
        <w:ind w:left="1440"/>
        <w:rPr>
          <w:rFonts w:asciiTheme="minorBidi" w:hAnsiTheme="minorBidi" w:cstheme="minorBidi"/>
          <w:spacing w:val="-2"/>
        </w:rPr>
      </w:pPr>
      <w:r w:rsidRPr="00115B99">
        <w:rPr>
          <w:rFonts w:asciiTheme="minorBidi" w:hAnsiTheme="minorBidi" w:cstheme="minorBidi"/>
          <w:spacing w:val="-2"/>
        </w:rPr>
        <w:t>Thi</w:t>
      </w:r>
      <w:r w:rsidR="00BB3281">
        <w:rPr>
          <w:rFonts w:asciiTheme="minorBidi" w:hAnsiTheme="minorBidi" w:cstheme="minorBidi"/>
          <w:spacing w:val="-2"/>
        </w:rPr>
        <w:t>s section contains the form of c</w:t>
      </w:r>
      <w:r w:rsidRPr="00115B99">
        <w:rPr>
          <w:rFonts w:asciiTheme="minorBidi" w:hAnsiTheme="minorBidi" w:cstheme="minorBidi"/>
          <w:spacing w:val="-2"/>
        </w:rPr>
        <w:t>ontract proposed to be entered</w:t>
      </w:r>
      <w:r w:rsidR="00BB3281">
        <w:rPr>
          <w:rFonts w:asciiTheme="minorBidi" w:hAnsiTheme="minorBidi" w:cstheme="minorBidi"/>
          <w:spacing w:val="-2"/>
        </w:rPr>
        <w:t xml:space="preserve"> into between the employer and contractor. The text of the general conditions of c</w:t>
      </w:r>
      <w:r w:rsidRPr="00115B99">
        <w:rPr>
          <w:rFonts w:asciiTheme="minorBidi" w:hAnsiTheme="minorBidi" w:cstheme="minorBidi"/>
          <w:spacing w:val="-2"/>
        </w:rPr>
        <w:t>ontract clauses in this section shall not be modified.</w:t>
      </w:r>
    </w:p>
    <w:p w14:paraId="07B49BFB" w14:textId="77777777" w:rsidR="002D25D0" w:rsidRDefault="00BB3281" w:rsidP="0058300E">
      <w:pPr>
        <w:tabs>
          <w:tab w:val="left" w:pos="0"/>
        </w:tabs>
        <w:spacing w:before="240" w:line="240" w:lineRule="exact"/>
        <w:ind w:left="1440"/>
        <w:rPr>
          <w:rFonts w:asciiTheme="minorBidi" w:hAnsiTheme="minorBidi" w:cstheme="minorBidi"/>
          <w:spacing w:val="-2"/>
        </w:rPr>
      </w:pPr>
      <w:r>
        <w:rPr>
          <w:rFonts w:asciiTheme="minorBidi" w:hAnsiTheme="minorBidi" w:cstheme="minorBidi"/>
          <w:spacing w:val="-2"/>
        </w:rPr>
        <w:t>The a</w:t>
      </w:r>
      <w:r w:rsidR="0058300E" w:rsidRPr="00115B99">
        <w:rPr>
          <w:rFonts w:asciiTheme="minorBidi" w:hAnsiTheme="minorBidi" w:cstheme="minorBidi"/>
          <w:spacing w:val="-2"/>
        </w:rPr>
        <w:t>pp</w:t>
      </w:r>
      <w:r w:rsidR="003825B3">
        <w:rPr>
          <w:rFonts w:asciiTheme="minorBidi" w:hAnsiTheme="minorBidi" w:cstheme="minorBidi"/>
          <w:spacing w:val="-2"/>
        </w:rPr>
        <w:t xml:space="preserve">endices are: </w:t>
      </w:r>
    </w:p>
    <w:p w14:paraId="7EF10C63" w14:textId="77777777" w:rsidR="002D25D0" w:rsidRDefault="002D25D0" w:rsidP="002D25D0">
      <w:pPr>
        <w:tabs>
          <w:tab w:val="left" w:pos="0"/>
        </w:tabs>
        <w:spacing w:before="120" w:line="240" w:lineRule="exact"/>
        <w:ind w:left="1440"/>
        <w:rPr>
          <w:rFonts w:asciiTheme="minorBidi" w:hAnsiTheme="minorBidi" w:cstheme="minorBidi"/>
          <w:spacing w:val="-2"/>
        </w:rPr>
      </w:pPr>
      <w:r>
        <w:rPr>
          <w:rFonts w:asciiTheme="minorBidi" w:hAnsiTheme="minorBidi" w:cstheme="minorBidi"/>
          <w:spacing w:val="-2"/>
        </w:rPr>
        <w:t>A</w:t>
      </w:r>
      <w:r w:rsidR="00266325">
        <w:rPr>
          <w:rFonts w:asciiTheme="minorBidi" w:hAnsiTheme="minorBidi" w:cstheme="minorBidi"/>
          <w:spacing w:val="-2"/>
        </w:rPr>
        <w:t xml:space="preserve">ppendix </w:t>
      </w:r>
      <w:r>
        <w:rPr>
          <w:rFonts w:asciiTheme="minorBidi" w:hAnsiTheme="minorBidi" w:cstheme="minorBidi"/>
          <w:spacing w:val="-2"/>
        </w:rPr>
        <w:t>A</w:t>
      </w:r>
      <w:r w:rsidR="00BB3281">
        <w:rPr>
          <w:rFonts w:asciiTheme="minorBidi" w:hAnsiTheme="minorBidi" w:cstheme="minorBidi"/>
          <w:spacing w:val="-2"/>
        </w:rPr>
        <w:t>: r</w:t>
      </w:r>
      <w:r w:rsidR="0058300E" w:rsidRPr="00115B99">
        <w:rPr>
          <w:rFonts w:asciiTheme="minorBidi" w:hAnsiTheme="minorBidi" w:cstheme="minorBidi"/>
          <w:spacing w:val="-2"/>
        </w:rPr>
        <w:t>evise</w:t>
      </w:r>
      <w:r w:rsidR="003825B3">
        <w:rPr>
          <w:rFonts w:asciiTheme="minorBidi" w:hAnsiTheme="minorBidi" w:cstheme="minorBidi"/>
          <w:spacing w:val="-2"/>
        </w:rPr>
        <w:t xml:space="preserve">d IFAD Anti-Corruption Policy; </w:t>
      </w:r>
    </w:p>
    <w:p w14:paraId="53BEA2CC" w14:textId="336043D5" w:rsidR="0058300E" w:rsidRPr="00115B99" w:rsidRDefault="002D25D0" w:rsidP="002D25D0">
      <w:pPr>
        <w:tabs>
          <w:tab w:val="left" w:pos="0"/>
        </w:tabs>
        <w:spacing w:before="120" w:line="240" w:lineRule="exact"/>
        <w:ind w:left="1440"/>
        <w:rPr>
          <w:rFonts w:asciiTheme="minorBidi" w:hAnsiTheme="minorBidi" w:cstheme="minorBidi"/>
          <w:spacing w:val="-2"/>
        </w:rPr>
      </w:pPr>
      <w:r>
        <w:rPr>
          <w:rFonts w:asciiTheme="minorBidi" w:hAnsiTheme="minorBidi" w:cstheme="minorBidi"/>
          <w:spacing w:val="-2"/>
        </w:rPr>
        <w:t>A</w:t>
      </w:r>
      <w:r w:rsidR="00266325">
        <w:rPr>
          <w:rFonts w:asciiTheme="minorBidi" w:hAnsiTheme="minorBidi" w:cstheme="minorBidi"/>
          <w:spacing w:val="-2"/>
        </w:rPr>
        <w:t xml:space="preserve">ppendix </w:t>
      </w:r>
      <w:r>
        <w:rPr>
          <w:rFonts w:asciiTheme="minorBidi" w:hAnsiTheme="minorBidi" w:cstheme="minorBidi"/>
          <w:spacing w:val="-2"/>
        </w:rPr>
        <w:t>B</w:t>
      </w:r>
      <w:r w:rsidR="003825B3">
        <w:rPr>
          <w:rFonts w:asciiTheme="minorBidi" w:hAnsiTheme="minorBidi" w:cstheme="minorBidi"/>
          <w:spacing w:val="-2"/>
        </w:rPr>
        <w:t>: e</w:t>
      </w:r>
      <w:r w:rsidR="0058300E" w:rsidRPr="00115B99">
        <w:rPr>
          <w:rFonts w:asciiTheme="minorBidi" w:hAnsiTheme="minorBidi" w:cstheme="minorBidi"/>
          <w:spacing w:val="-2"/>
        </w:rPr>
        <w:t>nvironmental</w:t>
      </w:r>
      <w:r w:rsidR="003825B3">
        <w:rPr>
          <w:rFonts w:asciiTheme="minorBidi" w:hAnsiTheme="minorBidi" w:cstheme="minorBidi"/>
          <w:spacing w:val="-2"/>
        </w:rPr>
        <w:t xml:space="preserve"> and social reporting m</w:t>
      </w:r>
      <w:r w:rsidR="00BB3281">
        <w:rPr>
          <w:rFonts w:asciiTheme="minorBidi" w:hAnsiTheme="minorBidi" w:cstheme="minorBidi"/>
          <w:spacing w:val="-2"/>
        </w:rPr>
        <w:t>etrics (r</w:t>
      </w:r>
      <w:r w:rsidR="0058300E" w:rsidRPr="00115B99">
        <w:rPr>
          <w:rFonts w:asciiTheme="minorBidi" w:hAnsiTheme="minorBidi" w:cstheme="minorBidi"/>
          <w:spacing w:val="-2"/>
        </w:rPr>
        <w:t>equirements) by the winning contractor in its periodic reports</w:t>
      </w:r>
      <w:r w:rsidR="00BB3281">
        <w:rPr>
          <w:rFonts w:asciiTheme="minorBidi" w:hAnsiTheme="minorBidi" w:cstheme="minorBidi"/>
          <w:spacing w:val="-2"/>
        </w:rPr>
        <w:t>.</w:t>
      </w:r>
    </w:p>
    <w:p w14:paraId="5378608C" w14:textId="2E99A97E" w:rsidR="0058300E" w:rsidRPr="00115B99" w:rsidRDefault="003825B3" w:rsidP="00115B99">
      <w:pPr>
        <w:tabs>
          <w:tab w:val="left" w:pos="0"/>
        </w:tabs>
        <w:spacing w:before="240" w:line="240" w:lineRule="exact"/>
        <w:rPr>
          <w:rFonts w:asciiTheme="minorBidi" w:hAnsiTheme="minorBidi" w:cstheme="minorBidi"/>
          <w:spacing w:val="-2"/>
        </w:rPr>
      </w:pPr>
      <w:r>
        <w:rPr>
          <w:rFonts w:asciiTheme="minorBidi" w:hAnsiTheme="minorBidi" w:cstheme="minorBidi"/>
          <w:b/>
          <w:bCs/>
          <w:spacing w:val="-2"/>
        </w:rPr>
        <w:t>Section VII</w:t>
      </w:r>
      <w:r>
        <w:rPr>
          <w:rFonts w:asciiTheme="minorBidi" w:hAnsiTheme="minorBidi" w:cstheme="minorBidi"/>
          <w:b/>
          <w:bCs/>
          <w:spacing w:val="-2"/>
        </w:rPr>
        <w:tab/>
        <w:t xml:space="preserve">Particular </w:t>
      </w:r>
      <w:r w:rsidR="002E097A">
        <w:rPr>
          <w:rFonts w:asciiTheme="minorBidi" w:hAnsiTheme="minorBidi" w:cstheme="minorBidi"/>
          <w:b/>
          <w:bCs/>
          <w:spacing w:val="-2"/>
        </w:rPr>
        <w:t>C</w:t>
      </w:r>
      <w:r w:rsidR="0058300E" w:rsidRPr="00BB3281">
        <w:rPr>
          <w:rFonts w:asciiTheme="minorBidi" w:hAnsiTheme="minorBidi" w:cstheme="minorBidi"/>
          <w:b/>
          <w:bCs/>
          <w:spacing w:val="-2"/>
        </w:rPr>
        <w:t xml:space="preserve">onditions </w:t>
      </w:r>
      <w:r>
        <w:rPr>
          <w:rFonts w:asciiTheme="minorBidi" w:hAnsiTheme="minorBidi" w:cstheme="minorBidi"/>
          <w:b/>
          <w:bCs/>
          <w:spacing w:val="-2"/>
        </w:rPr>
        <w:t xml:space="preserve">of </w:t>
      </w:r>
      <w:r w:rsidR="002E097A">
        <w:rPr>
          <w:rFonts w:asciiTheme="minorBidi" w:hAnsiTheme="minorBidi" w:cstheme="minorBidi"/>
          <w:b/>
          <w:bCs/>
          <w:spacing w:val="-2"/>
        </w:rPr>
        <w:t>C</w:t>
      </w:r>
      <w:r w:rsidR="0058300E" w:rsidRPr="00BB3281">
        <w:rPr>
          <w:rFonts w:asciiTheme="minorBidi" w:hAnsiTheme="minorBidi" w:cstheme="minorBidi"/>
          <w:b/>
          <w:bCs/>
          <w:spacing w:val="-2"/>
        </w:rPr>
        <w:t>ontract (“PCC</w:t>
      </w:r>
      <w:r w:rsidR="0058300E" w:rsidRPr="00115B99">
        <w:rPr>
          <w:rFonts w:asciiTheme="minorBidi" w:hAnsiTheme="minorBidi" w:cstheme="minorBidi"/>
          <w:spacing w:val="-2"/>
        </w:rPr>
        <w:t xml:space="preserve">”) </w:t>
      </w:r>
    </w:p>
    <w:p w14:paraId="4C1CBF0A" w14:textId="2695DAE2" w:rsidR="0058300E" w:rsidRPr="00115B99" w:rsidRDefault="0058300E" w:rsidP="0058300E">
      <w:pPr>
        <w:tabs>
          <w:tab w:val="left" w:pos="0"/>
        </w:tabs>
        <w:spacing w:before="240" w:line="240" w:lineRule="exact"/>
        <w:ind w:left="1440"/>
        <w:rPr>
          <w:rFonts w:asciiTheme="minorBidi" w:hAnsiTheme="minorBidi" w:cstheme="minorBidi"/>
          <w:spacing w:val="-2"/>
        </w:rPr>
      </w:pPr>
      <w:r w:rsidRPr="00115B99">
        <w:rPr>
          <w:rFonts w:asciiTheme="minorBidi" w:hAnsiTheme="minorBidi" w:cstheme="minorBidi"/>
          <w:spacing w:val="-2"/>
        </w:rPr>
        <w:t>This section contai</w:t>
      </w:r>
      <w:r w:rsidR="00BB3281">
        <w:rPr>
          <w:rFonts w:asciiTheme="minorBidi" w:hAnsiTheme="minorBidi" w:cstheme="minorBidi"/>
          <w:spacing w:val="-2"/>
        </w:rPr>
        <w:t>ns the contract data (particular conditions of c</w:t>
      </w:r>
      <w:r w:rsidRPr="00115B99">
        <w:rPr>
          <w:rFonts w:asciiTheme="minorBidi" w:hAnsiTheme="minorBidi" w:cstheme="minorBidi"/>
          <w:spacing w:val="-2"/>
        </w:rPr>
        <w:t>ontract) that supplement the GCC clauses and t</w:t>
      </w:r>
      <w:r w:rsidR="00BB3281">
        <w:rPr>
          <w:rFonts w:asciiTheme="minorBidi" w:hAnsiTheme="minorBidi" w:cstheme="minorBidi"/>
          <w:spacing w:val="-2"/>
        </w:rPr>
        <w:t>hat are to be completed by the e</w:t>
      </w:r>
      <w:r w:rsidRPr="00115B99">
        <w:rPr>
          <w:rFonts w:asciiTheme="minorBidi" w:hAnsiTheme="minorBidi" w:cstheme="minorBidi"/>
          <w:spacing w:val="-2"/>
        </w:rPr>
        <w:t>m</w:t>
      </w:r>
      <w:r w:rsidR="00BB3281">
        <w:rPr>
          <w:rFonts w:asciiTheme="minorBidi" w:hAnsiTheme="minorBidi" w:cstheme="minorBidi"/>
          <w:spacing w:val="-2"/>
        </w:rPr>
        <w:t>ployer for each procurement of w</w:t>
      </w:r>
      <w:r w:rsidRPr="00115B99">
        <w:rPr>
          <w:rFonts w:asciiTheme="minorBidi" w:hAnsiTheme="minorBidi" w:cstheme="minorBidi"/>
          <w:spacing w:val="-2"/>
        </w:rPr>
        <w:t xml:space="preserve">orks. </w:t>
      </w:r>
    </w:p>
    <w:p w14:paraId="0C48A955" w14:textId="486B14A4" w:rsidR="0058300E" w:rsidRPr="00BB3281" w:rsidRDefault="00BB3281" w:rsidP="00115B99">
      <w:pPr>
        <w:tabs>
          <w:tab w:val="left" w:pos="0"/>
        </w:tabs>
        <w:spacing w:before="240" w:line="240" w:lineRule="exact"/>
        <w:rPr>
          <w:rFonts w:asciiTheme="minorBidi" w:hAnsiTheme="minorBidi" w:cstheme="minorBidi"/>
          <w:b/>
          <w:bCs/>
          <w:spacing w:val="-2"/>
        </w:rPr>
      </w:pPr>
      <w:r>
        <w:rPr>
          <w:rFonts w:asciiTheme="minorBidi" w:hAnsiTheme="minorBidi" w:cstheme="minorBidi"/>
          <w:b/>
          <w:bCs/>
          <w:spacing w:val="-2"/>
        </w:rPr>
        <w:t>Section VIII</w:t>
      </w:r>
      <w:r>
        <w:rPr>
          <w:rFonts w:asciiTheme="minorBidi" w:hAnsiTheme="minorBidi" w:cstheme="minorBidi"/>
          <w:b/>
          <w:bCs/>
          <w:spacing w:val="-2"/>
        </w:rPr>
        <w:tab/>
        <w:t xml:space="preserve">Contract </w:t>
      </w:r>
      <w:r w:rsidR="002E097A">
        <w:rPr>
          <w:rFonts w:asciiTheme="minorBidi" w:hAnsiTheme="minorBidi" w:cstheme="minorBidi"/>
          <w:b/>
          <w:bCs/>
          <w:spacing w:val="-2"/>
        </w:rPr>
        <w:t>F</w:t>
      </w:r>
      <w:r w:rsidR="0058300E" w:rsidRPr="00BB3281">
        <w:rPr>
          <w:rFonts w:asciiTheme="minorBidi" w:hAnsiTheme="minorBidi" w:cstheme="minorBidi"/>
          <w:b/>
          <w:bCs/>
          <w:spacing w:val="-2"/>
        </w:rPr>
        <w:t>orms</w:t>
      </w:r>
    </w:p>
    <w:p w14:paraId="26E90D3B" w14:textId="75148C84" w:rsidR="0058300E" w:rsidRDefault="0058300E" w:rsidP="0058300E">
      <w:pPr>
        <w:tabs>
          <w:tab w:val="left" w:pos="0"/>
        </w:tabs>
        <w:spacing w:before="240" w:line="240" w:lineRule="exact"/>
        <w:ind w:left="1440"/>
        <w:rPr>
          <w:rFonts w:asciiTheme="minorBidi" w:hAnsiTheme="minorBidi" w:cstheme="minorBidi"/>
          <w:spacing w:val="-2"/>
        </w:rPr>
      </w:pPr>
      <w:r w:rsidRPr="00115B99">
        <w:rPr>
          <w:rFonts w:asciiTheme="minorBidi" w:hAnsiTheme="minorBidi" w:cstheme="minorBidi"/>
          <w:spacing w:val="-2"/>
        </w:rPr>
        <w:t>This section contains forms which, once completed, will be pa</w:t>
      </w:r>
      <w:r w:rsidR="00BB3281">
        <w:rPr>
          <w:rFonts w:asciiTheme="minorBidi" w:hAnsiTheme="minorBidi" w:cstheme="minorBidi"/>
          <w:spacing w:val="-2"/>
        </w:rPr>
        <w:t>rt of the contract. The forms for letter of acceptance, contract agreement, performance security, self-certification form for contractors, advance payment s</w:t>
      </w:r>
      <w:r w:rsidRPr="00115B99">
        <w:rPr>
          <w:rFonts w:asciiTheme="minorBidi" w:hAnsiTheme="minorBidi" w:cstheme="minorBidi"/>
          <w:spacing w:val="-2"/>
        </w:rPr>
        <w:t>ecurity, when required, shall be co</w:t>
      </w:r>
      <w:r w:rsidR="00BB3281">
        <w:rPr>
          <w:rFonts w:asciiTheme="minorBidi" w:hAnsiTheme="minorBidi" w:cstheme="minorBidi"/>
          <w:spacing w:val="-2"/>
        </w:rPr>
        <w:t>mpleted only by the successful bidder after c</w:t>
      </w:r>
      <w:r w:rsidRPr="00115B99">
        <w:rPr>
          <w:rFonts w:asciiTheme="minorBidi" w:hAnsiTheme="minorBidi" w:cstheme="minorBidi"/>
          <w:spacing w:val="-2"/>
        </w:rPr>
        <w:t>ontract award</w:t>
      </w:r>
      <w:r w:rsidR="00BB3281">
        <w:rPr>
          <w:rFonts w:asciiTheme="minorBidi" w:hAnsiTheme="minorBidi" w:cstheme="minorBidi"/>
          <w:spacing w:val="-2"/>
        </w:rPr>
        <w:t>.</w:t>
      </w:r>
    </w:p>
    <w:p w14:paraId="4D31D86C" w14:textId="6330164F" w:rsidR="00BB3281" w:rsidRPr="00222D75" w:rsidRDefault="00222D75" w:rsidP="0058300E">
      <w:pPr>
        <w:tabs>
          <w:tab w:val="left" w:pos="0"/>
        </w:tabs>
        <w:spacing w:before="240" w:line="240" w:lineRule="exact"/>
        <w:ind w:left="1440"/>
        <w:rPr>
          <w:rFonts w:asciiTheme="minorBidi" w:hAnsiTheme="minorBidi" w:cstheme="minorBidi"/>
          <w:i/>
          <w:iCs/>
          <w:spacing w:val="-2"/>
        </w:rPr>
        <w:sectPr w:rsidR="00BB3281" w:rsidRPr="00222D75" w:rsidSect="00027669">
          <w:pgSz w:w="11900" w:h="16820" w:code="9"/>
          <w:pgMar w:top="2347" w:right="964" w:bottom="1440" w:left="1015" w:header="709" w:footer="709" w:gutter="0"/>
          <w:pgNumType w:start="1"/>
          <w:cols w:space="708"/>
          <w:docGrid w:linePitch="360"/>
        </w:sectPr>
      </w:pPr>
      <w:r w:rsidRPr="00222D75">
        <w:rPr>
          <w:rFonts w:asciiTheme="minorBidi" w:hAnsiTheme="minorBidi" w:cstheme="minorBidi"/>
          <w:i/>
          <w:iCs/>
          <w:color w:val="FF0000"/>
          <w:spacing w:val="-2"/>
        </w:rPr>
        <w:t>[</w:t>
      </w:r>
      <w:r w:rsidR="00BB3281" w:rsidRPr="00222D75">
        <w:rPr>
          <w:rFonts w:asciiTheme="minorBidi" w:hAnsiTheme="minorBidi" w:cstheme="minorBidi"/>
          <w:i/>
          <w:iCs/>
          <w:color w:val="FF0000"/>
          <w:spacing w:val="-2"/>
        </w:rPr>
        <w:t xml:space="preserve">Delete this </w:t>
      </w:r>
      <w:r w:rsidR="00631CD6">
        <w:rPr>
          <w:rFonts w:asciiTheme="minorBidi" w:hAnsiTheme="minorBidi" w:cstheme="minorBidi"/>
          <w:i/>
          <w:iCs/>
          <w:color w:val="FF0000"/>
          <w:spacing w:val="-2"/>
        </w:rPr>
        <w:t>section</w:t>
      </w:r>
      <w:r w:rsidR="00BB3281" w:rsidRPr="00222D75">
        <w:rPr>
          <w:rFonts w:asciiTheme="minorBidi" w:hAnsiTheme="minorBidi" w:cstheme="minorBidi"/>
          <w:i/>
          <w:iCs/>
          <w:color w:val="FF0000"/>
          <w:spacing w:val="-2"/>
        </w:rPr>
        <w:t xml:space="preserve"> when writing the bidding document</w:t>
      </w:r>
      <w:r w:rsidRPr="00222D75">
        <w:rPr>
          <w:rFonts w:asciiTheme="minorBidi" w:hAnsiTheme="minorBidi" w:cstheme="minorBidi"/>
          <w:i/>
          <w:iCs/>
          <w:color w:val="FF0000"/>
          <w:spacing w:val="-2"/>
        </w:rPr>
        <w:t>]</w:t>
      </w:r>
    </w:p>
    <w:p w14:paraId="3600FD5C" w14:textId="77777777" w:rsidR="00002FE2" w:rsidRPr="00A40949" w:rsidRDefault="00002FE2" w:rsidP="002E58D5">
      <w:pPr>
        <w:tabs>
          <w:tab w:val="left" w:pos="0"/>
        </w:tabs>
        <w:spacing w:before="240" w:line="240" w:lineRule="exact"/>
        <w:jc w:val="both"/>
        <w:rPr>
          <w:rFonts w:asciiTheme="minorBidi" w:hAnsiTheme="minorBidi" w:cstheme="minorBidi"/>
          <w:spacing w:val="-2"/>
          <w:sz w:val="32"/>
          <w:szCs w:val="32"/>
        </w:rPr>
      </w:pPr>
    </w:p>
    <w:p w14:paraId="5F0493D4" w14:textId="77777777" w:rsidR="00801347" w:rsidRPr="00A520A6" w:rsidRDefault="00801347" w:rsidP="002E58D5">
      <w:pPr>
        <w:tabs>
          <w:tab w:val="left" w:pos="0"/>
        </w:tabs>
        <w:rPr>
          <w:rFonts w:asciiTheme="minorBidi" w:hAnsiTheme="minorBidi" w:cstheme="minorBidi"/>
          <w:b/>
          <w:sz w:val="32"/>
        </w:rPr>
      </w:pPr>
    </w:p>
    <w:sdt>
      <w:sdtPr>
        <w:rPr>
          <w:rFonts w:asciiTheme="minorBidi" w:eastAsia="Times New Roman" w:hAnsiTheme="minorBidi" w:cstheme="minorBidi"/>
          <w:b w:val="0"/>
          <w:bCs w:val="0"/>
          <w:color w:val="auto"/>
          <w:sz w:val="22"/>
          <w:szCs w:val="22"/>
          <w:lang w:bidi="en-US"/>
        </w:rPr>
        <w:id w:val="-2086293867"/>
        <w:docPartObj>
          <w:docPartGallery w:val="Table of Contents"/>
          <w:docPartUnique/>
        </w:docPartObj>
      </w:sdtPr>
      <w:sdtEndPr>
        <w:rPr>
          <w:noProof/>
          <w:sz w:val="24"/>
          <w:szCs w:val="24"/>
          <w:lang w:bidi="ar-SA"/>
        </w:rPr>
      </w:sdtEndPr>
      <w:sdtContent>
        <w:p w14:paraId="4DA80AF3" w14:textId="77777777" w:rsidR="00801347" w:rsidRPr="00C03D5B" w:rsidRDefault="00801347" w:rsidP="002E58D5">
          <w:pPr>
            <w:pStyle w:val="TOCHeading"/>
            <w:tabs>
              <w:tab w:val="left" w:pos="0"/>
            </w:tabs>
            <w:spacing w:before="240" w:line="240" w:lineRule="exact"/>
            <w:jc w:val="center"/>
            <w:rPr>
              <w:rFonts w:asciiTheme="minorBidi" w:hAnsiTheme="minorBidi" w:cstheme="minorBidi"/>
              <w:color w:val="000000" w:themeColor="text1"/>
              <w:sz w:val="24"/>
              <w:szCs w:val="24"/>
            </w:rPr>
          </w:pPr>
          <w:r w:rsidRPr="00C03D5B">
            <w:rPr>
              <w:rFonts w:asciiTheme="minorBidi" w:hAnsiTheme="minorBidi" w:cstheme="minorBidi"/>
              <w:color w:val="000000" w:themeColor="text1"/>
              <w:sz w:val="24"/>
              <w:szCs w:val="24"/>
            </w:rPr>
            <w:t>Table of Contents</w:t>
          </w:r>
        </w:p>
        <w:p w14:paraId="369BC237" w14:textId="4F73477D" w:rsidR="00E617C3" w:rsidRDefault="009D34D6">
          <w:pPr>
            <w:pStyle w:val="TOC1"/>
            <w:tabs>
              <w:tab w:val="right" w:leader="dot" w:pos="9911"/>
            </w:tabs>
            <w:rPr>
              <w:rFonts w:asciiTheme="minorHAnsi" w:eastAsiaTheme="minorEastAsia" w:hAnsiTheme="minorHAnsi" w:cstheme="minorBidi"/>
              <w:b w:val="0"/>
              <w:bCs w:val="0"/>
              <w:noProof/>
              <w:sz w:val="22"/>
            </w:rPr>
          </w:pPr>
          <w:r>
            <w:fldChar w:fldCharType="begin"/>
          </w:r>
          <w:r>
            <w:instrText xml:space="preserve"> TOC \h \z \t "Section Heading;1" </w:instrText>
          </w:r>
          <w:r>
            <w:fldChar w:fldCharType="separate"/>
          </w:r>
          <w:hyperlink w:anchor="_Toc57022953" w:history="1">
            <w:r w:rsidR="00E617C3" w:rsidRPr="006238DE">
              <w:rPr>
                <w:rStyle w:val="Hyperlink"/>
                <w:noProof/>
              </w:rPr>
              <w:t>Invitation for Bids</w:t>
            </w:r>
            <w:r w:rsidR="00E617C3">
              <w:rPr>
                <w:noProof/>
                <w:webHidden/>
              </w:rPr>
              <w:tab/>
            </w:r>
            <w:r w:rsidR="00E617C3">
              <w:rPr>
                <w:noProof/>
                <w:webHidden/>
              </w:rPr>
              <w:fldChar w:fldCharType="begin"/>
            </w:r>
            <w:r w:rsidR="00E617C3">
              <w:rPr>
                <w:noProof/>
                <w:webHidden/>
              </w:rPr>
              <w:instrText xml:space="preserve"> PAGEREF _Toc57022953 \h </w:instrText>
            </w:r>
            <w:r w:rsidR="00E617C3">
              <w:rPr>
                <w:noProof/>
                <w:webHidden/>
              </w:rPr>
            </w:r>
            <w:r w:rsidR="00E617C3">
              <w:rPr>
                <w:noProof/>
                <w:webHidden/>
              </w:rPr>
              <w:fldChar w:fldCharType="separate"/>
            </w:r>
            <w:r w:rsidR="0059042C">
              <w:rPr>
                <w:noProof/>
                <w:webHidden/>
              </w:rPr>
              <w:t>4</w:t>
            </w:r>
            <w:r w:rsidR="00E617C3">
              <w:rPr>
                <w:noProof/>
                <w:webHidden/>
              </w:rPr>
              <w:fldChar w:fldCharType="end"/>
            </w:r>
          </w:hyperlink>
        </w:p>
        <w:p w14:paraId="10769352" w14:textId="4C4D3082"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54" w:history="1">
            <w:r w:rsidR="00E617C3" w:rsidRPr="006238DE">
              <w:rPr>
                <w:rStyle w:val="Hyperlink"/>
                <w:noProof/>
              </w:rPr>
              <w:t>Part 1: Bidding and Selection Procedure</w:t>
            </w:r>
            <w:r w:rsidR="00E617C3">
              <w:rPr>
                <w:noProof/>
                <w:webHidden/>
              </w:rPr>
              <w:tab/>
            </w:r>
            <w:r w:rsidR="00E617C3">
              <w:rPr>
                <w:noProof/>
                <w:webHidden/>
              </w:rPr>
              <w:fldChar w:fldCharType="begin"/>
            </w:r>
            <w:r w:rsidR="00E617C3">
              <w:rPr>
                <w:noProof/>
                <w:webHidden/>
              </w:rPr>
              <w:instrText xml:space="preserve"> PAGEREF _Toc57022954 \h </w:instrText>
            </w:r>
            <w:r w:rsidR="00E617C3">
              <w:rPr>
                <w:noProof/>
                <w:webHidden/>
              </w:rPr>
            </w:r>
            <w:r w:rsidR="00E617C3">
              <w:rPr>
                <w:noProof/>
                <w:webHidden/>
              </w:rPr>
              <w:fldChar w:fldCharType="separate"/>
            </w:r>
            <w:r w:rsidR="0059042C">
              <w:rPr>
                <w:noProof/>
                <w:webHidden/>
              </w:rPr>
              <w:t>6</w:t>
            </w:r>
            <w:r w:rsidR="00E617C3">
              <w:rPr>
                <w:noProof/>
                <w:webHidden/>
              </w:rPr>
              <w:fldChar w:fldCharType="end"/>
            </w:r>
          </w:hyperlink>
        </w:p>
        <w:p w14:paraId="2FFE7460" w14:textId="5B7F3E0F"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55" w:history="1">
            <w:r w:rsidR="00E617C3" w:rsidRPr="006238DE">
              <w:rPr>
                <w:rStyle w:val="Hyperlink"/>
                <w:noProof/>
              </w:rPr>
              <w:t>Section I. Instructions to Bidders</w:t>
            </w:r>
            <w:r w:rsidR="00E617C3">
              <w:rPr>
                <w:noProof/>
                <w:webHidden/>
              </w:rPr>
              <w:tab/>
            </w:r>
            <w:r w:rsidR="00E617C3">
              <w:rPr>
                <w:noProof/>
                <w:webHidden/>
              </w:rPr>
              <w:fldChar w:fldCharType="begin"/>
            </w:r>
            <w:r w:rsidR="00E617C3">
              <w:rPr>
                <w:noProof/>
                <w:webHidden/>
              </w:rPr>
              <w:instrText xml:space="preserve"> PAGEREF _Toc57022955 \h </w:instrText>
            </w:r>
            <w:r w:rsidR="00E617C3">
              <w:rPr>
                <w:noProof/>
                <w:webHidden/>
              </w:rPr>
            </w:r>
            <w:r w:rsidR="00E617C3">
              <w:rPr>
                <w:noProof/>
                <w:webHidden/>
              </w:rPr>
              <w:fldChar w:fldCharType="separate"/>
            </w:r>
            <w:r w:rsidR="0059042C">
              <w:rPr>
                <w:noProof/>
                <w:webHidden/>
              </w:rPr>
              <w:t>7</w:t>
            </w:r>
            <w:r w:rsidR="00E617C3">
              <w:rPr>
                <w:noProof/>
                <w:webHidden/>
              </w:rPr>
              <w:fldChar w:fldCharType="end"/>
            </w:r>
          </w:hyperlink>
        </w:p>
        <w:p w14:paraId="4FC35A92" w14:textId="52AF77D9"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56" w:history="1">
            <w:r w:rsidR="00E617C3" w:rsidRPr="006238DE">
              <w:rPr>
                <w:rStyle w:val="Hyperlink"/>
                <w:noProof/>
              </w:rPr>
              <w:t>Section II. Bid Data Sheet (BDS)</w:t>
            </w:r>
            <w:r w:rsidR="00E617C3">
              <w:rPr>
                <w:noProof/>
                <w:webHidden/>
              </w:rPr>
              <w:tab/>
            </w:r>
            <w:r w:rsidR="00E617C3">
              <w:rPr>
                <w:noProof/>
                <w:webHidden/>
              </w:rPr>
              <w:fldChar w:fldCharType="begin"/>
            </w:r>
            <w:r w:rsidR="00E617C3">
              <w:rPr>
                <w:noProof/>
                <w:webHidden/>
              </w:rPr>
              <w:instrText xml:space="preserve"> PAGEREF _Toc57022956 \h </w:instrText>
            </w:r>
            <w:r w:rsidR="00E617C3">
              <w:rPr>
                <w:noProof/>
                <w:webHidden/>
              </w:rPr>
            </w:r>
            <w:r w:rsidR="00E617C3">
              <w:rPr>
                <w:noProof/>
                <w:webHidden/>
              </w:rPr>
              <w:fldChar w:fldCharType="separate"/>
            </w:r>
            <w:r w:rsidR="0059042C">
              <w:rPr>
                <w:noProof/>
                <w:webHidden/>
              </w:rPr>
              <w:t>39</w:t>
            </w:r>
            <w:r w:rsidR="00E617C3">
              <w:rPr>
                <w:noProof/>
                <w:webHidden/>
              </w:rPr>
              <w:fldChar w:fldCharType="end"/>
            </w:r>
          </w:hyperlink>
        </w:p>
        <w:p w14:paraId="147668C3" w14:textId="263EF340"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57" w:history="1">
            <w:r w:rsidR="00E617C3" w:rsidRPr="006238DE">
              <w:rPr>
                <w:rStyle w:val="Hyperlink"/>
                <w:noProof/>
              </w:rPr>
              <w:t>Section III Bid Examination, Bid Evaluation and Bidders Qualification Criteria</w:t>
            </w:r>
            <w:r w:rsidR="00E617C3">
              <w:rPr>
                <w:noProof/>
                <w:webHidden/>
              </w:rPr>
              <w:tab/>
            </w:r>
            <w:r w:rsidR="00E617C3">
              <w:rPr>
                <w:noProof/>
                <w:webHidden/>
              </w:rPr>
              <w:fldChar w:fldCharType="begin"/>
            </w:r>
            <w:r w:rsidR="00E617C3">
              <w:rPr>
                <w:noProof/>
                <w:webHidden/>
              </w:rPr>
              <w:instrText xml:space="preserve"> PAGEREF _Toc57022957 \h </w:instrText>
            </w:r>
            <w:r w:rsidR="00E617C3">
              <w:rPr>
                <w:noProof/>
                <w:webHidden/>
              </w:rPr>
            </w:r>
            <w:r w:rsidR="00E617C3">
              <w:rPr>
                <w:noProof/>
                <w:webHidden/>
              </w:rPr>
              <w:fldChar w:fldCharType="separate"/>
            </w:r>
            <w:r w:rsidR="0059042C">
              <w:rPr>
                <w:noProof/>
                <w:webHidden/>
              </w:rPr>
              <w:t>45</w:t>
            </w:r>
            <w:r w:rsidR="00E617C3">
              <w:rPr>
                <w:noProof/>
                <w:webHidden/>
              </w:rPr>
              <w:fldChar w:fldCharType="end"/>
            </w:r>
          </w:hyperlink>
        </w:p>
        <w:p w14:paraId="1D9DAC87" w14:textId="56F7944D"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58" w:history="1">
            <w:r w:rsidR="00E617C3" w:rsidRPr="006238DE">
              <w:rPr>
                <w:rStyle w:val="Hyperlink"/>
                <w:noProof/>
              </w:rPr>
              <w:t>Section IV. Bidding Forms</w:t>
            </w:r>
            <w:r w:rsidR="00E617C3">
              <w:rPr>
                <w:noProof/>
                <w:webHidden/>
              </w:rPr>
              <w:tab/>
            </w:r>
            <w:r w:rsidR="00E617C3">
              <w:rPr>
                <w:noProof/>
                <w:webHidden/>
              </w:rPr>
              <w:fldChar w:fldCharType="begin"/>
            </w:r>
            <w:r w:rsidR="00E617C3">
              <w:rPr>
                <w:noProof/>
                <w:webHidden/>
              </w:rPr>
              <w:instrText xml:space="preserve"> PAGEREF _Toc57022958 \h </w:instrText>
            </w:r>
            <w:r w:rsidR="00E617C3">
              <w:rPr>
                <w:noProof/>
                <w:webHidden/>
              </w:rPr>
            </w:r>
            <w:r w:rsidR="00E617C3">
              <w:rPr>
                <w:noProof/>
                <w:webHidden/>
              </w:rPr>
              <w:fldChar w:fldCharType="separate"/>
            </w:r>
            <w:r w:rsidR="0059042C">
              <w:rPr>
                <w:noProof/>
                <w:webHidden/>
              </w:rPr>
              <w:t>64</w:t>
            </w:r>
            <w:r w:rsidR="00E617C3">
              <w:rPr>
                <w:noProof/>
                <w:webHidden/>
              </w:rPr>
              <w:fldChar w:fldCharType="end"/>
            </w:r>
          </w:hyperlink>
        </w:p>
        <w:p w14:paraId="44F0668C" w14:textId="3E4B5E17"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59" w:history="1">
            <w:r w:rsidR="00E617C3" w:rsidRPr="006238DE">
              <w:rPr>
                <w:rStyle w:val="Hyperlink"/>
                <w:noProof/>
              </w:rPr>
              <w:t>Part 2: Works Requirements</w:t>
            </w:r>
            <w:r w:rsidR="00E617C3">
              <w:rPr>
                <w:noProof/>
                <w:webHidden/>
              </w:rPr>
              <w:tab/>
            </w:r>
            <w:r w:rsidR="00E617C3">
              <w:rPr>
                <w:noProof/>
                <w:webHidden/>
              </w:rPr>
              <w:fldChar w:fldCharType="begin"/>
            </w:r>
            <w:r w:rsidR="00E617C3">
              <w:rPr>
                <w:noProof/>
                <w:webHidden/>
              </w:rPr>
              <w:instrText xml:space="preserve"> PAGEREF _Toc57022959 \h </w:instrText>
            </w:r>
            <w:r w:rsidR="00E617C3">
              <w:rPr>
                <w:noProof/>
                <w:webHidden/>
              </w:rPr>
            </w:r>
            <w:r w:rsidR="00E617C3">
              <w:rPr>
                <w:noProof/>
                <w:webHidden/>
              </w:rPr>
              <w:fldChar w:fldCharType="separate"/>
            </w:r>
            <w:r w:rsidR="0059042C">
              <w:rPr>
                <w:noProof/>
                <w:webHidden/>
              </w:rPr>
              <w:t>116</w:t>
            </w:r>
            <w:r w:rsidR="00E617C3">
              <w:rPr>
                <w:noProof/>
                <w:webHidden/>
              </w:rPr>
              <w:fldChar w:fldCharType="end"/>
            </w:r>
          </w:hyperlink>
        </w:p>
        <w:p w14:paraId="559AE8D7" w14:textId="44EC7522"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60" w:history="1">
            <w:r w:rsidR="00E617C3" w:rsidRPr="006238DE">
              <w:rPr>
                <w:rStyle w:val="Hyperlink"/>
                <w:noProof/>
                <w:lang w:val="en-GB" w:bidi="en-US"/>
              </w:rPr>
              <w:t>Section V. Works Requirements</w:t>
            </w:r>
            <w:r w:rsidR="00E617C3">
              <w:rPr>
                <w:noProof/>
                <w:webHidden/>
              </w:rPr>
              <w:tab/>
            </w:r>
            <w:r w:rsidR="00E617C3">
              <w:rPr>
                <w:noProof/>
                <w:webHidden/>
              </w:rPr>
              <w:fldChar w:fldCharType="begin"/>
            </w:r>
            <w:r w:rsidR="00E617C3">
              <w:rPr>
                <w:noProof/>
                <w:webHidden/>
              </w:rPr>
              <w:instrText xml:space="preserve"> PAGEREF _Toc57022960 \h </w:instrText>
            </w:r>
            <w:r w:rsidR="00E617C3">
              <w:rPr>
                <w:noProof/>
                <w:webHidden/>
              </w:rPr>
            </w:r>
            <w:r w:rsidR="00E617C3">
              <w:rPr>
                <w:noProof/>
                <w:webHidden/>
              </w:rPr>
              <w:fldChar w:fldCharType="separate"/>
            </w:r>
            <w:r w:rsidR="0059042C">
              <w:rPr>
                <w:noProof/>
                <w:webHidden/>
              </w:rPr>
              <w:t>117</w:t>
            </w:r>
            <w:r w:rsidR="00E617C3">
              <w:rPr>
                <w:noProof/>
                <w:webHidden/>
              </w:rPr>
              <w:fldChar w:fldCharType="end"/>
            </w:r>
          </w:hyperlink>
        </w:p>
        <w:p w14:paraId="32E37418" w14:textId="039366BC"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61" w:history="1">
            <w:r w:rsidR="00E617C3" w:rsidRPr="006238DE">
              <w:rPr>
                <w:rStyle w:val="Hyperlink"/>
                <w:noProof/>
                <w:lang w:val="en-GB"/>
              </w:rPr>
              <w:t>Part 3: Conditions of Contract and Contract Forms</w:t>
            </w:r>
            <w:r w:rsidR="00E617C3">
              <w:rPr>
                <w:noProof/>
                <w:webHidden/>
              </w:rPr>
              <w:tab/>
            </w:r>
            <w:r w:rsidR="00E617C3">
              <w:rPr>
                <w:noProof/>
                <w:webHidden/>
              </w:rPr>
              <w:fldChar w:fldCharType="begin"/>
            </w:r>
            <w:r w:rsidR="00E617C3">
              <w:rPr>
                <w:noProof/>
                <w:webHidden/>
              </w:rPr>
              <w:instrText xml:space="preserve"> PAGEREF _Toc57022961 \h </w:instrText>
            </w:r>
            <w:r w:rsidR="00E617C3">
              <w:rPr>
                <w:noProof/>
                <w:webHidden/>
              </w:rPr>
            </w:r>
            <w:r w:rsidR="00E617C3">
              <w:rPr>
                <w:noProof/>
                <w:webHidden/>
              </w:rPr>
              <w:fldChar w:fldCharType="separate"/>
            </w:r>
            <w:r w:rsidR="0059042C">
              <w:rPr>
                <w:noProof/>
                <w:webHidden/>
              </w:rPr>
              <w:t>125</w:t>
            </w:r>
            <w:r w:rsidR="00E617C3">
              <w:rPr>
                <w:noProof/>
                <w:webHidden/>
              </w:rPr>
              <w:fldChar w:fldCharType="end"/>
            </w:r>
          </w:hyperlink>
        </w:p>
        <w:p w14:paraId="5AE99D73" w14:textId="54C7073E"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62" w:history="1">
            <w:r w:rsidR="00E617C3" w:rsidRPr="006238DE">
              <w:rPr>
                <w:rStyle w:val="Hyperlink"/>
                <w:noProof/>
                <w:lang w:bidi="en-US"/>
              </w:rPr>
              <w:t>Section VI. General Conditions of Contract</w:t>
            </w:r>
            <w:r w:rsidR="00E617C3">
              <w:rPr>
                <w:noProof/>
                <w:webHidden/>
              </w:rPr>
              <w:tab/>
            </w:r>
            <w:r w:rsidR="00E617C3">
              <w:rPr>
                <w:noProof/>
                <w:webHidden/>
              </w:rPr>
              <w:fldChar w:fldCharType="begin"/>
            </w:r>
            <w:r w:rsidR="00E617C3">
              <w:rPr>
                <w:noProof/>
                <w:webHidden/>
              </w:rPr>
              <w:instrText xml:space="preserve"> PAGEREF _Toc57022962 \h </w:instrText>
            </w:r>
            <w:r w:rsidR="00E617C3">
              <w:rPr>
                <w:noProof/>
                <w:webHidden/>
              </w:rPr>
            </w:r>
            <w:r w:rsidR="00E617C3">
              <w:rPr>
                <w:noProof/>
                <w:webHidden/>
              </w:rPr>
              <w:fldChar w:fldCharType="separate"/>
            </w:r>
            <w:r w:rsidR="0059042C">
              <w:rPr>
                <w:noProof/>
                <w:webHidden/>
              </w:rPr>
              <w:t>126</w:t>
            </w:r>
            <w:r w:rsidR="00E617C3">
              <w:rPr>
                <w:noProof/>
                <w:webHidden/>
              </w:rPr>
              <w:fldChar w:fldCharType="end"/>
            </w:r>
          </w:hyperlink>
        </w:p>
        <w:p w14:paraId="4F4A31B9" w14:textId="6CF0D475"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63" w:history="1">
            <w:r w:rsidR="00E617C3" w:rsidRPr="006238DE">
              <w:rPr>
                <w:rStyle w:val="Hyperlink"/>
                <w:noProof/>
                <w:lang w:bidi="en-US"/>
              </w:rPr>
              <w:t>Section VII  Particular Conditions of Contract</w:t>
            </w:r>
            <w:r w:rsidR="00E617C3">
              <w:rPr>
                <w:noProof/>
                <w:webHidden/>
              </w:rPr>
              <w:tab/>
            </w:r>
            <w:r w:rsidR="00E617C3">
              <w:rPr>
                <w:noProof/>
                <w:webHidden/>
              </w:rPr>
              <w:fldChar w:fldCharType="begin"/>
            </w:r>
            <w:r w:rsidR="00E617C3">
              <w:rPr>
                <w:noProof/>
                <w:webHidden/>
              </w:rPr>
              <w:instrText xml:space="preserve"> PAGEREF _Toc57022963 \h </w:instrText>
            </w:r>
            <w:r w:rsidR="00E617C3">
              <w:rPr>
                <w:noProof/>
                <w:webHidden/>
              </w:rPr>
            </w:r>
            <w:r w:rsidR="00E617C3">
              <w:rPr>
                <w:noProof/>
                <w:webHidden/>
              </w:rPr>
              <w:fldChar w:fldCharType="separate"/>
            </w:r>
            <w:r w:rsidR="0059042C">
              <w:rPr>
                <w:noProof/>
                <w:webHidden/>
              </w:rPr>
              <w:t>182</w:t>
            </w:r>
            <w:r w:rsidR="00E617C3">
              <w:rPr>
                <w:noProof/>
                <w:webHidden/>
              </w:rPr>
              <w:fldChar w:fldCharType="end"/>
            </w:r>
          </w:hyperlink>
        </w:p>
        <w:p w14:paraId="6C626417" w14:textId="675D6506" w:rsidR="00E617C3" w:rsidRDefault="00AB1643">
          <w:pPr>
            <w:pStyle w:val="TOC1"/>
            <w:tabs>
              <w:tab w:val="right" w:leader="dot" w:pos="9911"/>
            </w:tabs>
            <w:rPr>
              <w:rFonts w:asciiTheme="minorHAnsi" w:eastAsiaTheme="minorEastAsia" w:hAnsiTheme="minorHAnsi" w:cstheme="minorBidi"/>
              <w:b w:val="0"/>
              <w:bCs w:val="0"/>
              <w:noProof/>
              <w:sz w:val="22"/>
            </w:rPr>
          </w:pPr>
          <w:hyperlink w:anchor="_Toc57022964" w:history="1">
            <w:r w:rsidR="00E617C3" w:rsidRPr="006238DE">
              <w:rPr>
                <w:rStyle w:val="Hyperlink"/>
                <w:noProof/>
              </w:rPr>
              <w:t>Section VIII . Contract Forms</w:t>
            </w:r>
            <w:r w:rsidR="00E617C3">
              <w:rPr>
                <w:noProof/>
                <w:webHidden/>
              </w:rPr>
              <w:tab/>
            </w:r>
            <w:r w:rsidR="00E617C3">
              <w:rPr>
                <w:noProof/>
                <w:webHidden/>
              </w:rPr>
              <w:fldChar w:fldCharType="begin"/>
            </w:r>
            <w:r w:rsidR="00E617C3">
              <w:rPr>
                <w:noProof/>
                <w:webHidden/>
              </w:rPr>
              <w:instrText xml:space="preserve"> PAGEREF _Toc57022964 \h </w:instrText>
            </w:r>
            <w:r w:rsidR="00E617C3">
              <w:rPr>
                <w:noProof/>
                <w:webHidden/>
              </w:rPr>
            </w:r>
            <w:r w:rsidR="00E617C3">
              <w:rPr>
                <w:noProof/>
                <w:webHidden/>
              </w:rPr>
              <w:fldChar w:fldCharType="separate"/>
            </w:r>
            <w:r w:rsidR="0059042C">
              <w:rPr>
                <w:noProof/>
                <w:webHidden/>
              </w:rPr>
              <w:t>188</w:t>
            </w:r>
            <w:r w:rsidR="00E617C3">
              <w:rPr>
                <w:noProof/>
                <w:webHidden/>
              </w:rPr>
              <w:fldChar w:fldCharType="end"/>
            </w:r>
          </w:hyperlink>
        </w:p>
        <w:p w14:paraId="3A09263E" w14:textId="566A8450" w:rsidR="00801347" w:rsidRDefault="009D34D6" w:rsidP="002E58D5">
          <w:pPr>
            <w:tabs>
              <w:tab w:val="left" w:pos="0"/>
            </w:tabs>
            <w:spacing w:before="240" w:line="240" w:lineRule="exact"/>
            <w:rPr>
              <w:rFonts w:asciiTheme="minorBidi" w:hAnsiTheme="minorBidi" w:cstheme="minorBidi"/>
              <w:noProof/>
            </w:rPr>
          </w:pPr>
          <w:r>
            <w:rPr>
              <w:rFonts w:cstheme="minorHAnsi"/>
              <w:szCs w:val="22"/>
            </w:rPr>
            <w:fldChar w:fldCharType="end"/>
          </w:r>
        </w:p>
      </w:sdtContent>
    </w:sdt>
    <w:p w14:paraId="0C0CFC8E" w14:textId="77777777" w:rsidR="00945539" w:rsidRDefault="00945539" w:rsidP="002E58D5">
      <w:pPr>
        <w:tabs>
          <w:tab w:val="left" w:pos="0"/>
        </w:tabs>
        <w:spacing w:before="240" w:line="240" w:lineRule="exact"/>
        <w:rPr>
          <w:rFonts w:asciiTheme="minorBidi" w:hAnsiTheme="minorBidi" w:cstheme="minorBidi"/>
          <w:noProof/>
        </w:rPr>
      </w:pPr>
    </w:p>
    <w:p w14:paraId="694199DE" w14:textId="77777777" w:rsidR="00945539" w:rsidRPr="00A520A6" w:rsidRDefault="00945539" w:rsidP="002E58D5">
      <w:pPr>
        <w:tabs>
          <w:tab w:val="left" w:pos="0"/>
        </w:tabs>
        <w:spacing w:before="240" w:line="240" w:lineRule="exact"/>
        <w:rPr>
          <w:rFonts w:asciiTheme="minorBidi" w:hAnsiTheme="minorBidi" w:cstheme="minorBidi"/>
        </w:rPr>
      </w:pPr>
    </w:p>
    <w:p w14:paraId="14B8C207" w14:textId="77777777" w:rsidR="00A65334" w:rsidRPr="00A520A6" w:rsidRDefault="00A65334" w:rsidP="002E58D5">
      <w:pPr>
        <w:pStyle w:val="Heading1"/>
        <w:tabs>
          <w:tab w:val="left" w:pos="0"/>
        </w:tabs>
        <w:rPr>
          <w:rFonts w:asciiTheme="minorBidi" w:hAnsiTheme="minorBidi" w:cstheme="minorBidi"/>
        </w:rPr>
        <w:sectPr w:rsidR="00A65334" w:rsidRPr="00A520A6" w:rsidSect="006C0937">
          <w:footerReference w:type="default" r:id="rId17"/>
          <w:footerReference w:type="first" r:id="rId18"/>
          <w:pgSz w:w="11900" w:h="16820" w:code="9"/>
          <w:pgMar w:top="2347" w:right="964" w:bottom="1440" w:left="1015" w:header="709" w:footer="709" w:gutter="0"/>
          <w:pgNumType w:start="3"/>
          <w:cols w:space="708"/>
          <w:docGrid w:linePitch="360"/>
        </w:sectPr>
      </w:pPr>
    </w:p>
    <w:p w14:paraId="55DE2C61" w14:textId="77317E47" w:rsidR="004A4994" w:rsidRDefault="004A4994">
      <w:pPr>
        <w:rPr>
          <w:rFonts w:asciiTheme="minorBidi" w:eastAsiaTheme="majorEastAsia" w:hAnsiTheme="minorBidi" w:cstheme="minorBidi"/>
          <w:b/>
          <w:bCs/>
          <w:color w:val="000000" w:themeColor="text1"/>
          <w:sz w:val="32"/>
          <w:szCs w:val="32"/>
        </w:rPr>
      </w:pPr>
    </w:p>
    <w:p w14:paraId="47595855" w14:textId="317944E3" w:rsidR="00801347" w:rsidRPr="004A4994" w:rsidRDefault="00AF5F93" w:rsidP="00E60CC0">
      <w:pPr>
        <w:pStyle w:val="SectionHeading"/>
      </w:pPr>
      <w:bookmarkStart w:id="0" w:name="_Toc57022953"/>
      <w:r w:rsidRPr="004A4994">
        <w:t>Invitation</w:t>
      </w:r>
      <w:r w:rsidR="00801347" w:rsidRPr="004A4994">
        <w:t xml:space="preserve"> for </w:t>
      </w:r>
      <w:r w:rsidR="00C967A9" w:rsidRPr="004A4994">
        <w:t>B</w:t>
      </w:r>
      <w:r w:rsidR="00801347" w:rsidRPr="004A4994">
        <w:t>ids</w:t>
      </w:r>
      <w:bookmarkEnd w:id="0"/>
    </w:p>
    <w:p w14:paraId="499E9F94" w14:textId="77777777" w:rsidR="00801347" w:rsidRPr="00A520A6" w:rsidRDefault="00801347" w:rsidP="002E58D5">
      <w:pPr>
        <w:tabs>
          <w:tab w:val="left" w:pos="0"/>
        </w:tabs>
        <w:rPr>
          <w:rFonts w:asciiTheme="minorBidi" w:hAnsiTheme="minorBidi" w:cstheme="minorBidi"/>
          <w:b/>
        </w:rPr>
      </w:pPr>
    </w:p>
    <w:p w14:paraId="655CBD6A" w14:textId="77777777" w:rsidR="00801347" w:rsidRPr="004C3B45" w:rsidRDefault="004C3B45" w:rsidP="002E58D5">
      <w:pPr>
        <w:tabs>
          <w:tab w:val="left" w:pos="0"/>
        </w:tabs>
        <w:spacing w:before="240" w:line="240" w:lineRule="exact"/>
        <w:jc w:val="right"/>
        <w:rPr>
          <w:rFonts w:asciiTheme="minorBidi" w:hAnsiTheme="minorBidi" w:cstheme="minorBidi"/>
          <w:bCs/>
          <w:i/>
          <w:iCs/>
          <w:color w:val="FF0000"/>
        </w:rPr>
      </w:pPr>
      <w:r w:rsidRPr="004C3B45">
        <w:rPr>
          <w:rFonts w:asciiTheme="minorBidi" w:hAnsiTheme="minorBidi" w:cstheme="minorBidi"/>
          <w:bCs/>
          <w:i/>
          <w:iCs/>
          <w:color w:val="FF0000"/>
        </w:rPr>
        <w:t>[city, c</w:t>
      </w:r>
      <w:r w:rsidR="00801347" w:rsidRPr="004C3B45">
        <w:rPr>
          <w:rFonts w:asciiTheme="minorBidi" w:hAnsiTheme="minorBidi" w:cstheme="minorBidi"/>
          <w:bCs/>
          <w:i/>
          <w:iCs/>
          <w:color w:val="FF0000"/>
        </w:rPr>
        <w:t>ountry]</w:t>
      </w:r>
    </w:p>
    <w:p w14:paraId="31DB84BE" w14:textId="77777777" w:rsidR="00801347" w:rsidRPr="004C3B45" w:rsidRDefault="004C3B45" w:rsidP="002E58D5">
      <w:pPr>
        <w:tabs>
          <w:tab w:val="left" w:pos="0"/>
        </w:tabs>
        <w:spacing w:before="240" w:line="240" w:lineRule="exact"/>
        <w:jc w:val="right"/>
        <w:rPr>
          <w:rFonts w:asciiTheme="minorBidi" w:hAnsiTheme="minorBidi" w:cstheme="minorBidi"/>
          <w:bCs/>
          <w:color w:val="FF0000"/>
        </w:rPr>
      </w:pPr>
      <w:r w:rsidRPr="004C3B45">
        <w:rPr>
          <w:rFonts w:asciiTheme="minorBidi" w:hAnsiTheme="minorBidi" w:cstheme="minorBidi"/>
          <w:bCs/>
          <w:i/>
          <w:iCs/>
          <w:color w:val="FF0000"/>
        </w:rPr>
        <w:t>[month, day, y</w:t>
      </w:r>
      <w:r w:rsidR="00801347" w:rsidRPr="004C3B45">
        <w:rPr>
          <w:rFonts w:asciiTheme="minorBidi" w:hAnsiTheme="minorBidi" w:cstheme="minorBidi"/>
          <w:bCs/>
          <w:i/>
          <w:iCs/>
          <w:color w:val="FF0000"/>
        </w:rPr>
        <w:t>ear]</w:t>
      </w:r>
    </w:p>
    <w:p w14:paraId="4D8042D1" w14:textId="77777777" w:rsidR="00801347" w:rsidRPr="00A520A6" w:rsidRDefault="00801347" w:rsidP="002E58D5">
      <w:pPr>
        <w:tabs>
          <w:tab w:val="left" w:pos="0"/>
        </w:tabs>
        <w:spacing w:before="240" w:line="240" w:lineRule="exact"/>
        <w:jc w:val="center"/>
        <w:rPr>
          <w:rFonts w:asciiTheme="minorBidi" w:hAnsiTheme="minorBidi" w:cstheme="minorBidi"/>
        </w:rPr>
      </w:pPr>
      <w:r w:rsidRPr="00A520A6">
        <w:rPr>
          <w:rFonts w:asciiTheme="minorBidi" w:hAnsiTheme="minorBidi" w:cstheme="minorBidi"/>
          <w:b/>
        </w:rPr>
        <w:t>Re:</w:t>
      </w:r>
      <w:r w:rsidRPr="00A520A6">
        <w:rPr>
          <w:rFonts w:asciiTheme="minorBidi" w:hAnsiTheme="minorBidi" w:cstheme="minorBidi"/>
          <w:b/>
        </w:rPr>
        <w:tab/>
      </w:r>
      <w:r w:rsidR="00AF5F93">
        <w:rPr>
          <w:rFonts w:asciiTheme="minorBidi" w:hAnsiTheme="minorBidi" w:cstheme="minorBidi"/>
          <w:b/>
          <w:i/>
          <w:iCs/>
          <w:color w:val="FF0000"/>
        </w:rPr>
        <w:t>[insert name and id</w:t>
      </w:r>
      <w:r w:rsidRPr="00517DC4">
        <w:rPr>
          <w:rFonts w:asciiTheme="minorBidi" w:hAnsiTheme="minorBidi" w:cstheme="minorBidi"/>
          <w:b/>
          <w:i/>
          <w:iCs/>
          <w:color w:val="FF0000"/>
        </w:rPr>
        <w:t xml:space="preserve"> number of procurement]</w:t>
      </w:r>
    </w:p>
    <w:p w14:paraId="4C9024F1" w14:textId="77777777" w:rsidR="00801347" w:rsidRPr="00A520A6" w:rsidRDefault="00903709" w:rsidP="00AF6704">
      <w:pPr>
        <w:pStyle w:val="IFADparagraphnumbering"/>
        <w:numPr>
          <w:ilvl w:val="0"/>
          <w:numId w:val="4"/>
        </w:numPr>
        <w:tabs>
          <w:tab w:val="clear" w:pos="1134"/>
          <w:tab w:val="left" w:pos="0"/>
          <w:tab w:val="left" w:pos="709"/>
        </w:tabs>
        <w:spacing w:before="240" w:after="0" w:line="240" w:lineRule="exact"/>
        <w:ind w:left="426" w:hanging="426"/>
        <w:rPr>
          <w:rFonts w:asciiTheme="minorBidi" w:hAnsiTheme="minorBidi" w:cstheme="minorBidi"/>
          <w:sz w:val="24"/>
          <w:szCs w:val="24"/>
        </w:rPr>
      </w:pPr>
      <w:r>
        <w:rPr>
          <w:rFonts w:asciiTheme="minorBidi" w:hAnsiTheme="minorBidi" w:cstheme="minorBidi"/>
          <w:sz w:val="24"/>
          <w:szCs w:val="24"/>
        </w:rPr>
        <w:t>The</w:t>
      </w:r>
      <w:r w:rsidR="00AF5F93">
        <w:rPr>
          <w:rFonts w:asciiTheme="minorBidi" w:hAnsiTheme="minorBidi" w:cstheme="minorBidi"/>
          <w:sz w:val="24"/>
          <w:szCs w:val="24"/>
        </w:rPr>
        <w:t xml:space="preserve"> </w:t>
      </w:r>
      <w:r w:rsidR="00AF5F93" w:rsidRPr="00AF5F93">
        <w:rPr>
          <w:rFonts w:asciiTheme="minorBidi" w:hAnsiTheme="minorBidi" w:cstheme="minorBidi"/>
          <w:i/>
          <w:iCs/>
          <w:color w:val="FF0000"/>
          <w:sz w:val="24"/>
          <w:szCs w:val="24"/>
        </w:rPr>
        <w:t>[</w:t>
      </w:r>
      <w:r w:rsidR="00AF5F93">
        <w:rPr>
          <w:rFonts w:asciiTheme="minorBidi" w:hAnsiTheme="minorBidi" w:cstheme="minorBidi"/>
          <w:i/>
          <w:iCs/>
          <w:color w:val="FF0000"/>
          <w:sz w:val="24"/>
          <w:szCs w:val="24"/>
        </w:rPr>
        <w:t>n</w:t>
      </w:r>
      <w:r w:rsidR="00C21E40">
        <w:rPr>
          <w:rFonts w:asciiTheme="minorBidi" w:hAnsiTheme="minorBidi" w:cstheme="minorBidi"/>
          <w:i/>
          <w:iCs/>
          <w:color w:val="FF0000"/>
          <w:sz w:val="24"/>
          <w:szCs w:val="24"/>
        </w:rPr>
        <w:t>ame of borrower/r</w:t>
      </w:r>
      <w:r w:rsidR="00AF5F93" w:rsidRPr="00AF5F93">
        <w:rPr>
          <w:rFonts w:asciiTheme="minorBidi" w:hAnsiTheme="minorBidi" w:cstheme="minorBidi"/>
          <w:i/>
          <w:iCs/>
          <w:color w:val="FF0000"/>
          <w:sz w:val="24"/>
          <w:szCs w:val="24"/>
        </w:rPr>
        <w:t>ecipient]</w:t>
      </w:r>
      <w:r w:rsidR="00801347" w:rsidRPr="00A520A6">
        <w:rPr>
          <w:rFonts w:asciiTheme="minorBidi" w:hAnsiTheme="minorBidi" w:cstheme="minorBidi"/>
          <w:sz w:val="24"/>
          <w:szCs w:val="24"/>
        </w:rPr>
        <w:t xml:space="preserve"> has received (or in appropriate cases “has applied for”) financing from the International Fund for A</w:t>
      </w:r>
      <w:r w:rsidR="00903FEF">
        <w:rPr>
          <w:rFonts w:asciiTheme="minorBidi" w:hAnsiTheme="minorBidi" w:cstheme="minorBidi"/>
          <w:sz w:val="24"/>
          <w:szCs w:val="24"/>
        </w:rPr>
        <w:t>gricultural Development (</w:t>
      </w:r>
      <w:r w:rsidR="0064391A">
        <w:rPr>
          <w:rFonts w:asciiTheme="minorBidi" w:hAnsiTheme="minorBidi" w:cstheme="minorBidi"/>
          <w:sz w:val="24"/>
          <w:szCs w:val="24"/>
        </w:rPr>
        <w:t>IFAD</w:t>
      </w:r>
      <w:r w:rsidR="00801347" w:rsidRPr="00A520A6">
        <w:rPr>
          <w:rFonts w:asciiTheme="minorBidi" w:hAnsiTheme="minorBidi" w:cstheme="minorBidi"/>
          <w:sz w:val="24"/>
          <w:szCs w:val="24"/>
        </w:rPr>
        <w:t xml:space="preserve">) </w:t>
      </w:r>
      <w:r w:rsidR="00801347" w:rsidRPr="0064391A">
        <w:rPr>
          <w:rFonts w:asciiTheme="minorBidi" w:hAnsiTheme="minorBidi" w:cstheme="minorBidi"/>
          <w:i/>
          <w:iCs/>
          <w:color w:val="FF0000"/>
          <w:sz w:val="24"/>
          <w:szCs w:val="24"/>
        </w:rPr>
        <w:t xml:space="preserve">[if there is more than one donor agency, replace with this as appropriate: </w:t>
      </w:r>
      <w:r>
        <w:rPr>
          <w:rFonts w:asciiTheme="minorBidi" w:hAnsiTheme="minorBidi" w:cstheme="minorBidi"/>
          <w:i/>
          <w:iCs/>
          <w:color w:val="FF0000"/>
          <w:sz w:val="24"/>
          <w:szCs w:val="24"/>
        </w:rPr>
        <w:t xml:space="preserve">The </w:t>
      </w:r>
      <w:r w:rsidR="0064391A">
        <w:rPr>
          <w:rFonts w:asciiTheme="minorBidi" w:hAnsiTheme="minorBidi" w:cstheme="minorBidi"/>
          <w:i/>
          <w:iCs/>
          <w:color w:val="FF0000"/>
          <w:sz w:val="24"/>
          <w:szCs w:val="24"/>
        </w:rPr>
        <w:t>name of borrower/recipient</w:t>
      </w:r>
      <w:r w:rsidR="00801347" w:rsidRPr="0064391A">
        <w:rPr>
          <w:rFonts w:asciiTheme="minorBidi" w:hAnsiTheme="minorBidi" w:cstheme="minorBidi"/>
          <w:i/>
          <w:iCs/>
          <w:color w:val="FF0000"/>
          <w:sz w:val="24"/>
          <w:szCs w:val="24"/>
        </w:rPr>
        <w:t>” has received (or in appropriate cases “has applied for”) a financing from the International Fund for Agric</w:t>
      </w:r>
      <w:r w:rsidR="00903FEF">
        <w:rPr>
          <w:rFonts w:asciiTheme="minorBidi" w:hAnsiTheme="minorBidi" w:cstheme="minorBidi"/>
          <w:i/>
          <w:iCs/>
          <w:color w:val="FF0000"/>
          <w:sz w:val="24"/>
          <w:szCs w:val="24"/>
        </w:rPr>
        <w:t>ultural Development (</w:t>
      </w:r>
      <w:r w:rsidR="0064391A">
        <w:rPr>
          <w:rFonts w:asciiTheme="minorBidi" w:hAnsiTheme="minorBidi" w:cstheme="minorBidi"/>
          <w:i/>
          <w:iCs/>
          <w:color w:val="FF0000"/>
          <w:sz w:val="24"/>
          <w:szCs w:val="24"/>
        </w:rPr>
        <w:t>IFAD</w:t>
      </w:r>
      <w:r w:rsidR="00801347" w:rsidRPr="0064391A">
        <w:rPr>
          <w:rFonts w:asciiTheme="minorBidi" w:hAnsiTheme="minorBidi" w:cstheme="minorBidi"/>
          <w:i/>
          <w:iCs/>
          <w:color w:val="FF0000"/>
          <w:sz w:val="24"/>
          <w:szCs w:val="24"/>
        </w:rPr>
        <w:t>) and [insert other donor]</w:t>
      </w:r>
      <w:r w:rsidR="00801347" w:rsidRPr="00A520A6">
        <w:rPr>
          <w:rFonts w:asciiTheme="minorBidi" w:hAnsiTheme="minorBidi" w:cstheme="minorBidi"/>
          <w:i/>
          <w:iCs/>
          <w:sz w:val="24"/>
          <w:szCs w:val="24"/>
        </w:rPr>
        <w:t xml:space="preserve"> </w:t>
      </w:r>
      <w:r w:rsidR="00801347" w:rsidRPr="0064391A">
        <w:rPr>
          <w:rFonts w:asciiTheme="minorBidi" w:hAnsiTheme="minorBidi" w:cstheme="minorBidi"/>
          <w:i/>
          <w:iCs/>
          <w:color w:val="FF0000"/>
          <w:sz w:val="24"/>
          <w:szCs w:val="24"/>
        </w:rPr>
        <w:t>– the financing of wh</w:t>
      </w:r>
      <w:r w:rsidR="0064391A">
        <w:rPr>
          <w:rFonts w:asciiTheme="minorBidi" w:hAnsiTheme="minorBidi" w:cstheme="minorBidi"/>
          <w:i/>
          <w:iCs/>
          <w:color w:val="FF0000"/>
          <w:sz w:val="24"/>
          <w:szCs w:val="24"/>
        </w:rPr>
        <w:t>ich is being administered by IFAD</w:t>
      </w:r>
      <w:r w:rsidR="00801347" w:rsidRPr="0064391A">
        <w:rPr>
          <w:rFonts w:asciiTheme="minorBidi" w:hAnsiTheme="minorBidi" w:cstheme="minorBidi"/>
          <w:i/>
          <w:iCs/>
          <w:color w:val="FF0000"/>
          <w:sz w:val="24"/>
          <w:szCs w:val="24"/>
        </w:rPr>
        <w:t>]</w:t>
      </w:r>
      <w:r w:rsidR="00801347" w:rsidRPr="00A520A6">
        <w:rPr>
          <w:rFonts w:asciiTheme="minorBidi" w:hAnsiTheme="minorBidi" w:cstheme="minorBidi"/>
          <w:sz w:val="24"/>
          <w:szCs w:val="24"/>
        </w:rPr>
        <w:t xml:space="preserve"> and intends to apply a part of the proceeds </w:t>
      </w:r>
      <w:r w:rsidR="00305555">
        <w:rPr>
          <w:rFonts w:asciiTheme="minorBidi" w:hAnsiTheme="minorBidi" w:cstheme="minorBidi"/>
          <w:sz w:val="24"/>
          <w:szCs w:val="24"/>
        </w:rPr>
        <w:t xml:space="preserve">of the financing </w:t>
      </w:r>
      <w:r w:rsidR="00801347" w:rsidRPr="00A520A6">
        <w:rPr>
          <w:rFonts w:asciiTheme="minorBidi" w:hAnsiTheme="minorBidi" w:cstheme="minorBidi"/>
          <w:sz w:val="24"/>
          <w:szCs w:val="24"/>
        </w:rPr>
        <w:t>to this purchase. The use of any IFAD financing shall be subject to IFAD’s approval, pursuant to the terms and conditions of the</w:t>
      </w:r>
      <w:r w:rsidR="00A3726C">
        <w:rPr>
          <w:rFonts w:asciiTheme="minorBidi" w:hAnsiTheme="minorBidi" w:cstheme="minorBidi"/>
          <w:sz w:val="24"/>
          <w:szCs w:val="24"/>
        </w:rPr>
        <w:t xml:space="preserve"> financing a</w:t>
      </w:r>
      <w:r w:rsidR="00801347" w:rsidRPr="00A520A6">
        <w:rPr>
          <w:rFonts w:asciiTheme="minorBidi" w:hAnsiTheme="minorBidi" w:cstheme="minorBidi"/>
          <w:sz w:val="24"/>
          <w:szCs w:val="24"/>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801347" w:rsidRPr="00A3726C">
        <w:rPr>
          <w:rFonts w:asciiTheme="minorBidi" w:hAnsiTheme="minorBidi" w:cstheme="minorBidi"/>
          <w:i/>
          <w:iCs/>
          <w:color w:val="FF0000"/>
          <w:sz w:val="24"/>
          <w:szCs w:val="24"/>
        </w:rPr>
        <w:t>[name of project]</w:t>
      </w:r>
      <w:r w:rsidR="00801347" w:rsidRPr="00A520A6">
        <w:rPr>
          <w:rFonts w:asciiTheme="minorBidi" w:hAnsiTheme="minorBidi" w:cstheme="minorBidi"/>
          <w:sz w:val="24"/>
          <w:szCs w:val="24"/>
        </w:rPr>
        <w:t>.</w:t>
      </w:r>
    </w:p>
    <w:p w14:paraId="50E6034C" w14:textId="77777777" w:rsidR="00801347" w:rsidRPr="00A520A6" w:rsidRDefault="00A3726C"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 xml:space="preserve">The </w:t>
      </w:r>
      <w:r w:rsidRPr="00A3726C">
        <w:rPr>
          <w:rFonts w:asciiTheme="minorBidi" w:hAnsiTheme="minorBidi" w:cstheme="minorBidi"/>
          <w:i/>
          <w:iCs/>
          <w:color w:val="FF0000"/>
        </w:rPr>
        <w:t>[name of project]</w:t>
      </w:r>
      <w:r w:rsidR="00801347" w:rsidRPr="00A3726C">
        <w:rPr>
          <w:rFonts w:asciiTheme="minorBidi" w:hAnsiTheme="minorBidi" w:cstheme="minorBidi"/>
          <w:color w:val="FF0000"/>
        </w:rPr>
        <w:t xml:space="preserve"> </w:t>
      </w:r>
      <w:r w:rsidR="00801347" w:rsidRPr="00A520A6">
        <w:rPr>
          <w:rFonts w:asciiTheme="minorBidi" w:hAnsiTheme="minorBidi" w:cstheme="minorBidi"/>
        </w:rPr>
        <w:t xml:space="preserve">includes </w:t>
      </w:r>
      <w:r w:rsidR="00801347" w:rsidRPr="00906134">
        <w:rPr>
          <w:rStyle w:val="LIBBulletedTextBoldChar"/>
          <w:rFonts w:asciiTheme="minorBidi" w:hAnsiTheme="minorBidi" w:cstheme="minorBidi"/>
          <w:b w:val="0"/>
          <w:bCs w:val="0"/>
          <w:i/>
          <w:iCs/>
          <w:color w:val="FF0000"/>
        </w:rPr>
        <w:t>[provide the best available brief description of the general and specific goals the project, the expected duration, and other information that would be helpful to potential bidders]</w:t>
      </w:r>
      <w:r w:rsidR="00801347" w:rsidRPr="00A520A6">
        <w:rPr>
          <w:rFonts w:asciiTheme="minorBidi" w:hAnsiTheme="minorBidi" w:cstheme="minorBidi"/>
        </w:rPr>
        <w:t>.</w:t>
      </w:r>
    </w:p>
    <w:p w14:paraId="23195AF8" w14:textId="77777777" w:rsidR="00801347" w:rsidRPr="00A520A6" w:rsidRDefault="00906134"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This invitation for b</w:t>
      </w:r>
      <w:r w:rsidR="00801347" w:rsidRPr="00A520A6">
        <w:rPr>
          <w:rFonts w:asciiTheme="minorBidi" w:hAnsiTheme="minorBidi" w:cstheme="minorBidi"/>
        </w:rPr>
        <w:t>ids (IFB</w:t>
      </w:r>
      <w:r>
        <w:rPr>
          <w:rFonts w:asciiTheme="minorBidi" w:hAnsiTheme="minorBidi" w:cstheme="minorBidi"/>
        </w:rPr>
        <w:t>) follows the general procurement n</w:t>
      </w:r>
      <w:r w:rsidR="00801347" w:rsidRPr="00A520A6">
        <w:rPr>
          <w:rFonts w:asciiTheme="minorBidi" w:hAnsiTheme="minorBidi" w:cstheme="minorBidi"/>
        </w:rPr>
        <w:t xml:space="preserve">otice that appeared in </w:t>
      </w:r>
      <w:r w:rsidR="00801347" w:rsidRPr="00906134">
        <w:rPr>
          <w:rFonts w:asciiTheme="minorBidi" w:hAnsiTheme="minorBidi" w:cstheme="minorBidi"/>
          <w:i/>
          <w:iCs/>
          <w:color w:val="FF0000"/>
        </w:rPr>
        <w:t>[insert name of newspaper]</w:t>
      </w:r>
      <w:r w:rsidR="00801347" w:rsidRPr="00A520A6">
        <w:rPr>
          <w:rFonts w:asciiTheme="minorBidi" w:hAnsiTheme="minorBidi" w:cstheme="minorBidi"/>
        </w:rPr>
        <w:t xml:space="preserve"> newspaper on </w:t>
      </w:r>
      <w:r w:rsidR="00801347" w:rsidRPr="00906134">
        <w:rPr>
          <w:rFonts w:asciiTheme="minorBidi" w:hAnsiTheme="minorBidi" w:cstheme="minorBidi"/>
          <w:i/>
          <w:iCs/>
          <w:color w:val="FF0000"/>
        </w:rPr>
        <w:t>[insert date]</w:t>
      </w:r>
      <w:r w:rsidR="00801347" w:rsidRPr="00A520A6">
        <w:rPr>
          <w:rFonts w:asciiTheme="minorBidi" w:hAnsiTheme="minorBidi" w:cstheme="minorBidi"/>
        </w:rPr>
        <w:t>, on the IFAD website and on</w:t>
      </w:r>
      <w:r w:rsidR="00D643C2">
        <w:rPr>
          <w:rFonts w:asciiTheme="minorBidi" w:hAnsiTheme="minorBidi" w:cstheme="minorBidi"/>
        </w:rPr>
        <w:t xml:space="preserve"> the Uni</w:t>
      </w:r>
      <w:r w:rsidR="003F4AFA">
        <w:rPr>
          <w:rFonts w:asciiTheme="minorBidi" w:hAnsiTheme="minorBidi" w:cstheme="minorBidi"/>
        </w:rPr>
        <w:t>ted Nations Development Business website</w:t>
      </w:r>
      <w:r w:rsidR="00801347" w:rsidRPr="00A520A6">
        <w:rPr>
          <w:rFonts w:asciiTheme="minorBidi" w:hAnsiTheme="minorBidi" w:cstheme="minorBidi"/>
        </w:rPr>
        <w:t xml:space="preserve"> </w:t>
      </w:r>
      <w:r w:rsidR="00903FEF">
        <w:rPr>
          <w:rFonts w:asciiTheme="minorBidi" w:hAnsiTheme="minorBidi" w:cstheme="minorBidi"/>
        </w:rPr>
        <w:t>(</w:t>
      </w:r>
      <w:r w:rsidR="00801347" w:rsidRPr="00A520A6">
        <w:rPr>
          <w:rFonts w:asciiTheme="minorBidi" w:hAnsiTheme="minorBidi" w:cstheme="minorBidi"/>
        </w:rPr>
        <w:t>UNDB</w:t>
      </w:r>
      <w:r w:rsidR="003F4AFA">
        <w:rPr>
          <w:rFonts w:asciiTheme="minorBidi" w:hAnsiTheme="minorBidi" w:cstheme="minorBidi"/>
        </w:rPr>
        <w:t>)</w:t>
      </w:r>
      <w:r w:rsidR="00801347" w:rsidRPr="00A520A6">
        <w:rPr>
          <w:rFonts w:asciiTheme="minorBidi" w:hAnsiTheme="minorBidi" w:cstheme="minorBidi"/>
        </w:rPr>
        <w:t xml:space="preserve"> on </w:t>
      </w:r>
      <w:r w:rsidR="00801347" w:rsidRPr="003F4AFA">
        <w:rPr>
          <w:rFonts w:asciiTheme="minorBidi" w:hAnsiTheme="minorBidi" w:cstheme="minorBidi"/>
          <w:i/>
          <w:iCs/>
          <w:color w:val="FF0000"/>
        </w:rPr>
        <w:t>[insert date]</w:t>
      </w:r>
      <w:r w:rsidR="00801347" w:rsidRPr="00A520A6">
        <w:rPr>
          <w:rFonts w:asciiTheme="minorBidi" w:hAnsiTheme="minorBidi" w:cstheme="minorBidi"/>
        </w:rPr>
        <w:t xml:space="preserve">. </w:t>
      </w:r>
    </w:p>
    <w:p w14:paraId="1EC3A633" w14:textId="32D895A9" w:rsidR="00801347" w:rsidRPr="00A520A6" w:rsidRDefault="00B8598F"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 xml:space="preserve">The </w:t>
      </w:r>
      <w:r w:rsidR="0030141A">
        <w:rPr>
          <w:rFonts w:asciiTheme="minorBidi" w:hAnsiTheme="minorBidi" w:cstheme="minorBidi"/>
        </w:rPr>
        <w:t xml:space="preserve">employer </w:t>
      </w:r>
      <w:r w:rsidR="00801347" w:rsidRPr="00A520A6">
        <w:rPr>
          <w:rFonts w:asciiTheme="minorBidi" w:hAnsiTheme="minorBidi" w:cstheme="minorBidi"/>
        </w:rPr>
        <w:t>now invites seale</w:t>
      </w:r>
      <w:r w:rsidR="00903FEF">
        <w:rPr>
          <w:rFonts w:asciiTheme="minorBidi" w:hAnsiTheme="minorBidi" w:cstheme="minorBidi"/>
        </w:rPr>
        <w:t>d bids from eligible entities (</w:t>
      </w:r>
      <w:r w:rsidR="00F43E1C">
        <w:rPr>
          <w:rFonts w:asciiTheme="minorBidi" w:hAnsiTheme="minorBidi" w:cstheme="minorBidi"/>
        </w:rPr>
        <w:t>bidder</w:t>
      </w:r>
      <w:r w:rsidR="00903FEF">
        <w:rPr>
          <w:rFonts w:asciiTheme="minorBidi" w:hAnsiTheme="minorBidi" w:cstheme="minorBidi"/>
        </w:rPr>
        <w:t>s</w:t>
      </w:r>
      <w:r w:rsidR="00801347" w:rsidRPr="00A520A6">
        <w:rPr>
          <w:rFonts w:asciiTheme="minorBidi" w:hAnsiTheme="minorBidi" w:cstheme="minorBidi"/>
        </w:rPr>
        <w:t xml:space="preserve">) </w:t>
      </w:r>
      <w:r w:rsidR="00801347" w:rsidRPr="00A520A6">
        <w:rPr>
          <w:rFonts w:asciiTheme="minorBidi" w:hAnsiTheme="minorBidi" w:cstheme="minorBidi"/>
          <w:spacing w:val="-2"/>
        </w:rPr>
        <w:t xml:space="preserve">for the </w:t>
      </w:r>
      <w:r w:rsidR="0030141A">
        <w:rPr>
          <w:rFonts w:asciiTheme="minorBidi" w:hAnsiTheme="minorBidi" w:cstheme="minorBidi"/>
          <w:spacing w:val="-2"/>
        </w:rPr>
        <w:t>execution and completion</w:t>
      </w:r>
      <w:r w:rsidR="00801347" w:rsidRPr="00A520A6">
        <w:rPr>
          <w:rFonts w:asciiTheme="minorBidi" w:hAnsiTheme="minorBidi" w:cstheme="minorBidi"/>
          <w:spacing w:val="-2"/>
        </w:rPr>
        <w:t xml:space="preserve"> of </w:t>
      </w:r>
      <w:r w:rsidR="00801347" w:rsidRPr="00B8598F">
        <w:rPr>
          <w:rFonts w:asciiTheme="minorBidi" w:hAnsiTheme="minorBidi" w:cstheme="minorBidi"/>
          <w:bCs/>
          <w:i/>
          <w:iCs/>
          <w:color w:val="FF0000"/>
          <w:spacing w:val="-2"/>
        </w:rPr>
        <w:t xml:space="preserve">[insert brief description of </w:t>
      </w:r>
      <w:r w:rsidR="0030141A">
        <w:rPr>
          <w:rFonts w:asciiTheme="minorBidi" w:hAnsiTheme="minorBidi" w:cstheme="minorBidi"/>
          <w:bCs/>
          <w:i/>
          <w:iCs/>
          <w:color w:val="FF0000"/>
          <w:spacing w:val="-2"/>
        </w:rPr>
        <w:t>works</w:t>
      </w:r>
      <w:r w:rsidR="00801347" w:rsidRPr="00B8598F">
        <w:rPr>
          <w:rFonts w:asciiTheme="minorBidi" w:hAnsiTheme="minorBidi" w:cstheme="minorBidi"/>
          <w:bCs/>
          <w:i/>
          <w:iCs/>
          <w:color w:val="FF0000"/>
          <w:spacing w:val="-2"/>
        </w:rPr>
        <w:t>]</w:t>
      </w:r>
      <w:r w:rsidR="0030141A">
        <w:rPr>
          <w:rFonts w:asciiTheme="minorBidi" w:hAnsiTheme="minorBidi" w:cstheme="minorBidi"/>
        </w:rPr>
        <w:t>, which are being bid as a unit price contract based on the bill of quantities</w:t>
      </w:r>
      <w:r w:rsidR="009A6562">
        <w:rPr>
          <w:rStyle w:val="FootnoteReference"/>
          <w:rFonts w:asciiTheme="minorBidi" w:hAnsiTheme="minorBidi" w:cstheme="minorBidi"/>
        </w:rPr>
        <w:footnoteReference w:id="2"/>
      </w:r>
      <w:r w:rsidR="00801347" w:rsidRPr="00A520A6">
        <w:rPr>
          <w:rFonts w:asciiTheme="minorBidi" w:hAnsiTheme="minorBidi" w:cstheme="minorBidi"/>
        </w:rPr>
        <w:t>.</w:t>
      </w:r>
    </w:p>
    <w:p w14:paraId="52CBBEA7" w14:textId="77777777" w:rsidR="00801347" w:rsidRDefault="00801347" w:rsidP="00AF6704">
      <w:pPr>
        <w:pStyle w:val="CharChar"/>
        <w:numPr>
          <w:ilvl w:val="0"/>
          <w:numId w:val="4"/>
        </w:numPr>
        <w:tabs>
          <w:tab w:val="left" w:pos="0"/>
        </w:tabs>
        <w:spacing w:before="240" w:line="240" w:lineRule="exact"/>
        <w:ind w:left="426" w:hanging="426"/>
        <w:rPr>
          <w:rFonts w:asciiTheme="minorBidi" w:hAnsiTheme="minorBidi" w:cstheme="minorBidi"/>
        </w:rPr>
      </w:pPr>
      <w:r w:rsidRPr="00A520A6">
        <w:rPr>
          <w:rFonts w:asciiTheme="minorBidi" w:hAnsiTheme="minorBidi" w:cstheme="minorBidi"/>
        </w:rPr>
        <w:t xml:space="preserve">This IFB is open to all eligible </w:t>
      </w:r>
      <w:r w:rsidR="00F43E1C">
        <w:rPr>
          <w:rFonts w:asciiTheme="minorBidi" w:hAnsiTheme="minorBidi" w:cstheme="minorBidi"/>
        </w:rPr>
        <w:t>bidder</w:t>
      </w:r>
      <w:r w:rsidR="0030141A">
        <w:rPr>
          <w:rFonts w:asciiTheme="minorBidi" w:hAnsiTheme="minorBidi" w:cstheme="minorBidi"/>
        </w:rPr>
        <w:t>s who wish to participate</w:t>
      </w:r>
      <w:r w:rsidRPr="00A520A6">
        <w:rPr>
          <w:rFonts w:asciiTheme="minorBidi" w:hAnsiTheme="minorBidi" w:cstheme="minorBidi"/>
        </w:rPr>
        <w:t>. Subjec</w:t>
      </w:r>
      <w:r w:rsidR="00B8598F">
        <w:rPr>
          <w:rFonts w:asciiTheme="minorBidi" w:hAnsiTheme="minorBidi" w:cstheme="minorBidi"/>
        </w:rPr>
        <w:t xml:space="preserve">t to </w:t>
      </w:r>
      <w:r w:rsidR="0030141A">
        <w:rPr>
          <w:rFonts w:asciiTheme="minorBidi" w:hAnsiTheme="minorBidi" w:cstheme="minorBidi"/>
        </w:rPr>
        <w:t>the restrictions stipulat</w:t>
      </w:r>
      <w:r w:rsidR="00B8598F">
        <w:rPr>
          <w:rFonts w:asciiTheme="minorBidi" w:hAnsiTheme="minorBidi" w:cstheme="minorBidi"/>
        </w:rPr>
        <w:t>ed in the bidding d</w:t>
      </w:r>
      <w:r w:rsidRPr="00A520A6">
        <w:rPr>
          <w:rFonts w:asciiTheme="minorBidi" w:hAnsiTheme="minorBidi" w:cstheme="minorBidi"/>
        </w:rPr>
        <w:t xml:space="preserve">ocument, eligible </w:t>
      </w:r>
      <w:r w:rsidR="0030141A">
        <w:rPr>
          <w:rFonts w:asciiTheme="minorBidi" w:hAnsiTheme="minorBidi" w:cstheme="minorBidi"/>
        </w:rPr>
        <w:t>bidders</w:t>
      </w:r>
      <w:r w:rsidRPr="00A520A6">
        <w:rPr>
          <w:rFonts w:asciiTheme="minorBidi" w:hAnsiTheme="minorBidi" w:cstheme="minorBidi"/>
        </w:rPr>
        <w:t xml:space="preserve"> may associate with other </w:t>
      </w:r>
      <w:r w:rsidR="00F43E1C">
        <w:rPr>
          <w:rFonts w:asciiTheme="minorBidi" w:hAnsiTheme="minorBidi" w:cstheme="minorBidi"/>
        </w:rPr>
        <w:t>bidder</w:t>
      </w:r>
      <w:r w:rsidRPr="00A520A6">
        <w:rPr>
          <w:rFonts w:asciiTheme="minorBidi" w:hAnsiTheme="minorBidi" w:cstheme="minorBidi"/>
        </w:rPr>
        <w:t xml:space="preserve">s to enhance their capacity to successfully carry out the </w:t>
      </w:r>
      <w:r w:rsidR="0030141A">
        <w:rPr>
          <w:rFonts w:asciiTheme="minorBidi" w:hAnsiTheme="minorBidi" w:cstheme="minorBidi"/>
        </w:rPr>
        <w:t>works</w:t>
      </w:r>
      <w:r w:rsidRPr="00A520A6">
        <w:rPr>
          <w:rFonts w:asciiTheme="minorBidi" w:hAnsiTheme="minorBidi" w:cstheme="minorBidi"/>
        </w:rPr>
        <w:t>.</w:t>
      </w:r>
    </w:p>
    <w:p w14:paraId="6D5DFB7C" w14:textId="77777777" w:rsidR="0030141A" w:rsidRPr="0030141A" w:rsidRDefault="0030141A" w:rsidP="00AF6704">
      <w:pPr>
        <w:pStyle w:val="CharChar"/>
        <w:numPr>
          <w:ilvl w:val="0"/>
          <w:numId w:val="4"/>
        </w:numPr>
        <w:tabs>
          <w:tab w:val="left" w:pos="0"/>
        </w:tabs>
        <w:spacing w:before="240" w:line="240" w:lineRule="exact"/>
        <w:ind w:left="426" w:hanging="426"/>
        <w:rPr>
          <w:rFonts w:asciiTheme="minorBidi" w:hAnsiTheme="minorBidi" w:cstheme="minorBidi"/>
        </w:rPr>
      </w:pPr>
      <w:r w:rsidRPr="0030141A">
        <w:rPr>
          <w:rFonts w:asciiTheme="minorBidi" w:hAnsiTheme="minorBidi" w:cstheme="minorBidi"/>
          <w:bCs/>
          <w:i/>
          <w:iCs/>
          <w:color w:val="FF0000"/>
          <w:spacing w:val="-2"/>
        </w:rPr>
        <w:t>[add if required]</w:t>
      </w:r>
      <w:r>
        <w:rPr>
          <w:rFonts w:asciiTheme="minorBidi" w:hAnsiTheme="minorBidi" w:cstheme="minorBidi"/>
          <w:bCs/>
          <w:i/>
          <w:iCs/>
          <w:color w:val="FF0000"/>
          <w:spacing w:val="-2"/>
        </w:rPr>
        <w:t xml:space="preserve"> </w:t>
      </w:r>
      <w:r w:rsidRPr="0030141A">
        <w:rPr>
          <w:rFonts w:asciiTheme="minorBidi" w:hAnsiTheme="minorBidi" w:cstheme="minorBidi"/>
        </w:rPr>
        <w:t>The works, and the contract/s</w:t>
      </w:r>
      <w:r>
        <w:rPr>
          <w:rFonts w:asciiTheme="minorBidi" w:hAnsiTheme="minorBidi" w:cstheme="minorBidi"/>
        </w:rPr>
        <w:t xml:space="preserve"> expected to be awarded, are divided into the following lots: </w:t>
      </w:r>
      <w:r w:rsidRPr="0030141A">
        <w:rPr>
          <w:rFonts w:asciiTheme="minorBidi" w:hAnsiTheme="minorBidi" w:cstheme="minorBidi"/>
          <w:i/>
          <w:iCs/>
          <w:color w:val="FF0000"/>
        </w:rPr>
        <w:t>[insert number and description of lots]</w:t>
      </w:r>
    </w:p>
    <w:p w14:paraId="4985B6B0" w14:textId="7EE15EB0" w:rsidR="0030141A" w:rsidRDefault="0030141A" w:rsidP="00AF6704">
      <w:pPr>
        <w:pStyle w:val="CharChar"/>
        <w:numPr>
          <w:ilvl w:val="0"/>
          <w:numId w:val="4"/>
        </w:numPr>
        <w:tabs>
          <w:tab w:val="left" w:pos="0"/>
        </w:tabs>
        <w:spacing w:before="240" w:line="240" w:lineRule="exact"/>
        <w:ind w:left="426" w:hanging="426"/>
        <w:rPr>
          <w:rFonts w:asciiTheme="minorBidi" w:hAnsiTheme="minorBidi" w:cstheme="minorBidi"/>
        </w:rPr>
      </w:pPr>
      <w:r w:rsidRPr="0030141A">
        <w:rPr>
          <w:rFonts w:asciiTheme="minorBidi" w:hAnsiTheme="minorBidi" w:cstheme="minorBidi"/>
        </w:rPr>
        <w:t>A contractor will be se</w:t>
      </w:r>
      <w:r w:rsidR="005C7ED1">
        <w:rPr>
          <w:rFonts w:asciiTheme="minorBidi" w:hAnsiTheme="minorBidi" w:cstheme="minorBidi"/>
        </w:rPr>
        <w:t>lected using the i</w:t>
      </w:r>
      <w:r w:rsidR="0020004B">
        <w:rPr>
          <w:rFonts w:asciiTheme="minorBidi" w:hAnsiTheme="minorBidi" w:cstheme="minorBidi"/>
        </w:rPr>
        <w:t>nternational competitive b</w:t>
      </w:r>
      <w:r w:rsidRPr="0030141A">
        <w:rPr>
          <w:rFonts w:asciiTheme="minorBidi" w:hAnsiTheme="minorBidi" w:cstheme="minorBidi"/>
        </w:rPr>
        <w:t xml:space="preserve">idding (ICB) method in accordance with the IFAD Procurement Handbook accessible at </w:t>
      </w:r>
      <w:hyperlink r:id="rId19" w:history="1">
        <w:r w:rsidRPr="00514F61">
          <w:rPr>
            <w:rStyle w:val="Hyperlink"/>
            <w:rFonts w:asciiTheme="minorBidi" w:hAnsiTheme="minorBidi" w:cstheme="minorBidi"/>
          </w:rPr>
          <w:t>www.ifad.org/project-procurement</w:t>
        </w:r>
      </w:hyperlink>
      <w:r>
        <w:rPr>
          <w:rFonts w:asciiTheme="minorBidi" w:hAnsiTheme="minorBidi" w:cstheme="minorBidi"/>
        </w:rPr>
        <w:t xml:space="preserve"> . The ICB process will include a review and verification of qualifications and past performance, including a reference check, prior to the contract award. </w:t>
      </w:r>
    </w:p>
    <w:p w14:paraId="29BE547B" w14:textId="7381B5F8" w:rsidR="00945539" w:rsidRDefault="00B76242"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Please note that a pre-bid conference</w:t>
      </w:r>
      <w:r w:rsidRPr="00B76242">
        <w:rPr>
          <w:rFonts w:asciiTheme="minorBidi" w:hAnsiTheme="minorBidi" w:cstheme="minorBidi"/>
          <w:i/>
          <w:iCs/>
        </w:rPr>
        <w:t xml:space="preserve"> </w:t>
      </w:r>
      <w:r w:rsidRPr="00B76242">
        <w:rPr>
          <w:rFonts w:asciiTheme="minorBidi" w:hAnsiTheme="minorBidi" w:cstheme="minorBidi"/>
          <w:i/>
          <w:iCs/>
          <w:color w:val="FF0000"/>
        </w:rPr>
        <w:t xml:space="preserve">[insert will/will not] </w:t>
      </w:r>
      <w:r>
        <w:rPr>
          <w:rFonts w:asciiTheme="minorBidi" w:hAnsiTheme="minorBidi" w:cstheme="minorBidi"/>
        </w:rPr>
        <w:t xml:space="preserve">be held as described in the bid data sheet (“BDS”), </w:t>
      </w:r>
      <w:r w:rsidR="00BD383D">
        <w:rPr>
          <w:rFonts w:asciiTheme="minorBidi" w:hAnsiTheme="minorBidi" w:cstheme="minorBidi"/>
        </w:rPr>
        <w:t>Section</w:t>
      </w:r>
      <w:r>
        <w:rPr>
          <w:rFonts w:asciiTheme="minorBidi" w:hAnsiTheme="minorBidi" w:cstheme="minorBidi"/>
        </w:rPr>
        <w:t xml:space="preserve"> II of the bidding document. </w:t>
      </w:r>
    </w:p>
    <w:p w14:paraId="05BBC4A9" w14:textId="77777777" w:rsidR="00B76242" w:rsidRDefault="00B76242"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lastRenderedPageBreak/>
        <w:t xml:space="preserve">Bidders interested in submitting a bid shall purchase the bidding document against payment of a non-refundable fee of </w:t>
      </w:r>
      <w:r w:rsidRPr="00B76242">
        <w:rPr>
          <w:rFonts w:asciiTheme="minorBidi" w:hAnsiTheme="minorBidi" w:cstheme="minorBidi"/>
          <w:i/>
          <w:iCs/>
          <w:color w:val="FF0000"/>
        </w:rPr>
        <w:t>[insert amount and currency]</w:t>
      </w:r>
      <w:r w:rsidRPr="00B76242">
        <w:rPr>
          <w:rFonts w:asciiTheme="minorBidi" w:hAnsiTheme="minorBidi" w:cstheme="minorBidi"/>
          <w:color w:val="FF0000"/>
        </w:rPr>
        <w:t xml:space="preserve"> </w:t>
      </w:r>
      <w:r>
        <w:rPr>
          <w:rFonts w:asciiTheme="minorBidi" w:hAnsiTheme="minorBidi" w:cstheme="minorBidi"/>
        </w:rPr>
        <w:t>by sending an e-mail or letter, giving full contact details of the bidder, to the following point of contact. This will ensure that the bidders receive updates regarding this bidding document.</w:t>
      </w:r>
    </w:p>
    <w:p w14:paraId="0F742FEF" w14:textId="77777777" w:rsidR="00B76242" w:rsidRPr="00B76242" w:rsidRDefault="00B76242" w:rsidP="00B76242">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authorised o</w:t>
      </w:r>
      <w:r w:rsidRPr="00B76242">
        <w:rPr>
          <w:rFonts w:asciiTheme="minorBidi" w:hAnsiTheme="minorBidi" w:cstheme="minorBidi"/>
          <w:i/>
          <w:iCs/>
          <w:color w:val="FF0000"/>
        </w:rPr>
        <w:t>fficial]</w:t>
      </w:r>
    </w:p>
    <w:p w14:paraId="775FA190" w14:textId="77777777" w:rsidR="00B76242" w:rsidRPr="00B76242" w:rsidRDefault="00B76242" w:rsidP="00B76242">
      <w:pPr>
        <w:pStyle w:val="CharChar"/>
        <w:numPr>
          <w:ilvl w:val="0"/>
          <w:numId w:val="0"/>
        </w:numPr>
        <w:tabs>
          <w:tab w:val="left" w:pos="0"/>
        </w:tabs>
        <w:spacing w:before="240" w:line="240" w:lineRule="exact"/>
        <w:ind w:left="2160"/>
        <w:rPr>
          <w:rFonts w:asciiTheme="minorBidi" w:hAnsiTheme="minorBidi" w:cstheme="minorBidi"/>
          <w:i/>
          <w:iCs/>
          <w:color w:val="FF0000"/>
        </w:rPr>
      </w:pPr>
      <w:r>
        <w:rPr>
          <w:rFonts w:asciiTheme="minorBidi" w:hAnsiTheme="minorBidi" w:cstheme="minorBidi"/>
          <w:i/>
          <w:iCs/>
          <w:color w:val="FF0000"/>
        </w:rPr>
        <w:t>f</w:t>
      </w:r>
      <w:r w:rsidRPr="00B76242">
        <w:rPr>
          <w:rFonts w:asciiTheme="minorBidi" w:hAnsiTheme="minorBidi" w:cstheme="minorBidi"/>
          <w:i/>
          <w:iCs/>
          <w:color w:val="FF0000"/>
        </w:rPr>
        <w:t>or [full name of employer]</w:t>
      </w:r>
    </w:p>
    <w:p w14:paraId="2AC604EE" w14:textId="77777777" w:rsidR="00B76242" w:rsidRPr="00B76242" w:rsidRDefault="00B76242" w:rsidP="00B76242">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a</w:t>
      </w:r>
      <w:r w:rsidRPr="00B76242">
        <w:rPr>
          <w:rFonts w:asciiTheme="minorBidi" w:hAnsiTheme="minorBidi" w:cstheme="minorBidi"/>
          <w:i/>
          <w:iCs/>
          <w:color w:val="FF0000"/>
        </w:rPr>
        <w:t>ddress]</w:t>
      </w:r>
    </w:p>
    <w:p w14:paraId="09B7DC6E" w14:textId="77777777" w:rsidR="00B76242" w:rsidRPr="00B76242" w:rsidRDefault="00B76242" w:rsidP="00B76242">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e</w:t>
      </w:r>
      <w:r w:rsidRPr="00B76242">
        <w:rPr>
          <w:rFonts w:asciiTheme="minorBidi" w:hAnsiTheme="minorBidi" w:cstheme="minorBidi"/>
          <w:i/>
          <w:iCs/>
          <w:color w:val="FF0000"/>
        </w:rPr>
        <w:t>-mail address]</w:t>
      </w:r>
    </w:p>
    <w:p w14:paraId="6D9023C0" w14:textId="77777777" w:rsidR="00B76242" w:rsidRPr="00B76242" w:rsidRDefault="00B76242" w:rsidP="00B76242">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f</w:t>
      </w:r>
      <w:r w:rsidRPr="00B76242">
        <w:rPr>
          <w:rFonts w:asciiTheme="minorBidi" w:hAnsiTheme="minorBidi" w:cstheme="minorBidi"/>
          <w:i/>
          <w:iCs/>
          <w:color w:val="FF0000"/>
        </w:rPr>
        <w:t>ax number]</w:t>
      </w:r>
    </w:p>
    <w:p w14:paraId="4DB87B01" w14:textId="77777777" w:rsidR="00B76242" w:rsidRDefault="00B76242"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 xml:space="preserve">Bids must be delivered to the address and in the manner specified in the BDS ITB 25.1, no later than </w:t>
      </w:r>
      <w:r w:rsidRPr="00B76242">
        <w:rPr>
          <w:rFonts w:asciiTheme="minorBidi" w:hAnsiTheme="minorBidi" w:cstheme="minorBidi"/>
          <w:i/>
          <w:iCs/>
          <w:color w:val="FF0000"/>
        </w:rPr>
        <w:t>[insert local time and date]</w:t>
      </w:r>
      <w:r>
        <w:rPr>
          <w:rFonts w:asciiTheme="minorBidi" w:hAnsiTheme="minorBidi" w:cstheme="minorBidi"/>
        </w:rPr>
        <w:t>.</w:t>
      </w:r>
    </w:p>
    <w:p w14:paraId="3953B1C0" w14:textId="77777777" w:rsidR="00B76242" w:rsidRDefault="00B76242"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Bidders should be aware that late bids will not be accepted under any circumstance and will be returned unopened at the written request and cost of the bidder. All bids must be accompanied by a bid security or a bid securing declaration(as required) in the manner and amount specified in the bid data sheet.</w:t>
      </w:r>
    </w:p>
    <w:p w14:paraId="5AD6EB2A" w14:textId="77777777" w:rsidR="00B76242" w:rsidRPr="00B76242" w:rsidRDefault="00B76242" w:rsidP="00AF6704">
      <w:pPr>
        <w:pStyle w:val="CharChar"/>
        <w:numPr>
          <w:ilvl w:val="0"/>
          <w:numId w:val="4"/>
        </w:numPr>
        <w:tabs>
          <w:tab w:val="left" w:pos="0"/>
        </w:tabs>
        <w:spacing w:before="240" w:line="240" w:lineRule="exact"/>
        <w:ind w:left="426" w:hanging="426"/>
        <w:rPr>
          <w:rFonts w:asciiTheme="minorBidi" w:hAnsiTheme="minorBidi" w:cstheme="minorBidi"/>
        </w:rPr>
      </w:pPr>
      <w:r>
        <w:rPr>
          <w:rFonts w:asciiTheme="minorBidi" w:hAnsiTheme="minorBidi" w:cstheme="minorBidi"/>
        </w:rPr>
        <w:t xml:space="preserve">Please note that electronic bids </w:t>
      </w:r>
      <w:r w:rsidRPr="00B76242">
        <w:rPr>
          <w:rFonts w:asciiTheme="minorBidi" w:hAnsiTheme="minorBidi" w:cstheme="minorBidi"/>
          <w:i/>
          <w:iCs/>
          <w:color w:val="FF0000"/>
        </w:rPr>
        <w:t>[shall/shall not]</w:t>
      </w:r>
      <w:r w:rsidRPr="00B76242">
        <w:rPr>
          <w:rFonts w:asciiTheme="minorBidi" w:hAnsiTheme="minorBidi" w:cstheme="minorBidi"/>
          <w:color w:val="FF0000"/>
        </w:rPr>
        <w:t xml:space="preserve"> </w:t>
      </w:r>
      <w:r>
        <w:rPr>
          <w:rFonts w:asciiTheme="minorBidi" w:hAnsiTheme="minorBidi" w:cstheme="minorBidi"/>
        </w:rPr>
        <w:t xml:space="preserve">be accepted. </w:t>
      </w:r>
    </w:p>
    <w:p w14:paraId="020890FD" w14:textId="77777777" w:rsidR="00801347" w:rsidRPr="00A520A6" w:rsidRDefault="00801347" w:rsidP="002E58D5">
      <w:pPr>
        <w:pStyle w:val="LIBBulletedText"/>
        <w:tabs>
          <w:tab w:val="clear" w:pos="720"/>
          <w:tab w:val="left" w:pos="0"/>
        </w:tabs>
        <w:spacing w:line="240" w:lineRule="exact"/>
        <w:ind w:left="0" w:firstLine="0"/>
        <w:jc w:val="left"/>
        <w:rPr>
          <w:rFonts w:asciiTheme="minorBidi" w:hAnsiTheme="minorBidi" w:cstheme="minorBidi"/>
          <w:szCs w:val="24"/>
        </w:rPr>
      </w:pPr>
    </w:p>
    <w:p w14:paraId="1DAEEE83" w14:textId="77777777"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t>Yours sincerely,</w:t>
      </w:r>
    </w:p>
    <w:p w14:paraId="5B00DEB3" w14:textId="77777777" w:rsidR="00801347" w:rsidRPr="00A520A6" w:rsidRDefault="00801347" w:rsidP="002E58D5">
      <w:pPr>
        <w:tabs>
          <w:tab w:val="left" w:pos="0"/>
        </w:tabs>
        <w:spacing w:before="240" w:line="240" w:lineRule="exact"/>
        <w:rPr>
          <w:rFonts w:asciiTheme="minorBidi" w:hAnsiTheme="minorBidi" w:cstheme="minorBidi"/>
          <w:b/>
        </w:rPr>
      </w:pPr>
    </w:p>
    <w:p w14:paraId="4B6C51F8" w14:textId="77777777" w:rsidR="00801347" w:rsidRPr="00A520A6" w:rsidRDefault="00801347" w:rsidP="002E58D5">
      <w:pPr>
        <w:tabs>
          <w:tab w:val="left" w:pos="0"/>
        </w:tabs>
        <w:spacing w:before="240" w:line="240" w:lineRule="exact"/>
        <w:rPr>
          <w:rFonts w:asciiTheme="minorBidi" w:hAnsiTheme="minorBidi" w:cstheme="minorBidi"/>
          <w:b/>
        </w:rPr>
      </w:pPr>
    </w:p>
    <w:p w14:paraId="159161E0" w14:textId="77777777"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[authorised o</w:t>
      </w:r>
      <w:r w:rsidR="00801347" w:rsidRPr="002913E3">
        <w:rPr>
          <w:rFonts w:asciiTheme="minorBidi" w:hAnsiTheme="minorBidi" w:cstheme="minorBidi"/>
          <w:bCs/>
          <w:i/>
          <w:iCs/>
          <w:color w:val="FF0000"/>
        </w:rPr>
        <w:t>fficial]</w:t>
      </w:r>
    </w:p>
    <w:p w14:paraId="05648C7F" w14:textId="77777777"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for [full name of p</w:t>
      </w:r>
      <w:r w:rsidR="00801347" w:rsidRPr="002913E3">
        <w:rPr>
          <w:rFonts w:asciiTheme="minorBidi" w:hAnsiTheme="minorBidi" w:cstheme="minorBidi"/>
          <w:bCs/>
          <w:i/>
          <w:iCs/>
          <w:color w:val="FF0000"/>
        </w:rPr>
        <w:t>urchaser]</w:t>
      </w:r>
    </w:p>
    <w:p w14:paraId="7D6E8780" w14:textId="77777777"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[a</w:t>
      </w:r>
      <w:r w:rsidR="00801347" w:rsidRPr="002913E3">
        <w:rPr>
          <w:rFonts w:asciiTheme="minorBidi" w:hAnsiTheme="minorBidi" w:cstheme="minorBidi"/>
          <w:bCs/>
          <w:i/>
          <w:iCs/>
          <w:color w:val="FF0000"/>
        </w:rPr>
        <w:t>ddress]</w:t>
      </w:r>
    </w:p>
    <w:p w14:paraId="14512F84" w14:textId="77777777"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[e</w:t>
      </w:r>
      <w:r w:rsidR="00801347" w:rsidRPr="002913E3">
        <w:rPr>
          <w:rFonts w:asciiTheme="minorBidi" w:hAnsiTheme="minorBidi" w:cstheme="minorBidi"/>
          <w:bCs/>
          <w:i/>
          <w:iCs/>
          <w:color w:val="FF0000"/>
        </w:rPr>
        <w:t>-mail address]</w:t>
      </w:r>
    </w:p>
    <w:p w14:paraId="099891BB" w14:textId="77777777" w:rsidR="00A65334" w:rsidRPr="002913E3" w:rsidRDefault="002913E3" w:rsidP="002E58D5">
      <w:pPr>
        <w:tabs>
          <w:tab w:val="left" w:pos="0"/>
        </w:tabs>
        <w:spacing w:before="240" w:line="240" w:lineRule="exact"/>
        <w:rPr>
          <w:rFonts w:asciiTheme="minorBidi" w:hAnsiTheme="minorBidi" w:cstheme="minorBidi"/>
          <w:bCs/>
          <w:i/>
          <w:iCs/>
          <w:color w:val="FF0000"/>
        </w:rPr>
        <w:sectPr w:rsidR="00A65334" w:rsidRPr="002913E3" w:rsidSect="007E5C21">
          <w:footerReference w:type="default" r:id="rId20"/>
          <w:pgSz w:w="11900" w:h="16820" w:code="9"/>
          <w:pgMar w:top="2347" w:right="964" w:bottom="1440" w:left="1015" w:header="709" w:footer="709" w:gutter="0"/>
          <w:cols w:space="708"/>
          <w:docGrid w:linePitch="360"/>
        </w:sectPr>
      </w:pPr>
      <w:r>
        <w:rPr>
          <w:rFonts w:asciiTheme="minorBidi" w:hAnsiTheme="minorBidi" w:cstheme="minorBidi"/>
          <w:bCs/>
          <w:i/>
          <w:iCs/>
          <w:color w:val="FF0000"/>
        </w:rPr>
        <w:t>[f</w:t>
      </w:r>
      <w:r w:rsidR="00801347" w:rsidRPr="002913E3">
        <w:rPr>
          <w:rFonts w:asciiTheme="minorBidi" w:hAnsiTheme="minorBidi" w:cstheme="minorBidi"/>
          <w:bCs/>
          <w:i/>
          <w:iCs/>
          <w:color w:val="FF0000"/>
        </w:rPr>
        <w:t>ax number]</w:t>
      </w:r>
    </w:p>
    <w:p w14:paraId="3D1B5DF1" w14:textId="44C6BDDA" w:rsidR="00801347" w:rsidRDefault="00801347" w:rsidP="002E58D5">
      <w:pPr>
        <w:tabs>
          <w:tab w:val="left" w:pos="0"/>
        </w:tabs>
        <w:rPr>
          <w:rFonts w:asciiTheme="minorBidi" w:hAnsiTheme="minorBidi" w:cstheme="minorBidi"/>
          <w:b/>
        </w:rPr>
      </w:pPr>
    </w:p>
    <w:p w14:paraId="176E2F3C" w14:textId="77777777" w:rsidR="00E60CC0" w:rsidRPr="00A520A6" w:rsidRDefault="00E60CC0" w:rsidP="002E58D5">
      <w:pPr>
        <w:tabs>
          <w:tab w:val="left" w:pos="0"/>
        </w:tabs>
        <w:rPr>
          <w:rFonts w:asciiTheme="minorBidi" w:hAnsiTheme="minorBidi" w:cstheme="minorBidi"/>
          <w:b/>
        </w:rPr>
      </w:pPr>
    </w:p>
    <w:p w14:paraId="04A881AA" w14:textId="2E374805" w:rsidR="00E60CC0" w:rsidRDefault="00E85883" w:rsidP="009812FD">
      <w:pPr>
        <w:pStyle w:val="SectionHeading"/>
        <w:sectPr w:rsidR="00E60CC0" w:rsidSect="00F047A8">
          <w:footerReference w:type="default" r:id="rId21"/>
          <w:pgSz w:w="11900" w:h="16820" w:code="9"/>
          <w:pgMar w:top="2347" w:right="964" w:bottom="1440" w:left="1015" w:header="709" w:footer="709" w:gutter="0"/>
          <w:cols w:space="708"/>
          <w:docGrid w:linePitch="360"/>
        </w:sectPr>
      </w:pPr>
      <w:bookmarkStart w:id="1" w:name="_Toc57022954"/>
      <w:r>
        <w:t>Part 1:</w:t>
      </w:r>
      <w:r w:rsidR="002B6179">
        <w:t xml:space="preserve"> Bidding and Selection Procedure</w:t>
      </w:r>
      <w:bookmarkEnd w:id="1"/>
    </w:p>
    <w:p w14:paraId="5DEFCA6E" w14:textId="29C61A8A" w:rsidR="00801347" w:rsidRPr="00C03D5B" w:rsidRDefault="002B6179" w:rsidP="009812FD">
      <w:pPr>
        <w:pStyle w:val="SectionHeading"/>
      </w:pPr>
      <w:bookmarkStart w:id="2" w:name="_Toc57022955"/>
      <w:r>
        <w:lastRenderedPageBreak/>
        <w:t>Section I</w:t>
      </w:r>
      <w:r w:rsidR="00801347" w:rsidRPr="00C03D5B">
        <w:t>. Instructions to Bidders</w:t>
      </w:r>
      <w:bookmarkEnd w:id="2"/>
    </w:p>
    <w:p w14:paraId="66C215EE" w14:textId="77777777" w:rsidR="00441D62" w:rsidRDefault="00441D62" w:rsidP="00441D62">
      <w:bookmarkStart w:id="3" w:name="_Toc19856916"/>
    </w:p>
    <w:p w14:paraId="5335BCAB" w14:textId="0B195AEE" w:rsidR="00801347" w:rsidRDefault="00801347" w:rsidP="00441D62">
      <w:pPr>
        <w:jc w:val="center"/>
      </w:pPr>
      <w:r w:rsidRPr="00C03D5B">
        <w:t>Table of Clauses</w:t>
      </w:r>
      <w:bookmarkEnd w:id="3"/>
    </w:p>
    <w:p w14:paraId="78AE7DBF" w14:textId="77777777" w:rsidR="00633DB8" w:rsidRPr="00811850" w:rsidRDefault="00633DB8" w:rsidP="002E58D5">
      <w:pPr>
        <w:tabs>
          <w:tab w:val="left" w:pos="0"/>
        </w:tabs>
      </w:pPr>
    </w:p>
    <w:p w14:paraId="5C5994B9" w14:textId="04EF9872" w:rsidR="00E60CC0" w:rsidRDefault="00633DB8">
      <w:pPr>
        <w:pStyle w:val="TOC1"/>
        <w:tabs>
          <w:tab w:val="left" w:pos="480"/>
          <w:tab w:val="right" w:leader="dot" w:pos="9911"/>
        </w:tabs>
        <w:rPr>
          <w:rFonts w:asciiTheme="minorHAnsi" w:eastAsiaTheme="minorEastAsia" w:hAnsiTheme="minorHAnsi" w:cstheme="minorBidi"/>
          <w:b w:val="0"/>
          <w:bCs w:val="0"/>
          <w:noProof/>
          <w:szCs w:val="24"/>
          <w:lang w:eastAsia="en-GB"/>
        </w:rPr>
      </w:pPr>
      <w:r>
        <w:rPr>
          <w:sz w:val="22"/>
        </w:rPr>
        <w:fldChar w:fldCharType="begin"/>
      </w:r>
      <w:r>
        <w:instrText xml:space="preserve"> TOC \h \z \t "ITB Heading,1,ITB Clauses,2" </w:instrText>
      </w:r>
      <w:r>
        <w:rPr>
          <w:sz w:val="22"/>
        </w:rPr>
        <w:fldChar w:fldCharType="separate"/>
      </w:r>
      <w:hyperlink w:anchor="_Toc49420931" w:history="1">
        <w:r w:rsidR="00E60CC0" w:rsidRPr="00A74675">
          <w:rPr>
            <w:rStyle w:val="Hyperlink"/>
            <w:noProof/>
          </w:rPr>
          <w:t>A.</w:t>
        </w:r>
        <w:r w:rsidR="00E60CC0">
          <w:rPr>
            <w:rFonts w:asciiTheme="minorHAnsi" w:eastAsiaTheme="minorEastAsia" w:hAnsiTheme="minorHAnsi" w:cstheme="minorBidi"/>
            <w:b w:val="0"/>
            <w:bCs w:val="0"/>
            <w:noProof/>
            <w:szCs w:val="24"/>
            <w:lang w:eastAsia="en-GB"/>
          </w:rPr>
          <w:tab/>
        </w:r>
        <w:r w:rsidR="00E60CC0" w:rsidRPr="00A74675">
          <w:rPr>
            <w:rStyle w:val="Hyperlink"/>
            <w:noProof/>
          </w:rPr>
          <w:t>General</w:t>
        </w:r>
        <w:r w:rsidR="00E60CC0">
          <w:rPr>
            <w:noProof/>
            <w:webHidden/>
          </w:rPr>
          <w:tab/>
        </w:r>
        <w:r w:rsidR="00E60CC0">
          <w:rPr>
            <w:noProof/>
            <w:webHidden/>
          </w:rPr>
          <w:fldChar w:fldCharType="begin"/>
        </w:r>
        <w:r w:rsidR="00E60CC0">
          <w:rPr>
            <w:noProof/>
            <w:webHidden/>
          </w:rPr>
          <w:instrText xml:space="preserve"> PAGEREF _Toc49420931 \h </w:instrText>
        </w:r>
        <w:r w:rsidR="00E60CC0">
          <w:rPr>
            <w:noProof/>
            <w:webHidden/>
          </w:rPr>
        </w:r>
        <w:r w:rsidR="00E60CC0">
          <w:rPr>
            <w:noProof/>
            <w:webHidden/>
          </w:rPr>
          <w:fldChar w:fldCharType="separate"/>
        </w:r>
        <w:r w:rsidR="009E6C82">
          <w:rPr>
            <w:noProof/>
            <w:webHidden/>
          </w:rPr>
          <w:t>9</w:t>
        </w:r>
        <w:r w:rsidR="00E60CC0">
          <w:rPr>
            <w:noProof/>
            <w:webHidden/>
          </w:rPr>
          <w:fldChar w:fldCharType="end"/>
        </w:r>
      </w:hyperlink>
    </w:p>
    <w:p w14:paraId="73AB7550" w14:textId="638B4CFA"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2" w:history="1">
        <w:r w:rsidR="00E60CC0" w:rsidRPr="00A74675">
          <w:rPr>
            <w:rStyle w:val="Hyperlink"/>
            <w:noProof/>
          </w:rPr>
          <w:t>1.</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Scope of bid</w:t>
        </w:r>
        <w:r w:rsidR="00E60CC0">
          <w:rPr>
            <w:noProof/>
            <w:webHidden/>
          </w:rPr>
          <w:tab/>
        </w:r>
        <w:r w:rsidR="00E60CC0">
          <w:rPr>
            <w:noProof/>
            <w:webHidden/>
          </w:rPr>
          <w:fldChar w:fldCharType="begin"/>
        </w:r>
        <w:r w:rsidR="00E60CC0">
          <w:rPr>
            <w:noProof/>
            <w:webHidden/>
          </w:rPr>
          <w:instrText xml:space="preserve"> PAGEREF _Toc49420932 \h </w:instrText>
        </w:r>
        <w:r w:rsidR="00E60CC0">
          <w:rPr>
            <w:noProof/>
            <w:webHidden/>
          </w:rPr>
        </w:r>
        <w:r w:rsidR="00E60CC0">
          <w:rPr>
            <w:noProof/>
            <w:webHidden/>
          </w:rPr>
          <w:fldChar w:fldCharType="separate"/>
        </w:r>
        <w:r w:rsidR="009E6C82">
          <w:rPr>
            <w:noProof/>
            <w:webHidden/>
          </w:rPr>
          <w:t>9</w:t>
        </w:r>
        <w:r w:rsidR="00E60CC0">
          <w:rPr>
            <w:noProof/>
            <w:webHidden/>
          </w:rPr>
          <w:fldChar w:fldCharType="end"/>
        </w:r>
      </w:hyperlink>
    </w:p>
    <w:p w14:paraId="13C084C9" w14:textId="7438E284"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3" w:history="1">
        <w:r w:rsidR="00E60CC0" w:rsidRPr="00A74675">
          <w:rPr>
            <w:rStyle w:val="Hyperlink"/>
            <w:noProof/>
          </w:rPr>
          <w:t>2.</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Source of funds</w:t>
        </w:r>
        <w:r w:rsidR="00E60CC0">
          <w:rPr>
            <w:noProof/>
            <w:webHidden/>
          </w:rPr>
          <w:tab/>
        </w:r>
        <w:r w:rsidR="00E60CC0">
          <w:rPr>
            <w:noProof/>
            <w:webHidden/>
          </w:rPr>
          <w:fldChar w:fldCharType="begin"/>
        </w:r>
        <w:r w:rsidR="00E60CC0">
          <w:rPr>
            <w:noProof/>
            <w:webHidden/>
          </w:rPr>
          <w:instrText xml:space="preserve"> PAGEREF _Toc49420933 \h </w:instrText>
        </w:r>
        <w:r w:rsidR="00E60CC0">
          <w:rPr>
            <w:noProof/>
            <w:webHidden/>
          </w:rPr>
        </w:r>
        <w:r w:rsidR="00E60CC0">
          <w:rPr>
            <w:noProof/>
            <w:webHidden/>
          </w:rPr>
          <w:fldChar w:fldCharType="separate"/>
        </w:r>
        <w:r w:rsidR="009E6C82">
          <w:rPr>
            <w:noProof/>
            <w:webHidden/>
          </w:rPr>
          <w:t>10</w:t>
        </w:r>
        <w:r w:rsidR="00E60CC0">
          <w:rPr>
            <w:noProof/>
            <w:webHidden/>
          </w:rPr>
          <w:fldChar w:fldCharType="end"/>
        </w:r>
      </w:hyperlink>
    </w:p>
    <w:p w14:paraId="5BB2DD46" w14:textId="1D6CD85B"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4" w:history="1">
        <w:r w:rsidR="00E60CC0" w:rsidRPr="00A74675">
          <w:rPr>
            <w:rStyle w:val="Hyperlink"/>
            <w:noProof/>
          </w:rPr>
          <w:t>3.</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Prohibited practices</w:t>
        </w:r>
        <w:r w:rsidR="00E60CC0">
          <w:rPr>
            <w:noProof/>
            <w:webHidden/>
          </w:rPr>
          <w:tab/>
        </w:r>
        <w:r w:rsidR="00E60CC0">
          <w:rPr>
            <w:noProof/>
            <w:webHidden/>
          </w:rPr>
          <w:fldChar w:fldCharType="begin"/>
        </w:r>
        <w:r w:rsidR="00E60CC0">
          <w:rPr>
            <w:noProof/>
            <w:webHidden/>
          </w:rPr>
          <w:instrText xml:space="preserve"> PAGEREF _Toc49420934 \h </w:instrText>
        </w:r>
        <w:r w:rsidR="00E60CC0">
          <w:rPr>
            <w:noProof/>
            <w:webHidden/>
          </w:rPr>
        </w:r>
        <w:r w:rsidR="00E60CC0">
          <w:rPr>
            <w:noProof/>
            <w:webHidden/>
          </w:rPr>
          <w:fldChar w:fldCharType="separate"/>
        </w:r>
        <w:r w:rsidR="009E6C82">
          <w:rPr>
            <w:noProof/>
            <w:webHidden/>
          </w:rPr>
          <w:t>10</w:t>
        </w:r>
        <w:r w:rsidR="00E60CC0">
          <w:rPr>
            <w:noProof/>
            <w:webHidden/>
          </w:rPr>
          <w:fldChar w:fldCharType="end"/>
        </w:r>
      </w:hyperlink>
    </w:p>
    <w:p w14:paraId="77DFA07E" w14:textId="295848CA"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5" w:history="1">
        <w:r w:rsidR="00E60CC0" w:rsidRPr="00A74675">
          <w:rPr>
            <w:rStyle w:val="Hyperlink"/>
            <w:noProof/>
          </w:rPr>
          <w:t>4.</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Sexual harassment, sexual exploitation and abuse</w:t>
        </w:r>
        <w:r w:rsidR="00E60CC0">
          <w:rPr>
            <w:noProof/>
            <w:webHidden/>
          </w:rPr>
          <w:tab/>
        </w:r>
        <w:r w:rsidR="00E60CC0">
          <w:rPr>
            <w:noProof/>
            <w:webHidden/>
          </w:rPr>
          <w:fldChar w:fldCharType="begin"/>
        </w:r>
        <w:r w:rsidR="00E60CC0">
          <w:rPr>
            <w:noProof/>
            <w:webHidden/>
          </w:rPr>
          <w:instrText xml:space="preserve"> PAGEREF _Toc49420935 \h </w:instrText>
        </w:r>
        <w:r w:rsidR="00E60CC0">
          <w:rPr>
            <w:noProof/>
            <w:webHidden/>
          </w:rPr>
        </w:r>
        <w:r w:rsidR="00E60CC0">
          <w:rPr>
            <w:noProof/>
            <w:webHidden/>
          </w:rPr>
          <w:fldChar w:fldCharType="separate"/>
        </w:r>
        <w:r w:rsidR="009E6C82">
          <w:rPr>
            <w:noProof/>
            <w:webHidden/>
          </w:rPr>
          <w:t>13</w:t>
        </w:r>
        <w:r w:rsidR="00E60CC0">
          <w:rPr>
            <w:noProof/>
            <w:webHidden/>
          </w:rPr>
          <w:fldChar w:fldCharType="end"/>
        </w:r>
      </w:hyperlink>
    </w:p>
    <w:p w14:paraId="591CE859" w14:textId="41573531"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6" w:history="1">
        <w:r w:rsidR="00E60CC0" w:rsidRPr="00A74675">
          <w:rPr>
            <w:rStyle w:val="Hyperlink"/>
            <w:noProof/>
          </w:rPr>
          <w:t>5.</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Money laundering and terrorist financing</w:t>
        </w:r>
        <w:r w:rsidR="00E60CC0">
          <w:rPr>
            <w:noProof/>
            <w:webHidden/>
          </w:rPr>
          <w:tab/>
        </w:r>
        <w:r w:rsidR="00E60CC0">
          <w:rPr>
            <w:noProof/>
            <w:webHidden/>
          </w:rPr>
          <w:fldChar w:fldCharType="begin"/>
        </w:r>
        <w:r w:rsidR="00E60CC0">
          <w:rPr>
            <w:noProof/>
            <w:webHidden/>
          </w:rPr>
          <w:instrText xml:space="preserve"> PAGEREF _Toc49420936 \h </w:instrText>
        </w:r>
        <w:r w:rsidR="00E60CC0">
          <w:rPr>
            <w:noProof/>
            <w:webHidden/>
          </w:rPr>
        </w:r>
        <w:r w:rsidR="00E60CC0">
          <w:rPr>
            <w:noProof/>
            <w:webHidden/>
          </w:rPr>
          <w:fldChar w:fldCharType="separate"/>
        </w:r>
        <w:r w:rsidR="009E6C82">
          <w:rPr>
            <w:noProof/>
            <w:webHidden/>
          </w:rPr>
          <w:t>14</w:t>
        </w:r>
        <w:r w:rsidR="00E60CC0">
          <w:rPr>
            <w:noProof/>
            <w:webHidden/>
          </w:rPr>
          <w:fldChar w:fldCharType="end"/>
        </w:r>
      </w:hyperlink>
    </w:p>
    <w:p w14:paraId="450A91CC" w14:textId="2EABCC67"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7" w:history="1">
        <w:r w:rsidR="00E60CC0" w:rsidRPr="00A74675">
          <w:rPr>
            <w:rStyle w:val="Hyperlink"/>
            <w:noProof/>
          </w:rPr>
          <w:t>6.</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SECAP performance standards</w:t>
        </w:r>
        <w:r w:rsidR="00E60CC0">
          <w:rPr>
            <w:noProof/>
            <w:webHidden/>
          </w:rPr>
          <w:tab/>
        </w:r>
        <w:r w:rsidR="00E60CC0">
          <w:rPr>
            <w:noProof/>
            <w:webHidden/>
          </w:rPr>
          <w:fldChar w:fldCharType="begin"/>
        </w:r>
        <w:r w:rsidR="00E60CC0">
          <w:rPr>
            <w:noProof/>
            <w:webHidden/>
          </w:rPr>
          <w:instrText xml:space="preserve"> PAGEREF _Toc49420937 \h </w:instrText>
        </w:r>
        <w:r w:rsidR="00E60CC0">
          <w:rPr>
            <w:noProof/>
            <w:webHidden/>
          </w:rPr>
        </w:r>
        <w:r w:rsidR="00E60CC0">
          <w:rPr>
            <w:noProof/>
            <w:webHidden/>
          </w:rPr>
          <w:fldChar w:fldCharType="separate"/>
        </w:r>
        <w:r w:rsidR="009E6C82">
          <w:rPr>
            <w:noProof/>
            <w:webHidden/>
          </w:rPr>
          <w:t>14</w:t>
        </w:r>
        <w:r w:rsidR="00E60CC0">
          <w:rPr>
            <w:noProof/>
            <w:webHidden/>
          </w:rPr>
          <w:fldChar w:fldCharType="end"/>
        </w:r>
      </w:hyperlink>
    </w:p>
    <w:p w14:paraId="4188156D" w14:textId="3CA13E77"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8" w:history="1">
        <w:r w:rsidR="00E60CC0" w:rsidRPr="00A74675">
          <w:rPr>
            <w:rStyle w:val="Hyperlink"/>
            <w:noProof/>
          </w:rPr>
          <w:t>7.</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Eligible bidders and conflict of interest</w:t>
        </w:r>
        <w:r w:rsidR="00E60CC0">
          <w:rPr>
            <w:noProof/>
            <w:webHidden/>
          </w:rPr>
          <w:tab/>
        </w:r>
        <w:r w:rsidR="00E60CC0">
          <w:rPr>
            <w:noProof/>
            <w:webHidden/>
          </w:rPr>
          <w:fldChar w:fldCharType="begin"/>
        </w:r>
        <w:r w:rsidR="00E60CC0">
          <w:rPr>
            <w:noProof/>
            <w:webHidden/>
          </w:rPr>
          <w:instrText xml:space="preserve"> PAGEREF _Toc49420938 \h </w:instrText>
        </w:r>
        <w:r w:rsidR="00E60CC0">
          <w:rPr>
            <w:noProof/>
            <w:webHidden/>
          </w:rPr>
        </w:r>
        <w:r w:rsidR="00E60CC0">
          <w:rPr>
            <w:noProof/>
            <w:webHidden/>
          </w:rPr>
          <w:fldChar w:fldCharType="separate"/>
        </w:r>
        <w:r w:rsidR="009E6C82">
          <w:rPr>
            <w:noProof/>
            <w:webHidden/>
          </w:rPr>
          <w:t>15</w:t>
        </w:r>
        <w:r w:rsidR="00E60CC0">
          <w:rPr>
            <w:noProof/>
            <w:webHidden/>
          </w:rPr>
          <w:fldChar w:fldCharType="end"/>
        </w:r>
      </w:hyperlink>
    </w:p>
    <w:p w14:paraId="1CAADA08" w14:textId="7AB40EDB"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39" w:history="1">
        <w:r w:rsidR="00E60CC0" w:rsidRPr="00A74675">
          <w:rPr>
            <w:rStyle w:val="Hyperlink"/>
            <w:noProof/>
          </w:rPr>
          <w:t>8.</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Eligible materials, equipment and services</w:t>
        </w:r>
        <w:r w:rsidR="00E60CC0">
          <w:rPr>
            <w:noProof/>
            <w:webHidden/>
          </w:rPr>
          <w:tab/>
        </w:r>
        <w:r w:rsidR="00E60CC0">
          <w:rPr>
            <w:noProof/>
            <w:webHidden/>
          </w:rPr>
          <w:fldChar w:fldCharType="begin"/>
        </w:r>
        <w:r w:rsidR="00E60CC0">
          <w:rPr>
            <w:noProof/>
            <w:webHidden/>
          </w:rPr>
          <w:instrText xml:space="preserve"> PAGEREF _Toc49420939 \h </w:instrText>
        </w:r>
        <w:r w:rsidR="00E60CC0">
          <w:rPr>
            <w:noProof/>
            <w:webHidden/>
          </w:rPr>
        </w:r>
        <w:r w:rsidR="00E60CC0">
          <w:rPr>
            <w:noProof/>
            <w:webHidden/>
          </w:rPr>
          <w:fldChar w:fldCharType="separate"/>
        </w:r>
        <w:r w:rsidR="009E6C82">
          <w:rPr>
            <w:noProof/>
            <w:webHidden/>
          </w:rPr>
          <w:t>18</w:t>
        </w:r>
        <w:r w:rsidR="00E60CC0">
          <w:rPr>
            <w:noProof/>
            <w:webHidden/>
          </w:rPr>
          <w:fldChar w:fldCharType="end"/>
        </w:r>
      </w:hyperlink>
    </w:p>
    <w:p w14:paraId="617B19CE" w14:textId="1A368F19" w:rsidR="00E60CC0" w:rsidRDefault="00AB1643">
      <w:pPr>
        <w:pStyle w:val="TOC1"/>
        <w:tabs>
          <w:tab w:val="left" w:pos="480"/>
          <w:tab w:val="right" w:leader="dot" w:pos="9911"/>
        </w:tabs>
        <w:rPr>
          <w:rFonts w:asciiTheme="minorHAnsi" w:eastAsiaTheme="minorEastAsia" w:hAnsiTheme="minorHAnsi" w:cstheme="minorBidi"/>
          <w:b w:val="0"/>
          <w:bCs w:val="0"/>
          <w:noProof/>
          <w:szCs w:val="24"/>
          <w:lang w:eastAsia="en-GB"/>
        </w:rPr>
      </w:pPr>
      <w:hyperlink w:anchor="_Toc49420940" w:history="1">
        <w:r w:rsidR="00E60CC0" w:rsidRPr="00A74675">
          <w:rPr>
            <w:rStyle w:val="Hyperlink"/>
            <w:noProof/>
          </w:rPr>
          <w:t>B.</w:t>
        </w:r>
        <w:r w:rsidR="00E60CC0">
          <w:rPr>
            <w:rFonts w:asciiTheme="minorHAnsi" w:eastAsiaTheme="minorEastAsia" w:hAnsiTheme="minorHAnsi" w:cstheme="minorBidi"/>
            <w:b w:val="0"/>
            <w:bCs w:val="0"/>
            <w:noProof/>
            <w:szCs w:val="24"/>
            <w:lang w:eastAsia="en-GB"/>
          </w:rPr>
          <w:tab/>
        </w:r>
        <w:r w:rsidR="00E60CC0" w:rsidRPr="00A74675">
          <w:rPr>
            <w:rStyle w:val="Hyperlink"/>
            <w:noProof/>
          </w:rPr>
          <w:t>Contents of Bidding Document</w:t>
        </w:r>
        <w:r w:rsidR="00E60CC0">
          <w:rPr>
            <w:noProof/>
            <w:webHidden/>
          </w:rPr>
          <w:tab/>
        </w:r>
        <w:r w:rsidR="00E60CC0">
          <w:rPr>
            <w:noProof/>
            <w:webHidden/>
          </w:rPr>
          <w:fldChar w:fldCharType="begin"/>
        </w:r>
        <w:r w:rsidR="00E60CC0">
          <w:rPr>
            <w:noProof/>
            <w:webHidden/>
          </w:rPr>
          <w:instrText xml:space="preserve"> PAGEREF _Toc49420940 \h </w:instrText>
        </w:r>
        <w:r w:rsidR="00E60CC0">
          <w:rPr>
            <w:noProof/>
            <w:webHidden/>
          </w:rPr>
        </w:r>
        <w:r w:rsidR="00E60CC0">
          <w:rPr>
            <w:noProof/>
            <w:webHidden/>
          </w:rPr>
          <w:fldChar w:fldCharType="separate"/>
        </w:r>
        <w:r w:rsidR="009E6C82">
          <w:rPr>
            <w:noProof/>
            <w:webHidden/>
          </w:rPr>
          <w:t>18</w:t>
        </w:r>
        <w:r w:rsidR="00E60CC0">
          <w:rPr>
            <w:noProof/>
            <w:webHidden/>
          </w:rPr>
          <w:fldChar w:fldCharType="end"/>
        </w:r>
      </w:hyperlink>
    </w:p>
    <w:p w14:paraId="4A99D6D1" w14:textId="6C316425"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0941" w:history="1">
        <w:r w:rsidR="00E60CC0" w:rsidRPr="00A74675">
          <w:rPr>
            <w:rStyle w:val="Hyperlink"/>
            <w:noProof/>
          </w:rPr>
          <w:t>9.</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Section of bidding document</w:t>
        </w:r>
        <w:r w:rsidR="00E60CC0">
          <w:rPr>
            <w:noProof/>
            <w:webHidden/>
          </w:rPr>
          <w:tab/>
        </w:r>
        <w:r w:rsidR="00E60CC0">
          <w:rPr>
            <w:noProof/>
            <w:webHidden/>
          </w:rPr>
          <w:fldChar w:fldCharType="begin"/>
        </w:r>
        <w:r w:rsidR="00E60CC0">
          <w:rPr>
            <w:noProof/>
            <w:webHidden/>
          </w:rPr>
          <w:instrText xml:space="preserve"> PAGEREF _Toc49420941 \h </w:instrText>
        </w:r>
        <w:r w:rsidR="00E60CC0">
          <w:rPr>
            <w:noProof/>
            <w:webHidden/>
          </w:rPr>
        </w:r>
        <w:r w:rsidR="00E60CC0">
          <w:rPr>
            <w:noProof/>
            <w:webHidden/>
          </w:rPr>
          <w:fldChar w:fldCharType="separate"/>
        </w:r>
        <w:r w:rsidR="009E6C82">
          <w:rPr>
            <w:noProof/>
            <w:webHidden/>
          </w:rPr>
          <w:t>19</w:t>
        </w:r>
        <w:r w:rsidR="00E60CC0">
          <w:rPr>
            <w:noProof/>
            <w:webHidden/>
          </w:rPr>
          <w:fldChar w:fldCharType="end"/>
        </w:r>
      </w:hyperlink>
    </w:p>
    <w:p w14:paraId="0AD2E7BF" w14:textId="2F258E2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2" w:history="1">
        <w:r w:rsidR="00E60CC0" w:rsidRPr="00A74675">
          <w:rPr>
            <w:rStyle w:val="Hyperlink"/>
            <w:noProof/>
          </w:rPr>
          <w:t>10.</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Clarification of bidding document, site visit, pre-bid meeting</w:t>
        </w:r>
        <w:r w:rsidR="00E60CC0">
          <w:rPr>
            <w:noProof/>
            <w:webHidden/>
          </w:rPr>
          <w:tab/>
        </w:r>
        <w:r w:rsidR="00E60CC0">
          <w:rPr>
            <w:noProof/>
            <w:webHidden/>
          </w:rPr>
          <w:fldChar w:fldCharType="begin"/>
        </w:r>
        <w:r w:rsidR="00E60CC0">
          <w:rPr>
            <w:noProof/>
            <w:webHidden/>
          </w:rPr>
          <w:instrText xml:space="preserve"> PAGEREF _Toc49420942 \h </w:instrText>
        </w:r>
        <w:r w:rsidR="00E60CC0">
          <w:rPr>
            <w:noProof/>
            <w:webHidden/>
          </w:rPr>
        </w:r>
        <w:r w:rsidR="00E60CC0">
          <w:rPr>
            <w:noProof/>
            <w:webHidden/>
          </w:rPr>
          <w:fldChar w:fldCharType="separate"/>
        </w:r>
        <w:r w:rsidR="009E6C82">
          <w:rPr>
            <w:noProof/>
            <w:webHidden/>
          </w:rPr>
          <w:t>20</w:t>
        </w:r>
        <w:r w:rsidR="00E60CC0">
          <w:rPr>
            <w:noProof/>
            <w:webHidden/>
          </w:rPr>
          <w:fldChar w:fldCharType="end"/>
        </w:r>
      </w:hyperlink>
    </w:p>
    <w:p w14:paraId="5811395E" w14:textId="471BF292"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3" w:history="1">
        <w:r w:rsidR="00E60CC0" w:rsidRPr="00A74675">
          <w:rPr>
            <w:rStyle w:val="Hyperlink"/>
            <w:noProof/>
          </w:rPr>
          <w:t>11.</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Amendment of bidding document</w:t>
        </w:r>
        <w:r w:rsidR="00E60CC0">
          <w:rPr>
            <w:noProof/>
            <w:webHidden/>
          </w:rPr>
          <w:tab/>
        </w:r>
        <w:r w:rsidR="00E60CC0">
          <w:rPr>
            <w:noProof/>
            <w:webHidden/>
          </w:rPr>
          <w:fldChar w:fldCharType="begin"/>
        </w:r>
        <w:r w:rsidR="00E60CC0">
          <w:rPr>
            <w:noProof/>
            <w:webHidden/>
          </w:rPr>
          <w:instrText xml:space="preserve"> PAGEREF _Toc49420943 \h </w:instrText>
        </w:r>
        <w:r w:rsidR="00E60CC0">
          <w:rPr>
            <w:noProof/>
            <w:webHidden/>
          </w:rPr>
        </w:r>
        <w:r w:rsidR="00E60CC0">
          <w:rPr>
            <w:noProof/>
            <w:webHidden/>
          </w:rPr>
          <w:fldChar w:fldCharType="separate"/>
        </w:r>
        <w:r w:rsidR="009E6C82">
          <w:rPr>
            <w:noProof/>
            <w:webHidden/>
          </w:rPr>
          <w:t>21</w:t>
        </w:r>
        <w:r w:rsidR="00E60CC0">
          <w:rPr>
            <w:noProof/>
            <w:webHidden/>
          </w:rPr>
          <w:fldChar w:fldCharType="end"/>
        </w:r>
      </w:hyperlink>
    </w:p>
    <w:p w14:paraId="27D2A0B8" w14:textId="7E3C6C6E" w:rsidR="00E60CC0" w:rsidRDefault="00AB1643">
      <w:pPr>
        <w:pStyle w:val="TOC1"/>
        <w:tabs>
          <w:tab w:val="left" w:pos="480"/>
          <w:tab w:val="right" w:leader="dot" w:pos="9911"/>
        </w:tabs>
        <w:rPr>
          <w:rFonts w:asciiTheme="minorHAnsi" w:eastAsiaTheme="minorEastAsia" w:hAnsiTheme="minorHAnsi" w:cstheme="minorBidi"/>
          <w:b w:val="0"/>
          <w:bCs w:val="0"/>
          <w:noProof/>
          <w:szCs w:val="24"/>
          <w:lang w:eastAsia="en-GB"/>
        </w:rPr>
      </w:pPr>
      <w:hyperlink w:anchor="_Toc49420944" w:history="1">
        <w:r w:rsidR="00E60CC0" w:rsidRPr="00A74675">
          <w:rPr>
            <w:rStyle w:val="Hyperlink"/>
            <w:noProof/>
          </w:rPr>
          <w:t>C.</w:t>
        </w:r>
        <w:r w:rsidR="00E60CC0">
          <w:rPr>
            <w:rFonts w:asciiTheme="minorHAnsi" w:eastAsiaTheme="minorEastAsia" w:hAnsiTheme="minorHAnsi" w:cstheme="minorBidi"/>
            <w:b w:val="0"/>
            <w:bCs w:val="0"/>
            <w:noProof/>
            <w:szCs w:val="24"/>
            <w:lang w:eastAsia="en-GB"/>
          </w:rPr>
          <w:tab/>
        </w:r>
        <w:r w:rsidR="00E60CC0" w:rsidRPr="00A74675">
          <w:rPr>
            <w:rStyle w:val="Hyperlink"/>
            <w:noProof/>
          </w:rPr>
          <w:t>Preparation of Bids</w:t>
        </w:r>
        <w:r w:rsidR="00E60CC0">
          <w:rPr>
            <w:noProof/>
            <w:webHidden/>
          </w:rPr>
          <w:tab/>
        </w:r>
        <w:r w:rsidR="00E60CC0">
          <w:rPr>
            <w:noProof/>
            <w:webHidden/>
          </w:rPr>
          <w:fldChar w:fldCharType="begin"/>
        </w:r>
        <w:r w:rsidR="00E60CC0">
          <w:rPr>
            <w:noProof/>
            <w:webHidden/>
          </w:rPr>
          <w:instrText xml:space="preserve"> PAGEREF _Toc49420944 \h </w:instrText>
        </w:r>
        <w:r w:rsidR="00E60CC0">
          <w:rPr>
            <w:noProof/>
            <w:webHidden/>
          </w:rPr>
        </w:r>
        <w:r w:rsidR="00E60CC0">
          <w:rPr>
            <w:noProof/>
            <w:webHidden/>
          </w:rPr>
          <w:fldChar w:fldCharType="separate"/>
        </w:r>
        <w:r w:rsidR="009E6C82">
          <w:rPr>
            <w:noProof/>
            <w:webHidden/>
          </w:rPr>
          <w:t>21</w:t>
        </w:r>
        <w:r w:rsidR="00E60CC0">
          <w:rPr>
            <w:noProof/>
            <w:webHidden/>
          </w:rPr>
          <w:fldChar w:fldCharType="end"/>
        </w:r>
      </w:hyperlink>
    </w:p>
    <w:p w14:paraId="566C76F4" w14:textId="32B4E035"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5" w:history="1">
        <w:r w:rsidR="00E60CC0" w:rsidRPr="00A74675">
          <w:rPr>
            <w:rStyle w:val="Hyperlink"/>
            <w:noProof/>
          </w:rPr>
          <w:t>12.</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Cost of bidding</w:t>
        </w:r>
        <w:r w:rsidR="00E60CC0">
          <w:rPr>
            <w:noProof/>
            <w:webHidden/>
          </w:rPr>
          <w:tab/>
        </w:r>
        <w:r w:rsidR="00E60CC0">
          <w:rPr>
            <w:noProof/>
            <w:webHidden/>
          </w:rPr>
          <w:fldChar w:fldCharType="begin"/>
        </w:r>
        <w:r w:rsidR="00E60CC0">
          <w:rPr>
            <w:noProof/>
            <w:webHidden/>
          </w:rPr>
          <w:instrText xml:space="preserve"> PAGEREF _Toc49420945 \h </w:instrText>
        </w:r>
        <w:r w:rsidR="00E60CC0">
          <w:rPr>
            <w:noProof/>
            <w:webHidden/>
          </w:rPr>
        </w:r>
        <w:r w:rsidR="00E60CC0">
          <w:rPr>
            <w:noProof/>
            <w:webHidden/>
          </w:rPr>
          <w:fldChar w:fldCharType="separate"/>
        </w:r>
        <w:r w:rsidR="009E6C82">
          <w:rPr>
            <w:noProof/>
            <w:webHidden/>
          </w:rPr>
          <w:t>21</w:t>
        </w:r>
        <w:r w:rsidR="00E60CC0">
          <w:rPr>
            <w:noProof/>
            <w:webHidden/>
          </w:rPr>
          <w:fldChar w:fldCharType="end"/>
        </w:r>
      </w:hyperlink>
    </w:p>
    <w:p w14:paraId="1A1C4CC1" w14:textId="394E278B"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6" w:history="1">
        <w:r w:rsidR="00E60CC0" w:rsidRPr="00A74675">
          <w:rPr>
            <w:rStyle w:val="Hyperlink"/>
            <w:noProof/>
          </w:rPr>
          <w:t>13.</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Language of bid</w:t>
        </w:r>
        <w:r w:rsidR="00E60CC0">
          <w:rPr>
            <w:noProof/>
            <w:webHidden/>
          </w:rPr>
          <w:tab/>
        </w:r>
        <w:r w:rsidR="00E60CC0">
          <w:rPr>
            <w:noProof/>
            <w:webHidden/>
          </w:rPr>
          <w:fldChar w:fldCharType="begin"/>
        </w:r>
        <w:r w:rsidR="00E60CC0">
          <w:rPr>
            <w:noProof/>
            <w:webHidden/>
          </w:rPr>
          <w:instrText xml:space="preserve"> PAGEREF _Toc49420946 \h </w:instrText>
        </w:r>
        <w:r w:rsidR="00E60CC0">
          <w:rPr>
            <w:noProof/>
            <w:webHidden/>
          </w:rPr>
        </w:r>
        <w:r w:rsidR="00E60CC0">
          <w:rPr>
            <w:noProof/>
            <w:webHidden/>
          </w:rPr>
          <w:fldChar w:fldCharType="separate"/>
        </w:r>
        <w:r w:rsidR="009E6C82">
          <w:rPr>
            <w:noProof/>
            <w:webHidden/>
          </w:rPr>
          <w:t>21</w:t>
        </w:r>
        <w:r w:rsidR="00E60CC0">
          <w:rPr>
            <w:noProof/>
            <w:webHidden/>
          </w:rPr>
          <w:fldChar w:fldCharType="end"/>
        </w:r>
      </w:hyperlink>
    </w:p>
    <w:p w14:paraId="4AB940FC" w14:textId="233AC2F3"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7" w:history="1">
        <w:r w:rsidR="00E60CC0" w:rsidRPr="00A74675">
          <w:rPr>
            <w:rStyle w:val="Hyperlink"/>
            <w:noProof/>
          </w:rPr>
          <w:t>14.</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Documents comprising the bid</w:t>
        </w:r>
        <w:r w:rsidR="00E60CC0">
          <w:rPr>
            <w:noProof/>
            <w:webHidden/>
          </w:rPr>
          <w:tab/>
        </w:r>
        <w:r w:rsidR="00E60CC0">
          <w:rPr>
            <w:noProof/>
            <w:webHidden/>
          </w:rPr>
          <w:fldChar w:fldCharType="begin"/>
        </w:r>
        <w:r w:rsidR="00E60CC0">
          <w:rPr>
            <w:noProof/>
            <w:webHidden/>
          </w:rPr>
          <w:instrText xml:space="preserve"> PAGEREF _Toc49420947 \h </w:instrText>
        </w:r>
        <w:r w:rsidR="00E60CC0">
          <w:rPr>
            <w:noProof/>
            <w:webHidden/>
          </w:rPr>
        </w:r>
        <w:r w:rsidR="00E60CC0">
          <w:rPr>
            <w:noProof/>
            <w:webHidden/>
          </w:rPr>
          <w:fldChar w:fldCharType="separate"/>
        </w:r>
        <w:r w:rsidR="009E6C82">
          <w:rPr>
            <w:noProof/>
            <w:webHidden/>
          </w:rPr>
          <w:t>21</w:t>
        </w:r>
        <w:r w:rsidR="00E60CC0">
          <w:rPr>
            <w:noProof/>
            <w:webHidden/>
          </w:rPr>
          <w:fldChar w:fldCharType="end"/>
        </w:r>
      </w:hyperlink>
    </w:p>
    <w:p w14:paraId="3FFED837" w14:textId="16905DB1"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8" w:history="1">
        <w:r w:rsidR="00E60CC0" w:rsidRPr="00A74675">
          <w:rPr>
            <w:rStyle w:val="Hyperlink"/>
            <w:noProof/>
          </w:rPr>
          <w:t>15.</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Letter of bid and schedules</w:t>
        </w:r>
        <w:r w:rsidR="00E60CC0">
          <w:rPr>
            <w:noProof/>
            <w:webHidden/>
          </w:rPr>
          <w:tab/>
        </w:r>
        <w:r w:rsidR="00E60CC0">
          <w:rPr>
            <w:noProof/>
            <w:webHidden/>
          </w:rPr>
          <w:fldChar w:fldCharType="begin"/>
        </w:r>
        <w:r w:rsidR="00E60CC0">
          <w:rPr>
            <w:noProof/>
            <w:webHidden/>
          </w:rPr>
          <w:instrText xml:space="preserve"> PAGEREF _Toc49420948 \h </w:instrText>
        </w:r>
        <w:r w:rsidR="00E60CC0">
          <w:rPr>
            <w:noProof/>
            <w:webHidden/>
          </w:rPr>
        </w:r>
        <w:r w:rsidR="00E60CC0">
          <w:rPr>
            <w:noProof/>
            <w:webHidden/>
          </w:rPr>
          <w:fldChar w:fldCharType="separate"/>
        </w:r>
        <w:r w:rsidR="009E6C82">
          <w:rPr>
            <w:noProof/>
            <w:webHidden/>
          </w:rPr>
          <w:t>22</w:t>
        </w:r>
        <w:r w:rsidR="00E60CC0">
          <w:rPr>
            <w:noProof/>
            <w:webHidden/>
          </w:rPr>
          <w:fldChar w:fldCharType="end"/>
        </w:r>
      </w:hyperlink>
    </w:p>
    <w:p w14:paraId="2EB99990" w14:textId="799A1369"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49" w:history="1">
        <w:r w:rsidR="00E60CC0" w:rsidRPr="00A74675">
          <w:rPr>
            <w:rStyle w:val="Hyperlink"/>
            <w:noProof/>
          </w:rPr>
          <w:t>16.</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Alternative bids</w:t>
        </w:r>
        <w:r w:rsidR="00E60CC0">
          <w:rPr>
            <w:noProof/>
            <w:webHidden/>
          </w:rPr>
          <w:tab/>
        </w:r>
        <w:r w:rsidR="00E60CC0">
          <w:rPr>
            <w:noProof/>
            <w:webHidden/>
          </w:rPr>
          <w:fldChar w:fldCharType="begin"/>
        </w:r>
        <w:r w:rsidR="00E60CC0">
          <w:rPr>
            <w:noProof/>
            <w:webHidden/>
          </w:rPr>
          <w:instrText xml:space="preserve"> PAGEREF _Toc49420949 \h </w:instrText>
        </w:r>
        <w:r w:rsidR="00E60CC0">
          <w:rPr>
            <w:noProof/>
            <w:webHidden/>
          </w:rPr>
        </w:r>
        <w:r w:rsidR="00E60CC0">
          <w:rPr>
            <w:noProof/>
            <w:webHidden/>
          </w:rPr>
          <w:fldChar w:fldCharType="separate"/>
        </w:r>
        <w:r w:rsidR="009E6C82">
          <w:rPr>
            <w:noProof/>
            <w:webHidden/>
          </w:rPr>
          <w:t>22</w:t>
        </w:r>
        <w:r w:rsidR="00E60CC0">
          <w:rPr>
            <w:noProof/>
            <w:webHidden/>
          </w:rPr>
          <w:fldChar w:fldCharType="end"/>
        </w:r>
      </w:hyperlink>
    </w:p>
    <w:p w14:paraId="2144EC27" w14:textId="77B779E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0" w:history="1">
        <w:r w:rsidR="00E60CC0" w:rsidRPr="00A74675">
          <w:rPr>
            <w:rStyle w:val="Hyperlink"/>
            <w:noProof/>
          </w:rPr>
          <w:t>17.</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Bid prices and discounts</w:t>
        </w:r>
        <w:r w:rsidR="00E60CC0">
          <w:rPr>
            <w:noProof/>
            <w:webHidden/>
          </w:rPr>
          <w:tab/>
        </w:r>
        <w:r w:rsidR="00E60CC0">
          <w:rPr>
            <w:noProof/>
            <w:webHidden/>
          </w:rPr>
          <w:fldChar w:fldCharType="begin"/>
        </w:r>
        <w:r w:rsidR="00E60CC0">
          <w:rPr>
            <w:noProof/>
            <w:webHidden/>
          </w:rPr>
          <w:instrText xml:space="preserve"> PAGEREF _Toc49420950 \h </w:instrText>
        </w:r>
        <w:r w:rsidR="00E60CC0">
          <w:rPr>
            <w:noProof/>
            <w:webHidden/>
          </w:rPr>
        </w:r>
        <w:r w:rsidR="00E60CC0">
          <w:rPr>
            <w:noProof/>
            <w:webHidden/>
          </w:rPr>
          <w:fldChar w:fldCharType="separate"/>
        </w:r>
        <w:r w:rsidR="009E6C82">
          <w:rPr>
            <w:noProof/>
            <w:webHidden/>
          </w:rPr>
          <w:t>23</w:t>
        </w:r>
        <w:r w:rsidR="00E60CC0">
          <w:rPr>
            <w:noProof/>
            <w:webHidden/>
          </w:rPr>
          <w:fldChar w:fldCharType="end"/>
        </w:r>
      </w:hyperlink>
    </w:p>
    <w:p w14:paraId="6C24488A" w14:textId="43DA2A27"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1" w:history="1">
        <w:r w:rsidR="00E60CC0" w:rsidRPr="00A74675">
          <w:rPr>
            <w:rStyle w:val="Hyperlink"/>
            <w:noProof/>
          </w:rPr>
          <w:t>18.</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Currencies of bid</w:t>
        </w:r>
        <w:r w:rsidR="00E60CC0">
          <w:rPr>
            <w:noProof/>
            <w:webHidden/>
          </w:rPr>
          <w:tab/>
        </w:r>
        <w:r w:rsidR="00E60CC0">
          <w:rPr>
            <w:noProof/>
            <w:webHidden/>
          </w:rPr>
          <w:fldChar w:fldCharType="begin"/>
        </w:r>
        <w:r w:rsidR="00E60CC0">
          <w:rPr>
            <w:noProof/>
            <w:webHidden/>
          </w:rPr>
          <w:instrText xml:space="preserve"> PAGEREF _Toc49420951 \h </w:instrText>
        </w:r>
        <w:r w:rsidR="00E60CC0">
          <w:rPr>
            <w:noProof/>
            <w:webHidden/>
          </w:rPr>
        </w:r>
        <w:r w:rsidR="00E60CC0">
          <w:rPr>
            <w:noProof/>
            <w:webHidden/>
          </w:rPr>
          <w:fldChar w:fldCharType="separate"/>
        </w:r>
        <w:r w:rsidR="009E6C82">
          <w:rPr>
            <w:noProof/>
            <w:webHidden/>
          </w:rPr>
          <w:t>24</w:t>
        </w:r>
        <w:r w:rsidR="00E60CC0">
          <w:rPr>
            <w:noProof/>
            <w:webHidden/>
          </w:rPr>
          <w:fldChar w:fldCharType="end"/>
        </w:r>
      </w:hyperlink>
    </w:p>
    <w:p w14:paraId="46FFD510" w14:textId="5734EB8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2" w:history="1">
        <w:r w:rsidR="00E60CC0" w:rsidRPr="00A74675">
          <w:rPr>
            <w:rStyle w:val="Hyperlink"/>
            <w:noProof/>
          </w:rPr>
          <w:t>19.</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Documents comprising the technical proposal</w:t>
        </w:r>
        <w:r w:rsidR="00E60CC0">
          <w:rPr>
            <w:noProof/>
            <w:webHidden/>
          </w:rPr>
          <w:tab/>
        </w:r>
        <w:r w:rsidR="00E60CC0">
          <w:rPr>
            <w:noProof/>
            <w:webHidden/>
          </w:rPr>
          <w:fldChar w:fldCharType="begin"/>
        </w:r>
        <w:r w:rsidR="00E60CC0">
          <w:rPr>
            <w:noProof/>
            <w:webHidden/>
          </w:rPr>
          <w:instrText xml:space="preserve"> PAGEREF _Toc49420952 \h </w:instrText>
        </w:r>
        <w:r w:rsidR="00E60CC0">
          <w:rPr>
            <w:noProof/>
            <w:webHidden/>
          </w:rPr>
        </w:r>
        <w:r w:rsidR="00E60CC0">
          <w:rPr>
            <w:noProof/>
            <w:webHidden/>
          </w:rPr>
          <w:fldChar w:fldCharType="separate"/>
        </w:r>
        <w:r w:rsidR="009E6C82">
          <w:rPr>
            <w:noProof/>
            <w:webHidden/>
          </w:rPr>
          <w:t>24</w:t>
        </w:r>
        <w:r w:rsidR="00E60CC0">
          <w:rPr>
            <w:noProof/>
            <w:webHidden/>
          </w:rPr>
          <w:fldChar w:fldCharType="end"/>
        </w:r>
      </w:hyperlink>
    </w:p>
    <w:p w14:paraId="5F9D9543" w14:textId="5741E98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3" w:history="1">
        <w:r w:rsidR="00E60CC0" w:rsidRPr="00A74675">
          <w:rPr>
            <w:rStyle w:val="Hyperlink"/>
            <w:noProof/>
          </w:rPr>
          <w:t>20.</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Documents establishing the qualifications of the bidder</w:t>
        </w:r>
        <w:r w:rsidR="00E60CC0">
          <w:rPr>
            <w:noProof/>
            <w:webHidden/>
          </w:rPr>
          <w:tab/>
        </w:r>
        <w:r w:rsidR="00E60CC0">
          <w:rPr>
            <w:noProof/>
            <w:webHidden/>
          </w:rPr>
          <w:fldChar w:fldCharType="begin"/>
        </w:r>
        <w:r w:rsidR="00E60CC0">
          <w:rPr>
            <w:noProof/>
            <w:webHidden/>
          </w:rPr>
          <w:instrText xml:space="preserve"> PAGEREF _Toc49420953 \h </w:instrText>
        </w:r>
        <w:r w:rsidR="00E60CC0">
          <w:rPr>
            <w:noProof/>
            <w:webHidden/>
          </w:rPr>
        </w:r>
        <w:r w:rsidR="00E60CC0">
          <w:rPr>
            <w:noProof/>
            <w:webHidden/>
          </w:rPr>
          <w:fldChar w:fldCharType="separate"/>
        </w:r>
        <w:r w:rsidR="009E6C82">
          <w:rPr>
            <w:noProof/>
            <w:webHidden/>
          </w:rPr>
          <w:t>24</w:t>
        </w:r>
        <w:r w:rsidR="00E60CC0">
          <w:rPr>
            <w:noProof/>
            <w:webHidden/>
          </w:rPr>
          <w:fldChar w:fldCharType="end"/>
        </w:r>
      </w:hyperlink>
    </w:p>
    <w:p w14:paraId="3B740BFF" w14:textId="06E39397"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4" w:history="1">
        <w:r w:rsidR="00E60CC0" w:rsidRPr="00A74675">
          <w:rPr>
            <w:rStyle w:val="Hyperlink"/>
            <w:noProof/>
          </w:rPr>
          <w:t>21.</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Period of validity of bids</w:t>
        </w:r>
        <w:r w:rsidR="00E60CC0">
          <w:rPr>
            <w:noProof/>
            <w:webHidden/>
          </w:rPr>
          <w:tab/>
        </w:r>
        <w:r w:rsidR="00E60CC0">
          <w:rPr>
            <w:noProof/>
            <w:webHidden/>
          </w:rPr>
          <w:fldChar w:fldCharType="begin"/>
        </w:r>
        <w:r w:rsidR="00E60CC0">
          <w:rPr>
            <w:noProof/>
            <w:webHidden/>
          </w:rPr>
          <w:instrText xml:space="preserve"> PAGEREF _Toc49420954 \h </w:instrText>
        </w:r>
        <w:r w:rsidR="00E60CC0">
          <w:rPr>
            <w:noProof/>
            <w:webHidden/>
          </w:rPr>
        </w:r>
        <w:r w:rsidR="00E60CC0">
          <w:rPr>
            <w:noProof/>
            <w:webHidden/>
          </w:rPr>
          <w:fldChar w:fldCharType="separate"/>
        </w:r>
        <w:r w:rsidR="009E6C82">
          <w:rPr>
            <w:noProof/>
            <w:webHidden/>
          </w:rPr>
          <w:t>25</w:t>
        </w:r>
        <w:r w:rsidR="00E60CC0">
          <w:rPr>
            <w:noProof/>
            <w:webHidden/>
          </w:rPr>
          <w:fldChar w:fldCharType="end"/>
        </w:r>
      </w:hyperlink>
    </w:p>
    <w:p w14:paraId="6DFD1B9D" w14:textId="7DDE89F9"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5" w:history="1">
        <w:r w:rsidR="00E60CC0" w:rsidRPr="00A74675">
          <w:rPr>
            <w:rStyle w:val="Hyperlink"/>
            <w:noProof/>
          </w:rPr>
          <w:t>22.</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Bid security</w:t>
        </w:r>
        <w:r w:rsidR="00E60CC0">
          <w:rPr>
            <w:noProof/>
            <w:webHidden/>
          </w:rPr>
          <w:tab/>
        </w:r>
        <w:r w:rsidR="00E60CC0">
          <w:rPr>
            <w:noProof/>
            <w:webHidden/>
          </w:rPr>
          <w:fldChar w:fldCharType="begin"/>
        </w:r>
        <w:r w:rsidR="00E60CC0">
          <w:rPr>
            <w:noProof/>
            <w:webHidden/>
          </w:rPr>
          <w:instrText xml:space="preserve"> PAGEREF _Toc49420955 \h </w:instrText>
        </w:r>
        <w:r w:rsidR="00E60CC0">
          <w:rPr>
            <w:noProof/>
            <w:webHidden/>
          </w:rPr>
        </w:r>
        <w:r w:rsidR="00E60CC0">
          <w:rPr>
            <w:noProof/>
            <w:webHidden/>
          </w:rPr>
          <w:fldChar w:fldCharType="separate"/>
        </w:r>
        <w:r w:rsidR="009E6C82">
          <w:rPr>
            <w:noProof/>
            <w:webHidden/>
          </w:rPr>
          <w:t>25</w:t>
        </w:r>
        <w:r w:rsidR="00E60CC0">
          <w:rPr>
            <w:noProof/>
            <w:webHidden/>
          </w:rPr>
          <w:fldChar w:fldCharType="end"/>
        </w:r>
      </w:hyperlink>
    </w:p>
    <w:p w14:paraId="2219380B" w14:textId="39910E3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6" w:history="1">
        <w:r w:rsidR="00E60CC0" w:rsidRPr="00A74675">
          <w:rPr>
            <w:rStyle w:val="Hyperlink"/>
            <w:noProof/>
          </w:rPr>
          <w:t>23.</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Format and signing of bid</w:t>
        </w:r>
        <w:r w:rsidR="00E60CC0">
          <w:rPr>
            <w:noProof/>
            <w:webHidden/>
          </w:rPr>
          <w:tab/>
        </w:r>
        <w:r w:rsidR="00E60CC0">
          <w:rPr>
            <w:noProof/>
            <w:webHidden/>
          </w:rPr>
          <w:fldChar w:fldCharType="begin"/>
        </w:r>
        <w:r w:rsidR="00E60CC0">
          <w:rPr>
            <w:noProof/>
            <w:webHidden/>
          </w:rPr>
          <w:instrText xml:space="preserve"> PAGEREF _Toc49420956 \h </w:instrText>
        </w:r>
        <w:r w:rsidR="00E60CC0">
          <w:rPr>
            <w:noProof/>
            <w:webHidden/>
          </w:rPr>
        </w:r>
        <w:r w:rsidR="00E60CC0">
          <w:rPr>
            <w:noProof/>
            <w:webHidden/>
          </w:rPr>
          <w:fldChar w:fldCharType="separate"/>
        </w:r>
        <w:r w:rsidR="009E6C82">
          <w:rPr>
            <w:noProof/>
            <w:webHidden/>
          </w:rPr>
          <w:t>27</w:t>
        </w:r>
        <w:r w:rsidR="00E60CC0">
          <w:rPr>
            <w:noProof/>
            <w:webHidden/>
          </w:rPr>
          <w:fldChar w:fldCharType="end"/>
        </w:r>
      </w:hyperlink>
    </w:p>
    <w:p w14:paraId="3C87C7F3" w14:textId="1AE38158" w:rsidR="00E60CC0" w:rsidRDefault="00AB1643">
      <w:pPr>
        <w:pStyle w:val="TOC1"/>
        <w:tabs>
          <w:tab w:val="left" w:pos="480"/>
          <w:tab w:val="right" w:leader="dot" w:pos="9911"/>
        </w:tabs>
        <w:rPr>
          <w:rFonts w:asciiTheme="minorHAnsi" w:eastAsiaTheme="minorEastAsia" w:hAnsiTheme="minorHAnsi" w:cstheme="minorBidi"/>
          <w:b w:val="0"/>
          <w:bCs w:val="0"/>
          <w:noProof/>
          <w:szCs w:val="24"/>
          <w:lang w:eastAsia="en-GB"/>
        </w:rPr>
      </w:pPr>
      <w:hyperlink w:anchor="_Toc49420957" w:history="1">
        <w:r w:rsidR="00E60CC0" w:rsidRPr="00A74675">
          <w:rPr>
            <w:rStyle w:val="Hyperlink"/>
            <w:noProof/>
          </w:rPr>
          <w:t>D.</w:t>
        </w:r>
        <w:r w:rsidR="00E60CC0">
          <w:rPr>
            <w:rFonts w:asciiTheme="minorHAnsi" w:eastAsiaTheme="minorEastAsia" w:hAnsiTheme="minorHAnsi" w:cstheme="minorBidi"/>
            <w:b w:val="0"/>
            <w:bCs w:val="0"/>
            <w:noProof/>
            <w:szCs w:val="24"/>
            <w:lang w:eastAsia="en-GB"/>
          </w:rPr>
          <w:tab/>
        </w:r>
        <w:r w:rsidR="00E60CC0" w:rsidRPr="00A74675">
          <w:rPr>
            <w:rStyle w:val="Hyperlink"/>
            <w:noProof/>
          </w:rPr>
          <w:t>Submission and Opening of Bids</w:t>
        </w:r>
        <w:r w:rsidR="00E60CC0">
          <w:rPr>
            <w:noProof/>
            <w:webHidden/>
          </w:rPr>
          <w:tab/>
        </w:r>
        <w:r w:rsidR="00E60CC0">
          <w:rPr>
            <w:noProof/>
            <w:webHidden/>
          </w:rPr>
          <w:fldChar w:fldCharType="begin"/>
        </w:r>
        <w:r w:rsidR="00E60CC0">
          <w:rPr>
            <w:noProof/>
            <w:webHidden/>
          </w:rPr>
          <w:instrText xml:space="preserve"> PAGEREF _Toc49420957 \h </w:instrText>
        </w:r>
        <w:r w:rsidR="00E60CC0">
          <w:rPr>
            <w:noProof/>
            <w:webHidden/>
          </w:rPr>
        </w:r>
        <w:r w:rsidR="00E60CC0">
          <w:rPr>
            <w:noProof/>
            <w:webHidden/>
          </w:rPr>
          <w:fldChar w:fldCharType="separate"/>
        </w:r>
        <w:r w:rsidR="009E6C82">
          <w:rPr>
            <w:noProof/>
            <w:webHidden/>
          </w:rPr>
          <w:t>27</w:t>
        </w:r>
        <w:r w:rsidR="00E60CC0">
          <w:rPr>
            <w:noProof/>
            <w:webHidden/>
          </w:rPr>
          <w:fldChar w:fldCharType="end"/>
        </w:r>
      </w:hyperlink>
    </w:p>
    <w:p w14:paraId="400E99D5" w14:textId="14FABEE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8" w:history="1">
        <w:r w:rsidR="00E60CC0" w:rsidRPr="00A74675">
          <w:rPr>
            <w:rStyle w:val="Hyperlink"/>
            <w:noProof/>
          </w:rPr>
          <w:t>24.</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Sealing and marking of bids</w:t>
        </w:r>
        <w:r w:rsidR="00E60CC0">
          <w:rPr>
            <w:noProof/>
            <w:webHidden/>
          </w:rPr>
          <w:tab/>
        </w:r>
        <w:r w:rsidR="00E60CC0">
          <w:rPr>
            <w:noProof/>
            <w:webHidden/>
          </w:rPr>
          <w:fldChar w:fldCharType="begin"/>
        </w:r>
        <w:r w:rsidR="00E60CC0">
          <w:rPr>
            <w:noProof/>
            <w:webHidden/>
          </w:rPr>
          <w:instrText xml:space="preserve"> PAGEREF _Toc49420958 \h </w:instrText>
        </w:r>
        <w:r w:rsidR="00E60CC0">
          <w:rPr>
            <w:noProof/>
            <w:webHidden/>
          </w:rPr>
        </w:r>
        <w:r w:rsidR="00E60CC0">
          <w:rPr>
            <w:noProof/>
            <w:webHidden/>
          </w:rPr>
          <w:fldChar w:fldCharType="separate"/>
        </w:r>
        <w:r w:rsidR="009E6C82">
          <w:rPr>
            <w:noProof/>
            <w:webHidden/>
          </w:rPr>
          <w:t>27</w:t>
        </w:r>
        <w:r w:rsidR="00E60CC0">
          <w:rPr>
            <w:noProof/>
            <w:webHidden/>
          </w:rPr>
          <w:fldChar w:fldCharType="end"/>
        </w:r>
      </w:hyperlink>
    </w:p>
    <w:p w14:paraId="0B305115" w14:textId="14DF882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59" w:history="1">
        <w:r w:rsidR="00E60CC0" w:rsidRPr="00A74675">
          <w:rPr>
            <w:rStyle w:val="Hyperlink"/>
            <w:noProof/>
          </w:rPr>
          <w:t>25.</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Deadline for submission of bids</w:t>
        </w:r>
        <w:r w:rsidR="00E60CC0">
          <w:rPr>
            <w:noProof/>
            <w:webHidden/>
          </w:rPr>
          <w:tab/>
        </w:r>
        <w:r w:rsidR="00E60CC0">
          <w:rPr>
            <w:noProof/>
            <w:webHidden/>
          </w:rPr>
          <w:fldChar w:fldCharType="begin"/>
        </w:r>
        <w:r w:rsidR="00E60CC0">
          <w:rPr>
            <w:noProof/>
            <w:webHidden/>
          </w:rPr>
          <w:instrText xml:space="preserve"> PAGEREF _Toc49420959 \h </w:instrText>
        </w:r>
        <w:r w:rsidR="00E60CC0">
          <w:rPr>
            <w:noProof/>
            <w:webHidden/>
          </w:rPr>
        </w:r>
        <w:r w:rsidR="00E60CC0">
          <w:rPr>
            <w:noProof/>
            <w:webHidden/>
          </w:rPr>
          <w:fldChar w:fldCharType="separate"/>
        </w:r>
        <w:r w:rsidR="009E6C82">
          <w:rPr>
            <w:noProof/>
            <w:webHidden/>
          </w:rPr>
          <w:t>28</w:t>
        </w:r>
        <w:r w:rsidR="00E60CC0">
          <w:rPr>
            <w:noProof/>
            <w:webHidden/>
          </w:rPr>
          <w:fldChar w:fldCharType="end"/>
        </w:r>
      </w:hyperlink>
    </w:p>
    <w:p w14:paraId="57A337CB" w14:textId="3F531F89"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0" w:history="1">
        <w:r w:rsidR="00E60CC0" w:rsidRPr="00A74675">
          <w:rPr>
            <w:rStyle w:val="Hyperlink"/>
            <w:noProof/>
          </w:rPr>
          <w:t>26.</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Late bids</w:t>
        </w:r>
        <w:r w:rsidR="00E60CC0">
          <w:rPr>
            <w:noProof/>
            <w:webHidden/>
          </w:rPr>
          <w:tab/>
        </w:r>
        <w:r w:rsidR="00E60CC0">
          <w:rPr>
            <w:noProof/>
            <w:webHidden/>
          </w:rPr>
          <w:fldChar w:fldCharType="begin"/>
        </w:r>
        <w:r w:rsidR="00E60CC0">
          <w:rPr>
            <w:noProof/>
            <w:webHidden/>
          </w:rPr>
          <w:instrText xml:space="preserve"> PAGEREF _Toc49420960 \h </w:instrText>
        </w:r>
        <w:r w:rsidR="00E60CC0">
          <w:rPr>
            <w:noProof/>
            <w:webHidden/>
          </w:rPr>
        </w:r>
        <w:r w:rsidR="00E60CC0">
          <w:rPr>
            <w:noProof/>
            <w:webHidden/>
          </w:rPr>
          <w:fldChar w:fldCharType="separate"/>
        </w:r>
        <w:r w:rsidR="009E6C82">
          <w:rPr>
            <w:noProof/>
            <w:webHidden/>
          </w:rPr>
          <w:t>28</w:t>
        </w:r>
        <w:r w:rsidR="00E60CC0">
          <w:rPr>
            <w:noProof/>
            <w:webHidden/>
          </w:rPr>
          <w:fldChar w:fldCharType="end"/>
        </w:r>
      </w:hyperlink>
    </w:p>
    <w:p w14:paraId="2BA0442F" w14:textId="670AA3B3"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1" w:history="1">
        <w:r w:rsidR="00E60CC0" w:rsidRPr="00A74675">
          <w:rPr>
            <w:rStyle w:val="Hyperlink"/>
            <w:noProof/>
          </w:rPr>
          <w:t>27.</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Withdrawal, substitution, and modification of bid</w:t>
        </w:r>
        <w:r w:rsidR="00E60CC0">
          <w:rPr>
            <w:noProof/>
            <w:webHidden/>
          </w:rPr>
          <w:tab/>
        </w:r>
        <w:r w:rsidR="00E60CC0">
          <w:rPr>
            <w:noProof/>
            <w:webHidden/>
          </w:rPr>
          <w:fldChar w:fldCharType="begin"/>
        </w:r>
        <w:r w:rsidR="00E60CC0">
          <w:rPr>
            <w:noProof/>
            <w:webHidden/>
          </w:rPr>
          <w:instrText xml:space="preserve"> PAGEREF _Toc49420961 \h </w:instrText>
        </w:r>
        <w:r w:rsidR="00E60CC0">
          <w:rPr>
            <w:noProof/>
            <w:webHidden/>
          </w:rPr>
        </w:r>
        <w:r w:rsidR="00E60CC0">
          <w:rPr>
            <w:noProof/>
            <w:webHidden/>
          </w:rPr>
          <w:fldChar w:fldCharType="separate"/>
        </w:r>
        <w:r w:rsidR="009E6C82">
          <w:rPr>
            <w:noProof/>
            <w:webHidden/>
          </w:rPr>
          <w:t>28</w:t>
        </w:r>
        <w:r w:rsidR="00E60CC0">
          <w:rPr>
            <w:noProof/>
            <w:webHidden/>
          </w:rPr>
          <w:fldChar w:fldCharType="end"/>
        </w:r>
      </w:hyperlink>
    </w:p>
    <w:p w14:paraId="3E6485F5" w14:textId="5804C3B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2" w:history="1">
        <w:r w:rsidR="00E60CC0" w:rsidRPr="00A74675">
          <w:rPr>
            <w:rStyle w:val="Hyperlink"/>
            <w:noProof/>
          </w:rPr>
          <w:t>28.</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Bid opening</w:t>
        </w:r>
        <w:r w:rsidR="00E60CC0">
          <w:rPr>
            <w:noProof/>
            <w:webHidden/>
          </w:rPr>
          <w:tab/>
        </w:r>
        <w:r w:rsidR="00E60CC0">
          <w:rPr>
            <w:noProof/>
            <w:webHidden/>
          </w:rPr>
          <w:fldChar w:fldCharType="begin"/>
        </w:r>
        <w:r w:rsidR="00E60CC0">
          <w:rPr>
            <w:noProof/>
            <w:webHidden/>
          </w:rPr>
          <w:instrText xml:space="preserve"> PAGEREF _Toc49420962 \h </w:instrText>
        </w:r>
        <w:r w:rsidR="00E60CC0">
          <w:rPr>
            <w:noProof/>
            <w:webHidden/>
          </w:rPr>
        </w:r>
        <w:r w:rsidR="00E60CC0">
          <w:rPr>
            <w:noProof/>
            <w:webHidden/>
          </w:rPr>
          <w:fldChar w:fldCharType="separate"/>
        </w:r>
        <w:r w:rsidR="009E6C82">
          <w:rPr>
            <w:noProof/>
            <w:webHidden/>
          </w:rPr>
          <w:t>29</w:t>
        </w:r>
        <w:r w:rsidR="00E60CC0">
          <w:rPr>
            <w:noProof/>
            <w:webHidden/>
          </w:rPr>
          <w:fldChar w:fldCharType="end"/>
        </w:r>
      </w:hyperlink>
    </w:p>
    <w:p w14:paraId="3173DB66" w14:textId="13F95D03" w:rsidR="00E60CC0" w:rsidRDefault="00AB1643">
      <w:pPr>
        <w:pStyle w:val="TOC1"/>
        <w:tabs>
          <w:tab w:val="left" w:pos="467"/>
          <w:tab w:val="right" w:leader="dot" w:pos="9911"/>
        </w:tabs>
        <w:rPr>
          <w:rFonts w:asciiTheme="minorHAnsi" w:eastAsiaTheme="minorEastAsia" w:hAnsiTheme="minorHAnsi" w:cstheme="minorBidi"/>
          <w:b w:val="0"/>
          <w:bCs w:val="0"/>
          <w:noProof/>
          <w:szCs w:val="24"/>
          <w:lang w:eastAsia="en-GB"/>
        </w:rPr>
      </w:pPr>
      <w:hyperlink w:anchor="_Toc49420963" w:history="1">
        <w:r w:rsidR="00E60CC0" w:rsidRPr="00A74675">
          <w:rPr>
            <w:rStyle w:val="Hyperlink"/>
            <w:noProof/>
          </w:rPr>
          <w:t>E.</w:t>
        </w:r>
        <w:r w:rsidR="00E60CC0">
          <w:rPr>
            <w:rFonts w:asciiTheme="minorHAnsi" w:eastAsiaTheme="minorEastAsia" w:hAnsiTheme="minorHAnsi" w:cstheme="minorBidi"/>
            <w:b w:val="0"/>
            <w:bCs w:val="0"/>
            <w:noProof/>
            <w:szCs w:val="24"/>
            <w:lang w:eastAsia="en-GB"/>
          </w:rPr>
          <w:tab/>
        </w:r>
        <w:r w:rsidR="00E60CC0" w:rsidRPr="00A74675">
          <w:rPr>
            <w:rStyle w:val="Hyperlink"/>
            <w:noProof/>
          </w:rPr>
          <w:t>Submission and Opening of Bids</w:t>
        </w:r>
        <w:r w:rsidR="00E60CC0">
          <w:rPr>
            <w:noProof/>
            <w:webHidden/>
          </w:rPr>
          <w:tab/>
        </w:r>
        <w:r w:rsidR="00E60CC0">
          <w:rPr>
            <w:noProof/>
            <w:webHidden/>
          </w:rPr>
          <w:fldChar w:fldCharType="begin"/>
        </w:r>
        <w:r w:rsidR="00E60CC0">
          <w:rPr>
            <w:noProof/>
            <w:webHidden/>
          </w:rPr>
          <w:instrText xml:space="preserve"> PAGEREF _Toc49420963 \h </w:instrText>
        </w:r>
        <w:r w:rsidR="00E60CC0">
          <w:rPr>
            <w:noProof/>
            <w:webHidden/>
          </w:rPr>
        </w:r>
        <w:r w:rsidR="00E60CC0">
          <w:rPr>
            <w:noProof/>
            <w:webHidden/>
          </w:rPr>
          <w:fldChar w:fldCharType="separate"/>
        </w:r>
        <w:r w:rsidR="009E6C82">
          <w:rPr>
            <w:noProof/>
            <w:webHidden/>
          </w:rPr>
          <w:t>30</w:t>
        </w:r>
        <w:r w:rsidR="00E60CC0">
          <w:rPr>
            <w:noProof/>
            <w:webHidden/>
          </w:rPr>
          <w:fldChar w:fldCharType="end"/>
        </w:r>
      </w:hyperlink>
    </w:p>
    <w:p w14:paraId="44B4B843" w14:textId="766A591C"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4" w:history="1">
        <w:r w:rsidR="00E60CC0" w:rsidRPr="00A74675">
          <w:rPr>
            <w:rStyle w:val="Hyperlink"/>
            <w:noProof/>
          </w:rPr>
          <w:t>29.</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Confidentiality</w:t>
        </w:r>
        <w:r w:rsidR="00E60CC0">
          <w:rPr>
            <w:noProof/>
            <w:webHidden/>
          </w:rPr>
          <w:tab/>
        </w:r>
        <w:r w:rsidR="00E60CC0">
          <w:rPr>
            <w:noProof/>
            <w:webHidden/>
          </w:rPr>
          <w:fldChar w:fldCharType="begin"/>
        </w:r>
        <w:r w:rsidR="00E60CC0">
          <w:rPr>
            <w:noProof/>
            <w:webHidden/>
          </w:rPr>
          <w:instrText xml:space="preserve"> PAGEREF _Toc49420964 \h </w:instrText>
        </w:r>
        <w:r w:rsidR="00E60CC0">
          <w:rPr>
            <w:noProof/>
            <w:webHidden/>
          </w:rPr>
        </w:r>
        <w:r w:rsidR="00E60CC0">
          <w:rPr>
            <w:noProof/>
            <w:webHidden/>
          </w:rPr>
          <w:fldChar w:fldCharType="separate"/>
        </w:r>
        <w:r w:rsidR="009E6C82">
          <w:rPr>
            <w:noProof/>
            <w:webHidden/>
          </w:rPr>
          <w:t>30</w:t>
        </w:r>
        <w:r w:rsidR="00E60CC0">
          <w:rPr>
            <w:noProof/>
            <w:webHidden/>
          </w:rPr>
          <w:fldChar w:fldCharType="end"/>
        </w:r>
      </w:hyperlink>
    </w:p>
    <w:p w14:paraId="640DC4DE" w14:textId="4D84BA07"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5" w:history="1">
        <w:r w:rsidR="00E60CC0" w:rsidRPr="00A74675">
          <w:rPr>
            <w:rStyle w:val="Hyperlink"/>
            <w:noProof/>
          </w:rPr>
          <w:t>30.</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Clarification of bids</w:t>
        </w:r>
        <w:r w:rsidR="00E60CC0">
          <w:rPr>
            <w:noProof/>
            <w:webHidden/>
          </w:rPr>
          <w:tab/>
        </w:r>
        <w:r w:rsidR="00E60CC0">
          <w:rPr>
            <w:noProof/>
            <w:webHidden/>
          </w:rPr>
          <w:fldChar w:fldCharType="begin"/>
        </w:r>
        <w:r w:rsidR="00E60CC0">
          <w:rPr>
            <w:noProof/>
            <w:webHidden/>
          </w:rPr>
          <w:instrText xml:space="preserve"> PAGEREF _Toc49420965 \h </w:instrText>
        </w:r>
        <w:r w:rsidR="00E60CC0">
          <w:rPr>
            <w:noProof/>
            <w:webHidden/>
          </w:rPr>
        </w:r>
        <w:r w:rsidR="00E60CC0">
          <w:rPr>
            <w:noProof/>
            <w:webHidden/>
          </w:rPr>
          <w:fldChar w:fldCharType="separate"/>
        </w:r>
        <w:r w:rsidR="009E6C82">
          <w:rPr>
            <w:noProof/>
            <w:webHidden/>
          </w:rPr>
          <w:t>31</w:t>
        </w:r>
        <w:r w:rsidR="00E60CC0">
          <w:rPr>
            <w:noProof/>
            <w:webHidden/>
          </w:rPr>
          <w:fldChar w:fldCharType="end"/>
        </w:r>
      </w:hyperlink>
    </w:p>
    <w:p w14:paraId="7F467361" w14:textId="3AD83D77"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6" w:history="1">
        <w:r w:rsidR="00E60CC0" w:rsidRPr="00A74675">
          <w:rPr>
            <w:rStyle w:val="Hyperlink"/>
            <w:noProof/>
          </w:rPr>
          <w:t>31.</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Deviations, reservations, and omissions</w:t>
        </w:r>
        <w:r w:rsidR="00E60CC0">
          <w:rPr>
            <w:noProof/>
            <w:webHidden/>
          </w:rPr>
          <w:tab/>
        </w:r>
        <w:r w:rsidR="00E60CC0">
          <w:rPr>
            <w:noProof/>
            <w:webHidden/>
          </w:rPr>
          <w:fldChar w:fldCharType="begin"/>
        </w:r>
        <w:r w:rsidR="00E60CC0">
          <w:rPr>
            <w:noProof/>
            <w:webHidden/>
          </w:rPr>
          <w:instrText xml:space="preserve"> PAGEREF _Toc49420966 \h </w:instrText>
        </w:r>
        <w:r w:rsidR="00E60CC0">
          <w:rPr>
            <w:noProof/>
            <w:webHidden/>
          </w:rPr>
        </w:r>
        <w:r w:rsidR="00E60CC0">
          <w:rPr>
            <w:noProof/>
            <w:webHidden/>
          </w:rPr>
          <w:fldChar w:fldCharType="separate"/>
        </w:r>
        <w:r w:rsidR="009E6C82">
          <w:rPr>
            <w:noProof/>
            <w:webHidden/>
          </w:rPr>
          <w:t>31</w:t>
        </w:r>
        <w:r w:rsidR="00E60CC0">
          <w:rPr>
            <w:noProof/>
            <w:webHidden/>
          </w:rPr>
          <w:fldChar w:fldCharType="end"/>
        </w:r>
      </w:hyperlink>
    </w:p>
    <w:p w14:paraId="4CC53E4F" w14:textId="68CB2F1B"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7" w:history="1">
        <w:r w:rsidR="00E60CC0" w:rsidRPr="00A74675">
          <w:rPr>
            <w:rStyle w:val="Hyperlink"/>
            <w:noProof/>
          </w:rPr>
          <w:t>32.</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Determination of responsiveness</w:t>
        </w:r>
        <w:r w:rsidR="00E60CC0">
          <w:rPr>
            <w:noProof/>
            <w:webHidden/>
          </w:rPr>
          <w:tab/>
        </w:r>
        <w:r w:rsidR="00E60CC0">
          <w:rPr>
            <w:noProof/>
            <w:webHidden/>
          </w:rPr>
          <w:fldChar w:fldCharType="begin"/>
        </w:r>
        <w:r w:rsidR="00E60CC0">
          <w:rPr>
            <w:noProof/>
            <w:webHidden/>
          </w:rPr>
          <w:instrText xml:space="preserve"> PAGEREF _Toc49420967 \h </w:instrText>
        </w:r>
        <w:r w:rsidR="00E60CC0">
          <w:rPr>
            <w:noProof/>
            <w:webHidden/>
          </w:rPr>
        </w:r>
        <w:r w:rsidR="00E60CC0">
          <w:rPr>
            <w:noProof/>
            <w:webHidden/>
          </w:rPr>
          <w:fldChar w:fldCharType="separate"/>
        </w:r>
        <w:r w:rsidR="009E6C82">
          <w:rPr>
            <w:noProof/>
            <w:webHidden/>
          </w:rPr>
          <w:t>31</w:t>
        </w:r>
        <w:r w:rsidR="00E60CC0">
          <w:rPr>
            <w:noProof/>
            <w:webHidden/>
          </w:rPr>
          <w:fldChar w:fldCharType="end"/>
        </w:r>
      </w:hyperlink>
    </w:p>
    <w:p w14:paraId="45F43018" w14:textId="04960AB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8" w:history="1">
        <w:r w:rsidR="00E60CC0" w:rsidRPr="00A74675">
          <w:rPr>
            <w:rStyle w:val="Hyperlink"/>
            <w:noProof/>
          </w:rPr>
          <w:t>33.</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Non-material nonconformities</w:t>
        </w:r>
        <w:r w:rsidR="00E60CC0">
          <w:rPr>
            <w:noProof/>
            <w:webHidden/>
          </w:rPr>
          <w:tab/>
        </w:r>
        <w:r w:rsidR="00E60CC0">
          <w:rPr>
            <w:noProof/>
            <w:webHidden/>
          </w:rPr>
          <w:fldChar w:fldCharType="begin"/>
        </w:r>
        <w:r w:rsidR="00E60CC0">
          <w:rPr>
            <w:noProof/>
            <w:webHidden/>
          </w:rPr>
          <w:instrText xml:space="preserve"> PAGEREF _Toc49420968 \h </w:instrText>
        </w:r>
        <w:r w:rsidR="00E60CC0">
          <w:rPr>
            <w:noProof/>
            <w:webHidden/>
          </w:rPr>
        </w:r>
        <w:r w:rsidR="00E60CC0">
          <w:rPr>
            <w:noProof/>
            <w:webHidden/>
          </w:rPr>
          <w:fldChar w:fldCharType="separate"/>
        </w:r>
        <w:r w:rsidR="009E6C82">
          <w:rPr>
            <w:noProof/>
            <w:webHidden/>
          </w:rPr>
          <w:t>32</w:t>
        </w:r>
        <w:r w:rsidR="00E60CC0">
          <w:rPr>
            <w:noProof/>
            <w:webHidden/>
          </w:rPr>
          <w:fldChar w:fldCharType="end"/>
        </w:r>
      </w:hyperlink>
    </w:p>
    <w:p w14:paraId="43E5E8ED" w14:textId="74DB25B3"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69" w:history="1">
        <w:r w:rsidR="00E60CC0" w:rsidRPr="00A74675">
          <w:rPr>
            <w:rStyle w:val="Hyperlink"/>
            <w:noProof/>
          </w:rPr>
          <w:t>34.</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Correction of arithmetic errors</w:t>
        </w:r>
        <w:r w:rsidR="00E60CC0">
          <w:rPr>
            <w:noProof/>
            <w:webHidden/>
          </w:rPr>
          <w:tab/>
        </w:r>
        <w:r w:rsidR="00E60CC0">
          <w:rPr>
            <w:noProof/>
            <w:webHidden/>
          </w:rPr>
          <w:fldChar w:fldCharType="begin"/>
        </w:r>
        <w:r w:rsidR="00E60CC0">
          <w:rPr>
            <w:noProof/>
            <w:webHidden/>
          </w:rPr>
          <w:instrText xml:space="preserve"> PAGEREF _Toc49420969 \h </w:instrText>
        </w:r>
        <w:r w:rsidR="00E60CC0">
          <w:rPr>
            <w:noProof/>
            <w:webHidden/>
          </w:rPr>
        </w:r>
        <w:r w:rsidR="00E60CC0">
          <w:rPr>
            <w:noProof/>
            <w:webHidden/>
          </w:rPr>
          <w:fldChar w:fldCharType="separate"/>
        </w:r>
        <w:r w:rsidR="009E6C82">
          <w:rPr>
            <w:noProof/>
            <w:webHidden/>
          </w:rPr>
          <w:t>33</w:t>
        </w:r>
        <w:r w:rsidR="00E60CC0">
          <w:rPr>
            <w:noProof/>
            <w:webHidden/>
          </w:rPr>
          <w:fldChar w:fldCharType="end"/>
        </w:r>
      </w:hyperlink>
    </w:p>
    <w:p w14:paraId="6625AEA0" w14:textId="5D1C4149"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0" w:history="1">
        <w:r w:rsidR="00E60CC0" w:rsidRPr="00A74675">
          <w:rPr>
            <w:rStyle w:val="Hyperlink"/>
            <w:noProof/>
          </w:rPr>
          <w:t>35.</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Conversion to single currency</w:t>
        </w:r>
        <w:r w:rsidR="00E60CC0">
          <w:rPr>
            <w:noProof/>
            <w:webHidden/>
          </w:rPr>
          <w:tab/>
        </w:r>
        <w:r w:rsidR="00E60CC0">
          <w:rPr>
            <w:noProof/>
            <w:webHidden/>
          </w:rPr>
          <w:fldChar w:fldCharType="begin"/>
        </w:r>
        <w:r w:rsidR="00E60CC0">
          <w:rPr>
            <w:noProof/>
            <w:webHidden/>
          </w:rPr>
          <w:instrText xml:space="preserve"> PAGEREF _Toc49420970 \h </w:instrText>
        </w:r>
        <w:r w:rsidR="00E60CC0">
          <w:rPr>
            <w:noProof/>
            <w:webHidden/>
          </w:rPr>
        </w:r>
        <w:r w:rsidR="00E60CC0">
          <w:rPr>
            <w:noProof/>
            <w:webHidden/>
          </w:rPr>
          <w:fldChar w:fldCharType="separate"/>
        </w:r>
        <w:r w:rsidR="009E6C82">
          <w:rPr>
            <w:noProof/>
            <w:webHidden/>
          </w:rPr>
          <w:t>33</w:t>
        </w:r>
        <w:r w:rsidR="00E60CC0">
          <w:rPr>
            <w:noProof/>
            <w:webHidden/>
          </w:rPr>
          <w:fldChar w:fldCharType="end"/>
        </w:r>
      </w:hyperlink>
    </w:p>
    <w:p w14:paraId="4EA92ADB" w14:textId="5A2E0B2B"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1" w:history="1">
        <w:r w:rsidR="00E60CC0" w:rsidRPr="00A74675">
          <w:rPr>
            <w:rStyle w:val="Hyperlink"/>
            <w:noProof/>
          </w:rPr>
          <w:t>36.</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Domestic preference</w:t>
        </w:r>
        <w:r w:rsidR="00E60CC0">
          <w:rPr>
            <w:noProof/>
            <w:webHidden/>
          </w:rPr>
          <w:tab/>
        </w:r>
        <w:r w:rsidR="00E60CC0">
          <w:rPr>
            <w:noProof/>
            <w:webHidden/>
          </w:rPr>
          <w:fldChar w:fldCharType="begin"/>
        </w:r>
        <w:r w:rsidR="00E60CC0">
          <w:rPr>
            <w:noProof/>
            <w:webHidden/>
          </w:rPr>
          <w:instrText xml:space="preserve"> PAGEREF _Toc49420971 \h </w:instrText>
        </w:r>
        <w:r w:rsidR="00E60CC0">
          <w:rPr>
            <w:noProof/>
            <w:webHidden/>
          </w:rPr>
        </w:r>
        <w:r w:rsidR="00E60CC0">
          <w:rPr>
            <w:noProof/>
            <w:webHidden/>
          </w:rPr>
          <w:fldChar w:fldCharType="separate"/>
        </w:r>
        <w:r w:rsidR="009E6C82">
          <w:rPr>
            <w:noProof/>
            <w:webHidden/>
          </w:rPr>
          <w:t>33</w:t>
        </w:r>
        <w:r w:rsidR="00E60CC0">
          <w:rPr>
            <w:noProof/>
            <w:webHidden/>
          </w:rPr>
          <w:fldChar w:fldCharType="end"/>
        </w:r>
      </w:hyperlink>
    </w:p>
    <w:p w14:paraId="4ADE01A1" w14:textId="262F4DB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2" w:history="1">
        <w:r w:rsidR="00E60CC0" w:rsidRPr="00A74675">
          <w:rPr>
            <w:rStyle w:val="Hyperlink"/>
            <w:noProof/>
          </w:rPr>
          <w:t>37.</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Subcontractors</w:t>
        </w:r>
        <w:r w:rsidR="00E60CC0">
          <w:rPr>
            <w:noProof/>
            <w:webHidden/>
          </w:rPr>
          <w:tab/>
        </w:r>
        <w:r w:rsidR="00E60CC0">
          <w:rPr>
            <w:noProof/>
            <w:webHidden/>
          </w:rPr>
          <w:fldChar w:fldCharType="begin"/>
        </w:r>
        <w:r w:rsidR="00E60CC0">
          <w:rPr>
            <w:noProof/>
            <w:webHidden/>
          </w:rPr>
          <w:instrText xml:space="preserve"> PAGEREF _Toc49420972 \h </w:instrText>
        </w:r>
        <w:r w:rsidR="00E60CC0">
          <w:rPr>
            <w:noProof/>
            <w:webHidden/>
          </w:rPr>
        </w:r>
        <w:r w:rsidR="00E60CC0">
          <w:rPr>
            <w:noProof/>
            <w:webHidden/>
          </w:rPr>
          <w:fldChar w:fldCharType="separate"/>
        </w:r>
        <w:r w:rsidR="009E6C82">
          <w:rPr>
            <w:noProof/>
            <w:webHidden/>
          </w:rPr>
          <w:t>34</w:t>
        </w:r>
        <w:r w:rsidR="00E60CC0">
          <w:rPr>
            <w:noProof/>
            <w:webHidden/>
          </w:rPr>
          <w:fldChar w:fldCharType="end"/>
        </w:r>
      </w:hyperlink>
    </w:p>
    <w:p w14:paraId="41F150CF" w14:textId="6F5B85EC"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3" w:history="1">
        <w:r w:rsidR="00E60CC0" w:rsidRPr="00A74675">
          <w:rPr>
            <w:rStyle w:val="Hyperlink"/>
            <w:noProof/>
          </w:rPr>
          <w:t>38.</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Bid examination and bid evaluation</w:t>
        </w:r>
        <w:r w:rsidR="00E60CC0">
          <w:rPr>
            <w:noProof/>
            <w:webHidden/>
          </w:rPr>
          <w:tab/>
        </w:r>
        <w:r w:rsidR="00E60CC0">
          <w:rPr>
            <w:noProof/>
            <w:webHidden/>
          </w:rPr>
          <w:fldChar w:fldCharType="begin"/>
        </w:r>
        <w:r w:rsidR="00E60CC0">
          <w:rPr>
            <w:noProof/>
            <w:webHidden/>
          </w:rPr>
          <w:instrText xml:space="preserve"> PAGEREF _Toc49420973 \h </w:instrText>
        </w:r>
        <w:r w:rsidR="00E60CC0">
          <w:rPr>
            <w:noProof/>
            <w:webHidden/>
          </w:rPr>
        </w:r>
        <w:r w:rsidR="00E60CC0">
          <w:rPr>
            <w:noProof/>
            <w:webHidden/>
          </w:rPr>
          <w:fldChar w:fldCharType="separate"/>
        </w:r>
        <w:r w:rsidR="009E6C82">
          <w:rPr>
            <w:noProof/>
            <w:webHidden/>
          </w:rPr>
          <w:t>34</w:t>
        </w:r>
        <w:r w:rsidR="00E60CC0">
          <w:rPr>
            <w:noProof/>
            <w:webHidden/>
          </w:rPr>
          <w:fldChar w:fldCharType="end"/>
        </w:r>
      </w:hyperlink>
    </w:p>
    <w:p w14:paraId="61B5EE70" w14:textId="1D4A28C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4" w:history="1">
        <w:r w:rsidR="00E60CC0" w:rsidRPr="00A74675">
          <w:rPr>
            <w:rStyle w:val="Hyperlink"/>
            <w:noProof/>
          </w:rPr>
          <w:t>39.</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Comparison of bids</w:t>
        </w:r>
        <w:r w:rsidR="00E60CC0">
          <w:rPr>
            <w:noProof/>
            <w:webHidden/>
          </w:rPr>
          <w:tab/>
        </w:r>
        <w:r w:rsidR="00E60CC0">
          <w:rPr>
            <w:noProof/>
            <w:webHidden/>
          </w:rPr>
          <w:fldChar w:fldCharType="begin"/>
        </w:r>
        <w:r w:rsidR="00E60CC0">
          <w:rPr>
            <w:noProof/>
            <w:webHidden/>
          </w:rPr>
          <w:instrText xml:space="preserve"> PAGEREF _Toc49420974 \h </w:instrText>
        </w:r>
        <w:r w:rsidR="00E60CC0">
          <w:rPr>
            <w:noProof/>
            <w:webHidden/>
          </w:rPr>
        </w:r>
        <w:r w:rsidR="00E60CC0">
          <w:rPr>
            <w:noProof/>
            <w:webHidden/>
          </w:rPr>
          <w:fldChar w:fldCharType="separate"/>
        </w:r>
        <w:r w:rsidR="009E6C82">
          <w:rPr>
            <w:noProof/>
            <w:webHidden/>
          </w:rPr>
          <w:t>36</w:t>
        </w:r>
        <w:r w:rsidR="00E60CC0">
          <w:rPr>
            <w:noProof/>
            <w:webHidden/>
          </w:rPr>
          <w:fldChar w:fldCharType="end"/>
        </w:r>
      </w:hyperlink>
    </w:p>
    <w:p w14:paraId="1B892558" w14:textId="163E77B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5" w:history="1">
        <w:r w:rsidR="00E60CC0" w:rsidRPr="00A74675">
          <w:rPr>
            <w:rStyle w:val="Hyperlink"/>
            <w:noProof/>
          </w:rPr>
          <w:t>40.</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Post-qualification of the winning bidder</w:t>
        </w:r>
        <w:r w:rsidR="00E60CC0">
          <w:rPr>
            <w:noProof/>
            <w:webHidden/>
          </w:rPr>
          <w:tab/>
        </w:r>
        <w:r w:rsidR="00E60CC0">
          <w:rPr>
            <w:noProof/>
            <w:webHidden/>
          </w:rPr>
          <w:fldChar w:fldCharType="begin"/>
        </w:r>
        <w:r w:rsidR="00E60CC0">
          <w:rPr>
            <w:noProof/>
            <w:webHidden/>
          </w:rPr>
          <w:instrText xml:space="preserve"> PAGEREF _Toc49420975 \h </w:instrText>
        </w:r>
        <w:r w:rsidR="00E60CC0">
          <w:rPr>
            <w:noProof/>
            <w:webHidden/>
          </w:rPr>
        </w:r>
        <w:r w:rsidR="00E60CC0">
          <w:rPr>
            <w:noProof/>
            <w:webHidden/>
          </w:rPr>
          <w:fldChar w:fldCharType="separate"/>
        </w:r>
        <w:r w:rsidR="009E6C82">
          <w:rPr>
            <w:noProof/>
            <w:webHidden/>
          </w:rPr>
          <w:t>36</w:t>
        </w:r>
        <w:r w:rsidR="00E60CC0">
          <w:rPr>
            <w:noProof/>
            <w:webHidden/>
          </w:rPr>
          <w:fldChar w:fldCharType="end"/>
        </w:r>
      </w:hyperlink>
    </w:p>
    <w:p w14:paraId="776A4E99" w14:textId="36A0C66D"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6" w:history="1">
        <w:r w:rsidR="00E60CC0" w:rsidRPr="00A74675">
          <w:rPr>
            <w:rStyle w:val="Hyperlink"/>
            <w:noProof/>
          </w:rPr>
          <w:t>41.</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Employer’s right to accept any bid, and to reject any or all bids</w:t>
        </w:r>
        <w:r w:rsidR="00E60CC0">
          <w:rPr>
            <w:noProof/>
            <w:webHidden/>
          </w:rPr>
          <w:tab/>
        </w:r>
        <w:r w:rsidR="00E60CC0">
          <w:rPr>
            <w:noProof/>
            <w:webHidden/>
          </w:rPr>
          <w:fldChar w:fldCharType="begin"/>
        </w:r>
        <w:r w:rsidR="00E60CC0">
          <w:rPr>
            <w:noProof/>
            <w:webHidden/>
          </w:rPr>
          <w:instrText xml:space="preserve"> PAGEREF _Toc49420976 \h </w:instrText>
        </w:r>
        <w:r w:rsidR="00E60CC0">
          <w:rPr>
            <w:noProof/>
            <w:webHidden/>
          </w:rPr>
        </w:r>
        <w:r w:rsidR="00E60CC0">
          <w:rPr>
            <w:noProof/>
            <w:webHidden/>
          </w:rPr>
          <w:fldChar w:fldCharType="separate"/>
        </w:r>
        <w:r w:rsidR="009E6C82">
          <w:rPr>
            <w:noProof/>
            <w:webHidden/>
          </w:rPr>
          <w:t>36</w:t>
        </w:r>
        <w:r w:rsidR="00E60CC0">
          <w:rPr>
            <w:noProof/>
            <w:webHidden/>
          </w:rPr>
          <w:fldChar w:fldCharType="end"/>
        </w:r>
      </w:hyperlink>
    </w:p>
    <w:p w14:paraId="4456352C" w14:textId="7EA212D3" w:rsidR="00E60CC0" w:rsidRDefault="00AB1643">
      <w:pPr>
        <w:pStyle w:val="TOC1"/>
        <w:tabs>
          <w:tab w:val="left" w:pos="453"/>
          <w:tab w:val="right" w:leader="dot" w:pos="9911"/>
        </w:tabs>
        <w:rPr>
          <w:rFonts w:asciiTheme="minorHAnsi" w:eastAsiaTheme="minorEastAsia" w:hAnsiTheme="minorHAnsi" w:cstheme="minorBidi"/>
          <w:b w:val="0"/>
          <w:bCs w:val="0"/>
          <w:noProof/>
          <w:szCs w:val="24"/>
          <w:lang w:eastAsia="en-GB"/>
        </w:rPr>
      </w:pPr>
      <w:hyperlink w:anchor="_Toc49420977" w:history="1">
        <w:r w:rsidR="00E60CC0" w:rsidRPr="00A74675">
          <w:rPr>
            <w:rStyle w:val="Hyperlink"/>
            <w:noProof/>
          </w:rPr>
          <w:t>F.</w:t>
        </w:r>
        <w:r w:rsidR="00E60CC0">
          <w:rPr>
            <w:rFonts w:asciiTheme="minorHAnsi" w:eastAsiaTheme="minorEastAsia" w:hAnsiTheme="minorHAnsi" w:cstheme="minorBidi"/>
            <w:b w:val="0"/>
            <w:bCs w:val="0"/>
            <w:noProof/>
            <w:szCs w:val="24"/>
            <w:lang w:eastAsia="en-GB"/>
          </w:rPr>
          <w:tab/>
        </w:r>
        <w:r w:rsidR="00E60CC0" w:rsidRPr="00A74675">
          <w:rPr>
            <w:rStyle w:val="Hyperlink"/>
            <w:noProof/>
          </w:rPr>
          <w:t>Award of contract</w:t>
        </w:r>
        <w:r w:rsidR="00E60CC0">
          <w:rPr>
            <w:noProof/>
            <w:webHidden/>
          </w:rPr>
          <w:tab/>
        </w:r>
        <w:r w:rsidR="00E60CC0">
          <w:rPr>
            <w:noProof/>
            <w:webHidden/>
          </w:rPr>
          <w:fldChar w:fldCharType="begin"/>
        </w:r>
        <w:r w:rsidR="00E60CC0">
          <w:rPr>
            <w:noProof/>
            <w:webHidden/>
          </w:rPr>
          <w:instrText xml:space="preserve"> PAGEREF _Toc49420977 \h </w:instrText>
        </w:r>
        <w:r w:rsidR="00E60CC0">
          <w:rPr>
            <w:noProof/>
            <w:webHidden/>
          </w:rPr>
        </w:r>
        <w:r w:rsidR="00E60CC0">
          <w:rPr>
            <w:noProof/>
            <w:webHidden/>
          </w:rPr>
          <w:fldChar w:fldCharType="separate"/>
        </w:r>
        <w:r w:rsidR="009E6C82">
          <w:rPr>
            <w:noProof/>
            <w:webHidden/>
          </w:rPr>
          <w:t>36</w:t>
        </w:r>
        <w:r w:rsidR="00E60CC0">
          <w:rPr>
            <w:noProof/>
            <w:webHidden/>
          </w:rPr>
          <w:fldChar w:fldCharType="end"/>
        </w:r>
      </w:hyperlink>
    </w:p>
    <w:p w14:paraId="3A42C0E9" w14:textId="7485AFB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8" w:history="1">
        <w:r w:rsidR="00E60CC0" w:rsidRPr="00A74675">
          <w:rPr>
            <w:rStyle w:val="Hyperlink"/>
            <w:noProof/>
          </w:rPr>
          <w:t>42.</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Best value for money award criteria</w:t>
        </w:r>
        <w:r w:rsidR="00E60CC0">
          <w:rPr>
            <w:noProof/>
            <w:webHidden/>
          </w:rPr>
          <w:tab/>
        </w:r>
        <w:r w:rsidR="00E60CC0">
          <w:rPr>
            <w:noProof/>
            <w:webHidden/>
          </w:rPr>
          <w:fldChar w:fldCharType="begin"/>
        </w:r>
        <w:r w:rsidR="00E60CC0">
          <w:rPr>
            <w:noProof/>
            <w:webHidden/>
          </w:rPr>
          <w:instrText xml:space="preserve"> PAGEREF _Toc49420978 \h </w:instrText>
        </w:r>
        <w:r w:rsidR="00E60CC0">
          <w:rPr>
            <w:noProof/>
            <w:webHidden/>
          </w:rPr>
        </w:r>
        <w:r w:rsidR="00E60CC0">
          <w:rPr>
            <w:noProof/>
            <w:webHidden/>
          </w:rPr>
          <w:fldChar w:fldCharType="separate"/>
        </w:r>
        <w:r w:rsidR="009E6C82">
          <w:rPr>
            <w:noProof/>
            <w:webHidden/>
          </w:rPr>
          <w:t>36</w:t>
        </w:r>
        <w:r w:rsidR="00E60CC0">
          <w:rPr>
            <w:noProof/>
            <w:webHidden/>
          </w:rPr>
          <w:fldChar w:fldCharType="end"/>
        </w:r>
      </w:hyperlink>
    </w:p>
    <w:p w14:paraId="2DEF8203" w14:textId="2F549349"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79" w:history="1">
        <w:r w:rsidR="00E60CC0" w:rsidRPr="00A74675">
          <w:rPr>
            <w:rStyle w:val="Hyperlink"/>
            <w:noProof/>
          </w:rPr>
          <w:t>43.</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Notice of intent to award</w:t>
        </w:r>
        <w:r w:rsidR="00E60CC0">
          <w:rPr>
            <w:noProof/>
            <w:webHidden/>
          </w:rPr>
          <w:tab/>
        </w:r>
        <w:r w:rsidR="00E60CC0">
          <w:rPr>
            <w:noProof/>
            <w:webHidden/>
          </w:rPr>
          <w:fldChar w:fldCharType="begin"/>
        </w:r>
        <w:r w:rsidR="00E60CC0">
          <w:rPr>
            <w:noProof/>
            <w:webHidden/>
          </w:rPr>
          <w:instrText xml:space="preserve"> PAGEREF _Toc49420979 \h </w:instrText>
        </w:r>
        <w:r w:rsidR="00E60CC0">
          <w:rPr>
            <w:noProof/>
            <w:webHidden/>
          </w:rPr>
        </w:r>
        <w:r w:rsidR="00E60CC0">
          <w:rPr>
            <w:noProof/>
            <w:webHidden/>
          </w:rPr>
          <w:fldChar w:fldCharType="separate"/>
        </w:r>
        <w:r w:rsidR="009E6C82">
          <w:rPr>
            <w:noProof/>
            <w:webHidden/>
          </w:rPr>
          <w:t>36</w:t>
        </w:r>
        <w:r w:rsidR="00E60CC0">
          <w:rPr>
            <w:noProof/>
            <w:webHidden/>
          </w:rPr>
          <w:fldChar w:fldCharType="end"/>
        </w:r>
      </w:hyperlink>
    </w:p>
    <w:p w14:paraId="585B7EFC" w14:textId="19DF04B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80" w:history="1">
        <w:r w:rsidR="00E60CC0" w:rsidRPr="00A74675">
          <w:rPr>
            <w:rStyle w:val="Hyperlink"/>
            <w:noProof/>
          </w:rPr>
          <w:t>44.</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Bid protests</w:t>
        </w:r>
        <w:r w:rsidR="00E60CC0">
          <w:rPr>
            <w:noProof/>
            <w:webHidden/>
          </w:rPr>
          <w:tab/>
        </w:r>
        <w:r w:rsidR="00E60CC0">
          <w:rPr>
            <w:noProof/>
            <w:webHidden/>
          </w:rPr>
          <w:fldChar w:fldCharType="begin"/>
        </w:r>
        <w:r w:rsidR="00E60CC0">
          <w:rPr>
            <w:noProof/>
            <w:webHidden/>
          </w:rPr>
          <w:instrText xml:space="preserve"> PAGEREF _Toc49420980 \h </w:instrText>
        </w:r>
        <w:r w:rsidR="00E60CC0">
          <w:rPr>
            <w:noProof/>
            <w:webHidden/>
          </w:rPr>
        </w:r>
        <w:r w:rsidR="00E60CC0">
          <w:rPr>
            <w:noProof/>
            <w:webHidden/>
          </w:rPr>
          <w:fldChar w:fldCharType="separate"/>
        </w:r>
        <w:r w:rsidR="009E6C82">
          <w:rPr>
            <w:noProof/>
            <w:webHidden/>
          </w:rPr>
          <w:t>37</w:t>
        </w:r>
        <w:r w:rsidR="00E60CC0">
          <w:rPr>
            <w:noProof/>
            <w:webHidden/>
          </w:rPr>
          <w:fldChar w:fldCharType="end"/>
        </w:r>
      </w:hyperlink>
    </w:p>
    <w:p w14:paraId="492377D7" w14:textId="0D0CE109"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81" w:history="1">
        <w:r w:rsidR="00E60CC0" w:rsidRPr="00A74675">
          <w:rPr>
            <w:rStyle w:val="Hyperlink"/>
            <w:noProof/>
          </w:rPr>
          <w:t>45.</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Notification of award (letter of acceptance)</w:t>
        </w:r>
        <w:r w:rsidR="00E60CC0">
          <w:rPr>
            <w:noProof/>
            <w:webHidden/>
          </w:rPr>
          <w:tab/>
        </w:r>
        <w:r w:rsidR="00E60CC0">
          <w:rPr>
            <w:noProof/>
            <w:webHidden/>
          </w:rPr>
          <w:fldChar w:fldCharType="begin"/>
        </w:r>
        <w:r w:rsidR="00E60CC0">
          <w:rPr>
            <w:noProof/>
            <w:webHidden/>
          </w:rPr>
          <w:instrText xml:space="preserve"> PAGEREF _Toc49420981 \h </w:instrText>
        </w:r>
        <w:r w:rsidR="00E60CC0">
          <w:rPr>
            <w:noProof/>
            <w:webHidden/>
          </w:rPr>
        </w:r>
        <w:r w:rsidR="00E60CC0">
          <w:rPr>
            <w:noProof/>
            <w:webHidden/>
          </w:rPr>
          <w:fldChar w:fldCharType="separate"/>
        </w:r>
        <w:r w:rsidR="009E6C82">
          <w:rPr>
            <w:noProof/>
            <w:webHidden/>
          </w:rPr>
          <w:t>37</w:t>
        </w:r>
        <w:r w:rsidR="00E60CC0">
          <w:rPr>
            <w:noProof/>
            <w:webHidden/>
          </w:rPr>
          <w:fldChar w:fldCharType="end"/>
        </w:r>
      </w:hyperlink>
    </w:p>
    <w:p w14:paraId="70B95B54" w14:textId="62B8096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82" w:history="1">
        <w:r w:rsidR="00E60CC0" w:rsidRPr="00A74675">
          <w:rPr>
            <w:rStyle w:val="Hyperlink"/>
            <w:noProof/>
          </w:rPr>
          <w:t>46.</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Signing of Contract</w:t>
        </w:r>
        <w:r w:rsidR="00E60CC0">
          <w:rPr>
            <w:noProof/>
            <w:webHidden/>
          </w:rPr>
          <w:tab/>
        </w:r>
        <w:r w:rsidR="00E60CC0">
          <w:rPr>
            <w:noProof/>
            <w:webHidden/>
          </w:rPr>
          <w:fldChar w:fldCharType="begin"/>
        </w:r>
        <w:r w:rsidR="00E60CC0">
          <w:rPr>
            <w:noProof/>
            <w:webHidden/>
          </w:rPr>
          <w:instrText xml:space="preserve"> PAGEREF _Toc49420982 \h </w:instrText>
        </w:r>
        <w:r w:rsidR="00E60CC0">
          <w:rPr>
            <w:noProof/>
            <w:webHidden/>
          </w:rPr>
        </w:r>
        <w:r w:rsidR="00E60CC0">
          <w:rPr>
            <w:noProof/>
            <w:webHidden/>
          </w:rPr>
          <w:fldChar w:fldCharType="separate"/>
        </w:r>
        <w:r w:rsidR="009E6C82">
          <w:rPr>
            <w:noProof/>
            <w:webHidden/>
          </w:rPr>
          <w:t>37</w:t>
        </w:r>
        <w:r w:rsidR="00E60CC0">
          <w:rPr>
            <w:noProof/>
            <w:webHidden/>
          </w:rPr>
          <w:fldChar w:fldCharType="end"/>
        </w:r>
      </w:hyperlink>
    </w:p>
    <w:p w14:paraId="11F198C2" w14:textId="73E9387D"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83" w:history="1">
        <w:r w:rsidR="00E60CC0" w:rsidRPr="00A74675">
          <w:rPr>
            <w:rStyle w:val="Hyperlink"/>
            <w:noProof/>
          </w:rPr>
          <w:t>47.</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Performance security</w:t>
        </w:r>
        <w:r w:rsidR="00E60CC0">
          <w:rPr>
            <w:noProof/>
            <w:webHidden/>
          </w:rPr>
          <w:tab/>
        </w:r>
        <w:r w:rsidR="00E60CC0">
          <w:rPr>
            <w:noProof/>
            <w:webHidden/>
          </w:rPr>
          <w:fldChar w:fldCharType="begin"/>
        </w:r>
        <w:r w:rsidR="00E60CC0">
          <w:rPr>
            <w:noProof/>
            <w:webHidden/>
          </w:rPr>
          <w:instrText xml:space="preserve"> PAGEREF _Toc49420983 \h </w:instrText>
        </w:r>
        <w:r w:rsidR="00E60CC0">
          <w:rPr>
            <w:noProof/>
            <w:webHidden/>
          </w:rPr>
        </w:r>
        <w:r w:rsidR="00E60CC0">
          <w:rPr>
            <w:noProof/>
            <w:webHidden/>
          </w:rPr>
          <w:fldChar w:fldCharType="separate"/>
        </w:r>
        <w:r w:rsidR="009E6C82">
          <w:rPr>
            <w:noProof/>
            <w:webHidden/>
          </w:rPr>
          <w:t>37</w:t>
        </w:r>
        <w:r w:rsidR="00E60CC0">
          <w:rPr>
            <w:noProof/>
            <w:webHidden/>
          </w:rPr>
          <w:fldChar w:fldCharType="end"/>
        </w:r>
      </w:hyperlink>
    </w:p>
    <w:p w14:paraId="7C7E0C09" w14:textId="730D9DC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84" w:history="1">
        <w:r w:rsidR="00E60CC0" w:rsidRPr="00A74675">
          <w:rPr>
            <w:rStyle w:val="Hyperlink"/>
            <w:noProof/>
          </w:rPr>
          <w:t>48.</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Publication of award and return of bid securities</w:t>
        </w:r>
        <w:r w:rsidR="00E60CC0">
          <w:rPr>
            <w:noProof/>
            <w:webHidden/>
          </w:rPr>
          <w:tab/>
        </w:r>
        <w:r w:rsidR="00E60CC0">
          <w:rPr>
            <w:noProof/>
            <w:webHidden/>
          </w:rPr>
          <w:fldChar w:fldCharType="begin"/>
        </w:r>
        <w:r w:rsidR="00E60CC0">
          <w:rPr>
            <w:noProof/>
            <w:webHidden/>
          </w:rPr>
          <w:instrText xml:space="preserve"> PAGEREF _Toc49420984 \h </w:instrText>
        </w:r>
        <w:r w:rsidR="00E60CC0">
          <w:rPr>
            <w:noProof/>
            <w:webHidden/>
          </w:rPr>
        </w:r>
        <w:r w:rsidR="00E60CC0">
          <w:rPr>
            <w:noProof/>
            <w:webHidden/>
          </w:rPr>
          <w:fldChar w:fldCharType="separate"/>
        </w:r>
        <w:r w:rsidR="009E6C82">
          <w:rPr>
            <w:noProof/>
            <w:webHidden/>
          </w:rPr>
          <w:t>38</w:t>
        </w:r>
        <w:r w:rsidR="00E60CC0">
          <w:rPr>
            <w:noProof/>
            <w:webHidden/>
          </w:rPr>
          <w:fldChar w:fldCharType="end"/>
        </w:r>
      </w:hyperlink>
    </w:p>
    <w:p w14:paraId="0AA0B301" w14:textId="74CF327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0985" w:history="1">
        <w:r w:rsidR="00E60CC0" w:rsidRPr="00A74675">
          <w:rPr>
            <w:rStyle w:val="Hyperlink"/>
            <w:noProof/>
          </w:rPr>
          <w:t>49.</w:t>
        </w:r>
        <w:r w:rsidR="00E60CC0">
          <w:rPr>
            <w:rFonts w:asciiTheme="minorHAnsi" w:eastAsiaTheme="minorEastAsia" w:hAnsiTheme="minorHAnsi" w:cstheme="minorBidi"/>
            <w:bCs w:val="0"/>
            <w:noProof/>
            <w:sz w:val="24"/>
            <w:szCs w:val="24"/>
            <w:lang w:eastAsia="en-GB"/>
          </w:rPr>
          <w:tab/>
        </w:r>
        <w:r w:rsidR="00E60CC0" w:rsidRPr="00A74675">
          <w:rPr>
            <w:rStyle w:val="Hyperlink"/>
            <w:noProof/>
          </w:rPr>
          <w:t>Adjudicator</w:t>
        </w:r>
        <w:r w:rsidR="00E60CC0">
          <w:rPr>
            <w:noProof/>
            <w:webHidden/>
          </w:rPr>
          <w:tab/>
        </w:r>
        <w:r w:rsidR="00E60CC0">
          <w:rPr>
            <w:noProof/>
            <w:webHidden/>
          </w:rPr>
          <w:fldChar w:fldCharType="begin"/>
        </w:r>
        <w:r w:rsidR="00E60CC0">
          <w:rPr>
            <w:noProof/>
            <w:webHidden/>
          </w:rPr>
          <w:instrText xml:space="preserve"> PAGEREF _Toc49420985 \h </w:instrText>
        </w:r>
        <w:r w:rsidR="00E60CC0">
          <w:rPr>
            <w:noProof/>
            <w:webHidden/>
          </w:rPr>
        </w:r>
        <w:r w:rsidR="00E60CC0">
          <w:rPr>
            <w:noProof/>
            <w:webHidden/>
          </w:rPr>
          <w:fldChar w:fldCharType="separate"/>
        </w:r>
        <w:r w:rsidR="009E6C82">
          <w:rPr>
            <w:noProof/>
            <w:webHidden/>
          </w:rPr>
          <w:t>38</w:t>
        </w:r>
        <w:r w:rsidR="00E60CC0">
          <w:rPr>
            <w:noProof/>
            <w:webHidden/>
          </w:rPr>
          <w:fldChar w:fldCharType="end"/>
        </w:r>
      </w:hyperlink>
    </w:p>
    <w:p w14:paraId="52CF4798" w14:textId="51FFD90C" w:rsidR="003D4F0F" w:rsidRDefault="00633DB8" w:rsidP="002E58D5">
      <w:pPr>
        <w:tabs>
          <w:tab w:val="left" w:pos="0"/>
        </w:tabs>
      </w:pPr>
      <w:r>
        <w:fldChar w:fldCharType="end"/>
      </w:r>
    </w:p>
    <w:p w14:paraId="74FA6AA2" w14:textId="77777777" w:rsidR="003D4F0F" w:rsidRPr="00811850" w:rsidRDefault="003D4F0F" w:rsidP="002E58D5">
      <w:pPr>
        <w:tabs>
          <w:tab w:val="left" w:pos="0"/>
        </w:tabs>
      </w:pPr>
    </w:p>
    <w:p w14:paraId="45D9AF94" w14:textId="77777777" w:rsidR="00DA32FB" w:rsidRDefault="00DA32FB" w:rsidP="003D4F0F">
      <w:pPr>
        <w:pStyle w:val="ITBClauses"/>
      </w:pPr>
      <w:r>
        <w:br w:type="page"/>
      </w:r>
    </w:p>
    <w:p w14:paraId="4B319BCE" w14:textId="3F08F60E" w:rsidR="00801347" w:rsidRPr="007558F4" w:rsidRDefault="00801347" w:rsidP="007558F4">
      <w:pPr>
        <w:jc w:val="center"/>
        <w:rPr>
          <w:b/>
          <w:sz w:val="32"/>
          <w:szCs w:val="32"/>
        </w:rPr>
      </w:pPr>
      <w:r w:rsidRPr="007558F4">
        <w:rPr>
          <w:b/>
          <w:sz w:val="32"/>
          <w:szCs w:val="32"/>
        </w:rPr>
        <w:lastRenderedPageBreak/>
        <w:t>Instructions to Bidders</w:t>
      </w:r>
    </w:p>
    <w:p w14:paraId="43F6FDD3" w14:textId="390A96A6" w:rsidR="00801347" w:rsidRPr="00C062F5" w:rsidRDefault="00801347" w:rsidP="00230285">
      <w:pPr>
        <w:pStyle w:val="ITBHeading"/>
        <w:numPr>
          <w:ilvl w:val="0"/>
          <w:numId w:val="0"/>
        </w:numPr>
      </w:pPr>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9829"/>
      </w:tblGrid>
      <w:tr w:rsidR="00430857" w:rsidRPr="003839C5" w:rsidDel="008F07D2" w14:paraId="004EBBC0" w14:textId="77777777" w:rsidTr="00AA2C06">
        <w:trPr>
          <w:jc w:val="center"/>
        </w:trPr>
        <w:tc>
          <w:tcPr>
            <w:tcW w:w="9829" w:type="dxa"/>
            <w:shd w:val="clear" w:color="auto" w:fill="auto"/>
          </w:tcPr>
          <w:p w14:paraId="66D479BA" w14:textId="77777777" w:rsidR="00430857" w:rsidRPr="00F2545E" w:rsidDel="008F07D2" w:rsidRDefault="00430857" w:rsidP="00633DB8">
            <w:pPr>
              <w:pStyle w:val="ITBHeading"/>
            </w:pPr>
            <w:bookmarkStart w:id="4" w:name="_Toc463531743"/>
            <w:bookmarkStart w:id="5" w:name="_Toc464136337"/>
            <w:bookmarkStart w:id="6" w:name="_Toc464136468"/>
            <w:bookmarkStart w:id="7" w:name="_Toc464139678"/>
            <w:bookmarkStart w:id="8" w:name="_Toc489012962"/>
            <w:bookmarkStart w:id="9" w:name="_Toc491425048"/>
            <w:bookmarkStart w:id="10" w:name="_Toc491868904"/>
            <w:bookmarkStart w:id="11" w:name="_Toc491869028"/>
            <w:bookmarkStart w:id="12" w:name="_Toc509994334"/>
            <w:bookmarkStart w:id="13" w:name="_Toc509994748"/>
            <w:bookmarkStart w:id="14" w:name="_Toc33710628"/>
            <w:bookmarkStart w:id="15" w:name="_Toc49420931"/>
            <w:r w:rsidRPr="00F2545E">
              <w:t>General</w:t>
            </w:r>
            <w:bookmarkEnd w:id="4"/>
            <w:bookmarkEnd w:id="5"/>
            <w:bookmarkEnd w:id="6"/>
            <w:bookmarkEnd w:id="7"/>
            <w:bookmarkEnd w:id="8"/>
            <w:bookmarkEnd w:id="9"/>
            <w:bookmarkEnd w:id="10"/>
            <w:bookmarkEnd w:id="11"/>
            <w:bookmarkEnd w:id="12"/>
            <w:bookmarkEnd w:id="13"/>
            <w:bookmarkEnd w:id="14"/>
            <w:bookmarkEnd w:id="15"/>
          </w:p>
        </w:tc>
      </w:tr>
    </w:tbl>
    <w:p w14:paraId="75745BDE" w14:textId="77777777" w:rsidR="00801347" w:rsidRPr="00A520A6" w:rsidRDefault="00801347" w:rsidP="002E58D5">
      <w:pPr>
        <w:pStyle w:val="BodyText"/>
        <w:tabs>
          <w:tab w:val="left" w:pos="0"/>
        </w:tabs>
        <w:spacing w:before="240" w:after="0" w:line="240" w:lineRule="exact"/>
        <w:rPr>
          <w:rFonts w:asciiTheme="minorBidi" w:hAnsiTheme="minorBidi" w:cstheme="minorBidi"/>
          <w:b/>
          <w:sz w:val="25"/>
        </w:rPr>
      </w:pPr>
    </w:p>
    <w:tbl>
      <w:tblPr>
        <w:tblW w:w="9923" w:type="dxa"/>
        <w:tblLayout w:type="fixed"/>
        <w:tblCellMar>
          <w:left w:w="0" w:type="dxa"/>
          <w:right w:w="57" w:type="dxa"/>
        </w:tblCellMar>
        <w:tblLook w:val="01E0" w:firstRow="1" w:lastRow="1" w:firstColumn="1" w:lastColumn="1" w:noHBand="0" w:noVBand="0"/>
      </w:tblPr>
      <w:tblGrid>
        <w:gridCol w:w="2410"/>
        <w:gridCol w:w="7513"/>
      </w:tblGrid>
      <w:tr w:rsidR="002E58D5" w:rsidRPr="00A520A6" w14:paraId="436D210C" w14:textId="77777777" w:rsidTr="001252B0">
        <w:trPr>
          <w:trHeight w:val="1548"/>
        </w:trPr>
        <w:tc>
          <w:tcPr>
            <w:tcW w:w="2410" w:type="dxa"/>
          </w:tcPr>
          <w:p w14:paraId="0BF55A26" w14:textId="4E51650B" w:rsidR="00801347" w:rsidRPr="00A520A6" w:rsidRDefault="006C04E6" w:rsidP="00AF6704">
            <w:pPr>
              <w:pStyle w:val="ITBClauses"/>
              <w:numPr>
                <w:ilvl w:val="0"/>
                <w:numId w:val="10"/>
              </w:numPr>
            </w:pPr>
            <w:bookmarkStart w:id="16" w:name="_Toc49420932"/>
            <w:r>
              <w:t>Scope of b</w:t>
            </w:r>
            <w:r w:rsidR="00AA0AD8">
              <w:t>id</w:t>
            </w:r>
            <w:bookmarkEnd w:id="16"/>
          </w:p>
        </w:tc>
        <w:tc>
          <w:tcPr>
            <w:tcW w:w="7513" w:type="dxa"/>
          </w:tcPr>
          <w:p w14:paraId="5E901914" w14:textId="4B084EA3" w:rsidR="00945539" w:rsidRPr="00A520A6" w:rsidRDefault="00AA0AD8" w:rsidP="00945539">
            <w:pPr>
              <w:pStyle w:val="ITBSubclause"/>
            </w:pPr>
            <w:bookmarkStart w:id="17" w:name="_Toc201554530"/>
            <w:bookmarkStart w:id="18" w:name="_Ref201562783"/>
            <w:bookmarkStart w:id="19" w:name="_Ref201562791"/>
            <w:bookmarkStart w:id="20" w:name="_Ref201562796"/>
            <w:bookmarkStart w:id="21" w:name="_Ref201562801"/>
            <w:bookmarkStart w:id="22" w:name="_Ref201562806"/>
            <w:bookmarkStart w:id="23" w:name="_Ref201562811"/>
            <w:bookmarkStart w:id="24" w:name="_Ref201562837"/>
            <w:bookmarkStart w:id="25" w:name="_Ref201567165"/>
            <w:bookmarkStart w:id="26" w:name="_Ref201636445"/>
            <w:bookmarkStart w:id="27" w:name="_Ref201639393"/>
            <w:r>
              <w:t xml:space="preserve">The employer as </w:t>
            </w:r>
            <w:r w:rsidRPr="00AA0AD8">
              <w:rPr>
                <w:b/>
                <w:bCs/>
              </w:rPr>
              <w:t>identified in the BDS</w:t>
            </w:r>
            <w:r>
              <w:t xml:space="preserve"> has issued an invitation for bids along with this bidding document for the procurement of works as specified in </w:t>
            </w:r>
            <w:r w:rsidR="00521AE3">
              <w:t>P</w:t>
            </w:r>
            <w:r>
              <w:t xml:space="preserve">art 2, </w:t>
            </w:r>
            <w:r w:rsidR="00521AE3">
              <w:t>W</w:t>
            </w:r>
            <w:r>
              <w:t>or</w:t>
            </w:r>
            <w:r w:rsidR="00D1313C">
              <w:t xml:space="preserve">ks </w:t>
            </w:r>
            <w:r w:rsidR="00521AE3">
              <w:t>R</w:t>
            </w:r>
            <w:r w:rsidR="00D1313C">
              <w:t>equirements. The name and i</w:t>
            </w:r>
            <w:r>
              <w:t xml:space="preserve">dentification number of the contract, and number description of the lot(s), are </w:t>
            </w:r>
            <w:r w:rsidRPr="00AA0AD8">
              <w:rPr>
                <w:b/>
                <w:bCs/>
              </w:rPr>
              <w:t>specified in the BDS</w:t>
            </w:r>
            <w:r w:rsidR="00945539">
              <w:t>.</w:t>
            </w:r>
          </w:p>
          <w:bookmarkEnd w:id="17"/>
          <w:bookmarkEnd w:id="18"/>
          <w:bookmarkEnd w:id="19"/>
          <w:bookmarkEnd w:id="20"/>
          <w:bookmarkEnd w:id="21"/>
          <w:bookmarkEnd w:id="22"/>
          <w:bookmarkEnd w:id="23"/>
          <w:bookmarkEnd w:id="24"/>
          <w:bookmarkEnd w:id="25"/>
          <w:bookmarkEnd w:id="26"/>
          <w:bookmarkEnd w:id="27"/>
          <w:p w14:paraId="591EF3B9" w14:textId="77777777" w:rsidR="00945539" w:rsidRPr="009E0061" w:rsidRDefault="00AA0AD8" w:rsidP="00945539">
            <w:pPr>
              <w:pStyle w:val="ITBSubclause"/>
              <w:rPr>
                <w:szCs w:val="24"/>
              </w:rPr>
            </w:pPr>
            <w:r>
              <w:t>The successful bidder shall be expected to complete the works within the construction period duration specified in the BDS</w:t>
            </w:r>
            <w:r w:rsidR="00945539">
              <w:t>.</w:t>
            </w:r>
          </w:p>
          <w:p w14:paraId="1378E9C9" w14:textId="77777777" w:rsidR="00AA0AD8" w:rsidRPr="00AA0AD8" w:rsidRDefault="00AA0AD8" w:rsidP="00945539">
            <w:pPr>
              <w:pStyle w:val="ITBSubclause"/>
              <w:rPr>
                <w:szCs w:val="24"/>
              </w:rPr>
            </w:pPr>
            <w:r>
              <w:t>Throughout this bidding document:</w:t>
            </w:r>
          </w:p>
          <w:p w14:paraId="20AD74E0" w14:textId="7AE21438" w:rsidR="00945539" w:rsidRPr="00AA0AD8" w:rsidRDefault="00AA0AD8" w:rsidP="00B70381">
            <w:pPr>
              <w:pStyle w:val="ITBSubclause"/>
              <w:numPr>
                <w:ilvl w:val="2"/>
                <w:numId w:val="11"/>
              </w:numPr>
              <w:rPr>
                <w:szCs w:val="24"/>
              </w:rPr>
            </w:pPr>
            <w:r>
              <w:t>The term “</w:t>
            </w:r>
            <w:r w:rsidRPr="00162281">
              <w:t>in writing</w:t>
            </w:r>
            <w:r>
              <w:t>” means communicated in written form with proof of receipt;</w:t>
            </w:r>
          </w:p>
          <w:p w14:paraId="39697956" w14:textId="77777777" w:rsidR="00AA0AD8" w:rsidRPr="00AA0AD8" w:rsidRDefault="00AA0AD8" w:rsidP="00AF6704">
            <w:pPr>
              <w:pStyle w:val="ITBSubclause"/>
              <w:numPr>
                <w:ilvl w:val="2"/>
                <w:numId w:val="11"/>
              </w:numPr>
              <w:rPr>
                <w:szCs w:val="24"/>
              </w:rPr>
            </w:pPr>
            <w:r>
              <w:t>If the context so requires, “</w:t>
            </w:r>
            <w:r w:rsidRPr="00162281">
              <w:t>singular” means “plural</w:t>
            </w:r>
            <w:r>
              <w:t>” and vice versa;</w:t>
            </w:r>
          </w:p>
          <w:p w14:paraId="1E60A86B" w14:textId="1B901C5C" w:rsidR="00436960" w:rsidRDefault="00436960" w:rsidP="00AF6704">
            <w:pPr>
              <w:pStyle w:val="ITBSubclause"/>
              <w:numPr>
                <w:ilvl w:val="2"/>
                <w:numId w:val="11"/>
              </w:numPr>
              <w:rPr>
                <w:szCs w:val="24"/>
              </w:rPr>
            </w:pPr>
            <w:r>
              <w:rPr>
                <w:szCs w:val="24"/>
              </w:rPr>
              <w:t>“</w:t>
            </w:r>
            <w:r w:rsidRPr="00162281">
              <w:rPr>
                <w:szCs w:val="24"/>
              </w:rPr>
              <w:t>Day” means calendar day, unless otherwise specified as “business day”.</w:t>
            </w:r>
            <w:r>
              <w:rPr>
                <w:szCs w:val="24"/>
              </w:rPr>
              <w:t xml:space="preserve"> A business day is any day that is offici</w:t>
            </w:r>
            <w:r w:rsidR="005C5775">
              <w:rPr>
                <w:szCs w:val="24"/>
              </w:rPr>
              <w:t>al working day of the b</w:t>
            </w:r>
            <w:r>
              <w:rPr>
                <w:szCs w:val="24"/>
              </w:rPr>
              <w:t>orrower.</w:t>
            </w:r>
          </w:p>
          <w:p w14:paraId="7D29D1FB" w14:textId="77777777" w:rsidR="00436960" w:rsidRDefault="00436960" w:rsidP="00AF6704">
            <w:pPr>
              <w:pStyle w:val="ITBSubclause"/>
              <w:numPr>
                <w:ilvl w:val="2"/>
                <w:numId w:val="11"/>
              </w:numPr>
              <w:rPr>
                <w:szCs w:val="24"/>
              </w:rPr>
            </w:pPr>
            <w:r w:rsidRPr="00436960">
              <w:t xml:space="preserve">“IFAD” </w:t>
            </w:r>
            <w:r w:rsidRPr="00436960">
              <w:rPr>
                <w:szCs w:val="24"/>
              </w:rPr>
              <w:t>or “the Fund” means the International Fund for Agricultural Development</w:t>
            </w:r>
            <w:r>
              <w:rPr>
                <w:szCs w:val="24"/>
              </w:rPr>
              <w:t>.</w:t>
            </w:r>
          </w:p>
          <w:p w14:paraId="48698477" w14:textId="77777777" w:rsidR="00945539" w:rsidRDefault="00436960" w:rsidP="00AF6704">
            <w:pPr>
              <w:pStyle w:val="ITBSubclause"/>
              <w:numPr>
                <w:ilvl w:val="2"/>
                <w:numId w:val="11"/>
              </w:numPr>
              <w:rPr>
                <w:szCs w:val="24"/>
              </w:rPr>
            </w:pPr>
            <w:r w:rsidRPr="00436960">
              <w:rPr>
                <w:szCs w:val="24"/>
              </w:rPr>
              <w:t xml:space="preserve"> </w:t>
            </w:r>
            <w:r>
              <w:rPr>
                <w:szCs w:val="24"/>
              </w:rPr>
              <w:t>“Bid” means a bid for the provision of the works submitted by a bidder in response to this bidding document.</w:t>
            </w:r>
          </w:p>
          <w:p w14:paraId="130BB3DB" w14:textId="77777777" w:rsidR="00436960" w:rsidRDefault="00436960" w:rsidP="00AF6704">
            <w:pPr>
              <w:pStyle w:val="ITBSubclause"/>
              <w:numPr>
                <w:ilvl w:val="2"/>
                <w:numId w:val="11"/>
              </w:numPr>
              <w:rPr>
                <w:szCs w:val="24"/>
              </w:rPr>
            </w:pPr>
            <w:r>
              <w:rPr>
                <w:szCs w:val="24"/>
              </w:rPr>
              <w:t>“Bid security” or “bid securing declaration” means the security a bidder may be required to furnish as part of its bidder in accordance with ITB clause 22.</w:t>
            </w:r>
          </w:p>
          <w:p w14:paraId="42FF9E3E" w14:textId="77777777" w:rsidR="00436960" w:rsidRDefault="00436960" w:rsidP="00AF6704">
            <w:pPr>
              <w:pStyle w:val="ITBSubclause"/>
              <w:numPr>
                <w:ilvl w:val="2"/>
                <w:numId w:val="11"/>
              </w:numPr>
              <w:rPr>
                <w:szCs w:val="24"/>
              </w:rPr>
            </w:pPr>
            <w:r>
              <w:rPr>
                <w:szCs w:val="24"/>
              </w:rPr>
              <w:t>“Bidder” means any eligible entity or person, including any associate of such eligible entity or person that submits a bid.</w:t>
            </w:r>
          </w:p>
          <w:p w14:paraId="63668783" w14:textId="225F3991" w:rsidR="00436960" w:rsidRDefault="005C5775" w:rsidP="00AF6704">
            <w:pPr>
              <w:pStyle w:val="ITBSubclause"/>
              <w:numPr>
                <w:ilvl w:val="2"/>
                <w:numId w:val="11"/>
              </w:numPr>
              <w:rPr>
                <w:szCs w:val="24"/>
              </w:rPr>
            </w:pPr>
            <w:r>
              <w:rPr>
                <w:szCs w:val="24"/>
              </w:rPr>
              <w:lastRenderedPageBreak/>
              <w:t>“b</w:t>
            </w:r>
            <w:r w:rsidR="00436960">
              <w:rPr>
                <w:szCs w:val="24"/>
              </w:rPr>
              <w:t>orrower/</w:t>
            </w:r>
            <w:r>
              <w:rPr>
                <w:szCs w:val="24"/>
              </w:rPr>
              <w:t>r</w:t>
            </w:r>
            <w:r w:rsidR="00436960">
              <w:rPr>
                <w:szCs w:val="24"/>
              </w:rPr>
              <w:t xml:space="preserve">ecipient” means the Government, Government agency or other entity that signs the Financing Agreement with the Fund. It connotes that this entity signed an agreement for a loan. </w:t>
            </w:r>
          </w:p>
          <w:p w14:paraId="6F69A85E" w14:textId="77777777" w:rsidR="0057757D" w:rsidRPr="00436960" w:rsidRDefault="00436960" w:rsidP="00AF6704">
            <w:pPr>
              <w:pStyle w:val="ITBSubclause"/>
              <w:numPr>
                <w:ilvl w:val="2"/>
                <w:numId w:val="11"/>
              </w:numPr>
              <w:rPr>
                <w:szCs w:val="24"/>
              </w:rPr>
            </w:pPr>
            <w:r>
              <w:rPr>
                <w:szCs w:val="24"/>
              </w:rPr>
              <w:t xml:space="preserve">“SECAP” means IFAD’s Social Environmental and Climate Assessment Procedures (SECAP). </w:t>
            </w:r>
          </w:p>
        </w:tc>
      </w:tr>
      <w:tr w:rsidR="002E58D5" w:rsidRPr="00A520A6" w14:paraId="0834D48D" w14:textId="77777777" w:rsidTr="001252B0">
        <w:trPr>
          <w:trHeight w:val="6119"/>
        </w:trPr>
        <w:tc>
          <w:tcPr>
            <w:tcW w:w="2410" w:type="dxa"/>
          </w:tcPr>
          <w:p w14:paraId="4C99AFC9" w14:textId="77777777" w:rsidR="001E2B12" w:rsidRPr="003D4F0F" w:rsidRDefault="00436960" w:rsidP="003D4F0F">
            <w:pPr>
              <w:pStyle w:val="ITBClauses"/>
            </w:pPr>
            <w:bookmarkStart w:id="28" w:name="_Toc49420933"/>
            <w:r>
              <w:lastRenderedPageBreak/>
              <w:t>Source of funds</w:t>
            </w:r>
            <w:bookmarkEnd w:id="28"/>
          </w:p>
        </w:tc>
        <w:tc>
          <w:tcPr>
            <w:tcW w:w="7513" w:type="dxa"/>
          </w:tcPr>
          <w:p w14:paraId="3EF99779" w14:textId="532912CC" w:rsidR="00DC4C1D" w:rsidRPr="00CD7361" w:rsidRDefault="005C5775" w:rsidP="00DC4C1D">
            <w:pPr>
              <w:pStyle w:val="ITBSubclause"/>
            </w:pPr>
            <w:r>
              <w:t>The borrower or r</w:t>
            </w:r>
            <w:r w:rsidR="00436960">
              <w:t xml:space="preserve">ecipient (hereinafter called “borrower”) </w:t>
            </w:r>
            <w:r w:rsidR="00436960" w:rsidRPr="009A7DEF">
              <w:rPr>
                <w:b/>
                <w:bCs/>
              </w:rPr>
              <w:t xml:space="preserve">specified in the BDS </w:t>
            </w:r>
            <w:r w:rsidR="00436960">
              <w:t xml:space="preserve">has received (or in appropriate cases “has applied for”) a financing from the International Fund for Agricultural Development. </w:t>
            </w:r>
            <w:r w:rsidR="00DA41EC" w:rsidRPr="00DA41EC">
              <w:t xml:space="preserve">Development (“the Fund”) </w:t>
            </w:r>
            <w:r w:rsidR="00DA41EC" w:rsidRPr="00DA41EC">
              <w:rPr>
                <w:color w:val="FF0000"/>
              </w:rPr>
              <w:t>[</w:t>
            </w:r>
            <w:r w:rsidR="00DA41EC" w:rsidRPr="00DA41EC">
              <w:rPr>
                <w:i/>
                <w:iCs/>
                <w:color w:val="FF0000"/>
              </w:rPr>
              <w:t>if there is more than one donor agency, replace</w:t>
            </w:r>
            <w:r>
              <w:rPr>
                <w:i/>
                <w:iCs/>
                <w:color w:val="FF0000"/>
              </w:rPr>
              <w:t xml:space="preserve"> with this as appropriate: The b</w:t>
            </w:r>
            <w:r w:rsidR="00DA41EC" w:rsidRPr="00DA41EC">
              <w:rPr>
                <w:i/>
                <w:iCs/>
                <w:color w:val="FF0000"/>
              </w:rPr>
              <w:t xml:space="preserve">orrower or </w:t>
            </w:r>
            <w:r>
              <w:rPr>
                <w:i/>
                <w:iCs/>
                <w:color w:val="FF0000"/>
              </w:rPr>
              <w:t>recipient (hereinafter called “b</w:t>
            </w:r>
            <w:r w:rsidR="00DA41EC" w:rsidRPr="00DA41EC">
              <w:rPr>
                <w:i/>
                <w:iCs/>
                <w:color w:val="FF0000"/>
              </w:rPr>
              <w:t>orrower”) specified in the BDS has received (or in appropriate cases “has applied for”) a financing from the International Fund for Agricultural Development (“the Fund”) and other donor as specified in the BDS – the financing of which is being administered by the Fund]</w:t>
            </w:r>
            <w:r w:rsidR="00DA41EC" w:rsidRPr="00DA41EC">
              <w:t xml:space="preserve"> in various currencies equivalent to the amount </w:t>
            </w:r>
            <w:r w:rsidR="00DA41EC" w:rsidRPr="00DA41EC">
              <w:rPr>
                <w:b/>
                <w:bCs/>
              </w:rPr>
              <w:t>specified in the BDS</w:t>
            </w:r>
            <w:r w:rsidR="00DA41EC" w:rsidRPr="00DA41EC">
              <w:t xml:space="preserve"> towards the cost of the project </w:t>
            </w:r>
            <w:r w:rsidR="00DA41EC" w:rsidRPr="00DA41EC">
              <w:rPr>
                <w:b/>
                <w:bCs/>
              </w:rPr>
              <w:t>named in the BDS</w:t>
            </w:r>
            <w:r w:rsidR="00DA41EC" w:rsidRPr="00DA41EC">
              <w:t xml:space="preserve">, and intends to apply a portion of the proceeds of this loan/grant to eligible payments under this contract. Payment by IFAD will be made only at the request of borrower and upon approval by IFAD, and will be subject, in all respects, to the terms and conditions of the financing agreement. The financing agreement prohibits a withdrawal from the loan and/or grant account for the purpose of any payment to persons or entities, or any payment prohibited by a decision of the United Nations Security Council taken </w:t>
            </w:r>
            <w:r w:rsidR="00DB6CA7">
              <w:t xml:space="preserve">under chapter VII of the </w:t>
            </w:r>
            <w:r w:rsidR="00F0691E">
              <w:t>C</w:t>
            </w:r>
            <w:r w:rsidR="00DA41EC" w:rsidRPr="00DA41EC">
              <w:t>harter of the United Nations.</w:t>
            </w:r>
          </w:p>
        </w:tc>
      </w:tr>
      <w:tr w:rsidR="00DC4C1D" w:rsidRPr="00A520A6" w14:paraId="1DA76B22" w14:textId="77777777" w:rsidTr="001252B0">
        <w:trPr>
          <w:trHeight w:val="1548"/>
        </w:trPr>
        <w:tc>
          <w:tcPr>
            <w:tcW w:w="2410" w:type="dxa"/>
          </w:tcPr>
          <w:p w14:paraId="13C3DE5B" w14:textId="279D1027" w:rsidR="00DC4C1D" w:rsidRDefault="006C04E6" w:rsidP="003D4F0F">
            <w:pPr>
              <w:pStyle w:val="ITBClauses"/>
            </w:pPr>
            <w:bookmarkStart w:id="29" w:name="_Toc49420934"/>
            <w:r>
              <w:t>Prohibited p</w:t>
            </w:r>
            <w:r w:rsidR="00DC4C1D">
              <w:t>ractices</w:t>
            </w:r>
            <w:bookmarkEnd w:id="29"/>
          </w:p>
        </w:tc>
        <w:tc>
          <w:tcPr>
            <w:tcW w:w="7513" w:type="dxa"/>
          </w:tcPr>
          <w:p w14:paraId="0E2CF463" w14:textId="452EB381" w:rsidR="00DC4C1D" w:rsidRDefault="00F261D1" w:rsidP="00F261D1">
            <w:pPr>
              <w:pStyle w:val="ITBSubclause"/>
            </w:pPr>
            <w:r w:rsidRPr="00F261D1">
              <w:t>The Fund requires that all beneficiaries of IFAD fu</w:t>
            </w:r>
            <w:r>
              <w:t>nding, including the e</w:t>
            </w:r>
            <w:r w:rsidRPr="00F261D1">
              <w:t>mployer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w:t>
            </w:r>
            <w:r w:rsidR="006C04E6">
              <w:t>d and Corruption in its activities and o</w:t>
            </w:r>
            <w:r w:rsidRPr="00F261D1">
              <w:t>perations, revised on 12</w:t>
            </w:r>
            <w:r w:rsidR="006C04E6">
              <w:t xml:space="preserve"> December 2018 and attached as </w:t>
            </w:r>
            <w:r w:rsidR="002D25D0">
              <w:t>Appendix A to Section VI General Conditions of Contract</w:t>
            </w:r>
            <w:r w:rsidRPr="00F261D1">
              <w:t xml:space="preserve"> (EB 2018/125/R.6, hereinafter “IFAD’s Anti-Corruption Policy”).</w:t>
            </w:r>
          </w:p>
          <w:p w14:paraId="3E2A770D" w14:textId="03FCD1D3" w:rsidR="008D31D9" w:rsidRDefault="00F261D1" w:rsidP="008D31D9">
            <w:pPr>
              <w:pStyle w:val="ITBSubclause"/>
            </w:pPr>
            <w:r>
              <w:lastRenderedPageBreak/>
              <w:t>For the purposes of these provisions, and consistent with IFAD’s Anticorruption Policy, the terms set forth below are defined as follows, and sometime</w:t>
            </w:r>
            <w:r w:rsidR="00FE12CD">
              <w:t>s referred to collectively as “prohibited p</w:t>
            </w:r>
            <w:r>
              <w:t>ractices”:</w:t>
            </w:r>
          </w:p>
          <w:p w14:paraId="184B7585" w14:textId="77777777" w:rsidR="008D31D9" w:rsidRDefault="00F261D1" w:rsidP="00AF6704">
            <w:pPr>
              <w:pStyle w:val="ITBSubclause"/>
              <w:numPr>
                <w:ilvl w:val="4"/>
                <w:numId w:val="10"/>
              </w:numPr>
            </w:pPr>
            <w:r>
              <w:t xml:space="preserve">“corrupt practice” is the offering, giving, receiving, or soliciting, directly or indirectly, of anything of value in order to improperly influence the actions of another party; </w:t>
            </w:r>
          </w:p>
          <w:p w14:paraId="69198010" w14:textId="77777777" w:rsidR="008D31D9" w:rsidRDefault="00F261D1" w:rsidP="00AF6704">
            <w:pPr>
              <w:pStyle w:val="ITBSubclause"/>
              <w:numPr>
                <w:ilvl w:val="4"/>
                <w:numId w:val="10"/>
              </w:numPr>
            </w:pPr>
            <w:r>
              <w:t xml:space="preserve">“fraudulent practice” is any act or omission, including a misrepresentation, that knowingly or recklessly misleads, or attempts to mislead, a party in order to obtain a financial or other benefit or to avoid an obligation; </w:t>
            </w:r>
          </w:p>
          <w:p w14:paraId="216253B0" w14:textId="77777777" w:rsidR="008D31D9" w:rsidRDefault="00F261D1" w:rsidP="00AF6704">
            <w:pPr>
              <w:pStyle w:val="ITBSubclause"/>
              <w:numPr>
                <w:ilvl w:val="4"/>
                <w:numId w:val="10"/>
              </w:numPr>
            </w:pPr>
            <w:r>
              <w:t>“collusive practice” is an arrangement between two or more parties designed to achieve an improper purpose, including improperly influencing the actions of another party;</w:t>
            </w:r>
          </w:p>
          <w:p w14:paraId="32454A4C" w14:textId="77777777" w:rsidR="008D31D9" w:rsidRDefault="00F261D1" w:rsidP="00AF6704">
            <w:pPr>
              <w:pStyle w:val="ITBSubclause"/>
              <w:numPr>
                <w:ilvl w:val="4"/>
                <w:numId w:val="10"/>
              </w:numPr>
            </w:pPr>
            <w:r>
              <w:t>“coercive practice” is impairing or harming, or threatening to impair or harm, directly or indirectly, any party or the property of any party, to improperly influence the actions of that or another party;</w:t>
            </w:r>
          </w:p>
          <w:p w14:paraId="543C6821" w14:textId="28BE9420" w:rsidR="00F261D1" w:rsidRDefault="00F261D1" w:rsidP="00AF6704">
            <w:pPr>
              <w:pStyle w:val="ITBSubclause"/>
              <w:numPr>
                <w:ilvl w:val="4"/>
                <w:numId w:val="10"/>
              </w:numPr>
            </w:pPr>
            <w:r>
              <w:t xml:space="preserve">“obstructive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1E4A29D7" w14:textId="65895BCA" w:rsidR="00F261D1" w:rsidRDefault="00F261D1" w:rsidP="008D31D9">
            <w:pPr>
              <w:pStyle w:val="ITBSubclause"/>
            </w:pPr>
            <w:r>
              <w:t xml:space="preserve">The Fund will deny approval of a proposed contract award if it determines that the firm or individual recommended for award, or any of its personnel or agents, or its sub-consultants, sub-contractors, </w:t>
            </w:r>
            <w:r>
              <w:lastRenderedPageBreak/>
              <w:t xml:space="preserve">service providers, suppliers, sub-suppliers and/or any of their personnel or agents, has, directly or indirectly, engaged in any of the prohibited practices in connection with an IFAD-financed and/or IFAD-managed activity or operation, including in competing for the contract. </w:t>
            </w:r>
          </w:p>
          <w:p w14:paraId="0DCB324D" w14:textId="1EEACA11" w:rsidR="00F261D1" w:rsidRDefault="00F261D1" w:rsidP="008D31D9">
            <w:pPr>
              <w:pStyle w:val="ITBSubclause"/>
            </w:pPr>
            <w:r>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 </w:t>
            </w:r>
            <w:r w:rsidR="00D73116">
              <w:rPr>
                <w:rStyle w:val="FootnoteReference"/>
              </w:rPr>
              <w:footnoteReference w:id="3"/>
            </w:r>
            <w:r>
              <w:t xml:space="preserve"> The Fund also has the right to unilaterally recognize debarments by any of the Interna</w:t>
            </w:r>
            <w:r w:rsidR="00F45BC1">
              <w:t>tional f</w:t>
            </w:r>
            <w:r>
              <w:t>inancial Institutions that are membe</w:t>
            </w:r>
            <w:r w:rsidR="00F45BC1">
              <w:t>rs to the agreement for mutual enforcement of debarment d</w:t>
            </w:r>
            <w:r>
              <w:t>ecisions if such debarments meet the requirements fo</w:t>
            </w:r>
            <w:r w:rsidR="00F45BC1">
              <w:t>r mutual recognition under the agreement for mutual enforcement of debarment d</w:t>
            </w:r>
            <w:r>
              <w:t>ecisions.</w:t>
            </w:r>
          </w:p>
          <w:p w14:paraId="7128F8F0" w14:textId="2D9E9804" w:rsidR="00D73116" w:rsidRDefault="00D73116" w:rsidP="008D31D9">
            <w:pPr>
              <w:pStyle w:val="ITBSubclause"/>
            </w:pPr>
            <w:r>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517EA170" w14:textId="6BDF0B4E" w:rsidR="00D73116" w:rsidRDefault="00D73116" w:rsidP="008D31D9">
            <w:pPr>
              <w:pStyle w:val="ITBSubclause"/>
            </w:pPr>
            <w:r>
              <w:t xml:space="preserve">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w:t>
            </w:r>
            <w:r>
              <w:lastRenderedPageBreak/>
              <w:t>premises, records and documents audited and/or inspected</w:t>
            </w:r>
            <w:r w:rsidR="00226D06">
              <w:rPr>
                <w:rStyle w:val="FootnoteReference"/>
              </w:rPr>
              <w:footnoteReference w:id="4"/>
            </w:r>
            <w:r>
              <w:t xml:space="preserve">  by auditors and/or investigators appointed by the Fund. </w:t>
            </w:r>
          </w:p>
          <w:p w14:paraId="02041F3B" w14:textId="4E24B89C" w:rsidR="00D73116" w:rsidRDefault="00D73116" w:rsidP="008D31D9">
            <w:pPr>
              <w:pStyle w:val="ITBSubclause"/>
            </w:pPr>
            <w:r>
              <w:t>The bidder is obliged to disclose relevant prior sanctions and criminal convictions and any commissions or fees paid or are to be paid to any agents or other party in connection with this procurement process or the execution of the contract.</w:t>
            </w:r>
          </w:p>
          <w:p w14:paraId="5C35F93C" w14:textId="51409A09" w:rsidR="00D73116" w:rsidRDefault="00D73116" w:rsidP="008D31D9">
            <w:pPr>
              <w:pStyle w:val="ITBSubclause"/>
            </w:pPr>
            <w:r>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F261D1" w:rsidRPr="00A520A6" w14:paraId="7B2149D0" w14:textId="77777777" w:rsidTr="001252B0">
        <w:trPr>
          <w:trHeight w:val="1548"/>
        </w:trPr>
        <w:tc>
          <w:tcPr>
            <w:tcW w:w="2410" w:type="dxa"/>
          </w:tcPr>
          <w:p w14:paraId="02B598E1" w14:textId="55650BC5" w:rsidR="00F261D1" w:rsidRDefault="008D31D9" w:rsidP="008D31D9">
            <w:pPr>
              <w:pStyle w:val="ITBClauses"/>
            </w:pPr>
            <w:bookmarkStart w:id="30" w:name="_Toc49420935"/>
            <w:r>
              <w:lastRenderedPageBreak/>
              <w:t>Sexual harassment, sexual exploitation and abuse</w:t>
            </w:r>
            <w:bookmarkEnd w:id="30"/>
          </w:p>
        </w:tc>
        <w:tc>
          <w:tcPr>
            <w:tcW w:w="7513" w:type="dxa"/>
          </w:tcPr>
          <w:p w14:paraId="3D40A4E6" w14:textId="160A7C94" w:rsidR="008D31D9" w:rsidRDefault="008D31D9" w:rsidP="008D31D9">
            <w:pPr>
              <w:pStyle w:val="ITBSubclause"/>
            </w:pPr>
            <w:r>
              <w:t xml:space="preserve">The Fund requires that all beneficiaries </w:t>
            </w:r>
            <w:r w:rsidR="00AE02B7">
              <w:t>of IFAD Funding, including the e</w:t>
            </w:r>
            <w:r>
              <w:t>mployer and any bidders, implementing partners, service providers, suppliers, sub-suppliers, contractors, sub-contractors, consultants, sub-consultants, and any of their agents (whether declared or not) and personnel comply with I</w:t>
            </w:r>
            <w:r w:rsidR="00AE02B7">
              <w:t>FAD's Policy on Preventing and R</w:t>
            </w:r>
            <w:r>
              <w:t>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2BDC1F12" w14:textId="1024D82F" w:rsidR="0062409F" w:rsidRDefault="008D31D9" w:rsidP="00AF6704">
            <w:pPr>
              <w:pStyle w:val="ITBSubclause"/>
              <w:numPr>
                <w:ilvl w:val="4"/>
                <w:numId w:val="11"/>
              </w:numPr>
            </w:pPr>
            <w:r>
              <w:t>Sexual harassment means “any unwelcome sexual advance, request for sexual favour or other verbal, non-verbal or physical conduct of a sexual nature that unreasonably interferes with work, alters or is made a</w:t>
            </w:r>
            <w:r w:rsidR="0062409F">
              <w:t xml:space="preserve"> condition of employment, or creates an intimidating, hostile or offensive work environment.</w:t>
            </w:r>
          </w:p>
          <w:p w14:paraId="36A0CF14" w14:textId="77777777" w:rsidR="0062409F" w:rsidRDefault="0062409F" w:rsidP="00AF6704">
            <w:pPr>
              <w:pStyle w:val="ITBSubclause"/>
              <w:numPr>
                <w:ilvl w:val="4"/>
                <w:numId w:val="11"/>
              </w:numPr>
            </w:pPr>
            <w:r>
              <w:t xml:space="preserve">Sexual exploitation and abuse means “any actual or attempted abuse of a position of vulnerability, </w:t>
            </w:r>
            <w:r>
              <w:lastRenderedPageBreak/>
              <w:t>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5D098B71" w14:textId="77777777" w:rsidR="00484C87" w:rsidRDefault="0062409F" w:rsidP="00484C87">
            <w:pPr>
              <w:pStyle w:val="ITBSubclause"/>
            </w:pPr>
            <w:r>
              <w:t>Employers,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appropriate measures, including the termination of the contract, on the basis of proven acts of sexual harassment, sexual exploitation and abuse arising out of or in connection with the performance of the contract.</w:t>
            </w:r>
          </w:p>
          <w:p w14:paraId="0BB6B3ED" w14:textId="374B4101" w:rsidR="00F261D1" w:rsidRPr="00F261D1" w:rsidRDefault="0062409F" w:rsidP="00484C87">
            <w:pPr>
              <w:pStyle w:val="ITBSubclause"/>
            </w:pPr>
            <w:r>
              <w:t>The bidder or subcontractor or supplier is required to disclose any relevant prior sanctions, convictions, disciplinary measures or criminal records.</w:t>
            </w:r>
          </w:p>
        </w:tc>
      </w:tr>
      <w:tr w:rsidR="00484C87" w:rsidRPr="00A520A6" w14:paraId="4F131AC0" w14:textId="77777777" w:rsidTr="001252B0">
        <w:trPr>
          <w:trHeight w:val="1548"/>
        </w:trPr>
        <w:tc>
          <w:tcPr>
            <w:tcW w:w="2410" w:type="dxa"/>
          </w:tcPr>
          <w:p w14:paraId="039AFF2B" w14:textId="64116F1A" w:rsidR="00484C87" w:rsidRDefault="00484C87" w:rsidP="008D31D9">
            <w:pPr>
              <w:pStyle w:val="ITBClauses"/>
            </w:pPr>
            <w:bookmarkStart w:id="31" w:name="_Toc49420936"/>
            <w:r>
              <w:lastRenderedPageBreak/>
              <w:t>Money laundering and terrorist financing</w:t>
            </w:r>
            <w:bookmarkEnd w:id="31"/>
          </w:p>
        </w:tc>
        <w:tc>
          <w:tcPr>
            <w:tcW w:w="7513" w:type="dxa"/>
          </w:tcPr>
          <w:p w14:paraId="6C3BD97A" w14:textId="04A459DD" w:rsidR="00484C87" w:rsidRDefault="00484C87" w:rsidP="00484C87">
            <w:pPr>
              <w:pStyle w:val="ITBSubclause"/>
            </w:pPr>
            <w:r w:rsidRPr="00484C87">
              <w:t>The Fund requires that all beneficiaries of IFAD funding or funds admin</w:t>
            </w:r>
            <w:r w:rsidR="00775B2E">
              <w:t>istered by IFAD, including the e</w:t>
            </w:r>
            <w:r w:rsidRPr="00484C87">
              <w:t>mployer, any bidders,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tc>
      </w:tr>
      <w:tr w:rsidR="00A130E1" w:rsidRPr="00A520A6" w14:paraId="351E008E" w14:textId="77777777" w:rsidTr="001252B0">
        <w:trPr>
          <w:trHeight w:val="1548"/>
        </w:trPr>
        <w:tc>
          <w:tcPr>
            <w:tcW w:w="2410" w:type="dxa"/>
          </w:tcPr>
          <w:p w14:paraId="54DD361C" w14:textId="68B153BA" w:rsidR="00A130E1" w:rsidRDefault="00A130E1" w:rsidP="008D31D9">
            <w:pPr>
              <w:pStyle w:val="ITBClauses"/>
            </w:pPr>
            <w:bookmarkStart w:id="32" w:name="_Toc49420937"/>
            <w:r>
              <w:t>SECAP performance standards</w:t>
            </w:r>
            <w:bookmarkEnd w:id="32"/>
          </w:p>
        </w:tc>
        <w:tc>
          <w:tcPr>
            <w:tcW w:w="7513" w:type="dxa"/>
          </w:tcPr>
          <w:p w14:paraId="4571AD9C" w14:textId="6650CA55" w:rsidR="00A130E1" w:rsidRPr="00484C87" w:rsidRDefault="00A130E1" w:rsidP="00A130E1">
            <w:pPr>
              <w:pStyle w:val="ITBSubclause"/>
            </w:pPr>
            <w:r w:rsidRPr="00A130E1">
              <w:t>The resulting contract will be implemented in a manner consistent with IFAD’s Social, Environmental and Climate Assessment Procedure</w:t>
            </w:r>
            <w:r>
              <w:t>s (SECAP)</w:t>
            </w:r>
            <w:r w:rsidRPr="00A130E1">
              <w:t>, available on https://www.ifad.org/en/secap.</w:t>
            </w:r>
          </w:p>
        </w:tc>
      </w:tr>
      <w:tr w:rsidR="00A130E1" w:rsidRPr="00A520A6" w14:paraId="17D68504" w14:textId="77777777" w:rsidTr="001252B0">
        <w:trPr>
          <w:trHeight w:val="1548"/>
        </w:trPr>
        <w:tc>
          <w:tcPr>
            <w:tcW w:w="2410" w:type="dxa"/>
          </w:tcPr>
          <w:p w14:paraId="67D85AD7" w14:textId="3B6E0540" w:rsidR="00D86EFA" w:rsidRDefault="00A130E1" w:rsidP="008D31D9">
            <w:pPr>
              <w:pStyle w:val="ITBClauses"/>
            </w:pPr>
            <w:bookmarkStart w:id="33" w:name="_Toc49420938"/>
            <w:r>
              <w:lastRenderedPageBreak/>
              <w:t>Eligible bidders and conflict of interest</w:t>
            </w:r>
            <w:bookmarkEnd w:id="33"/>
          </w:p>
          <w:p w14:paraId="6A432ABF" w14:textId="77777777" w:rsidR="00D86EFA" w:rsidRPr="00D86EFA" w:rsidRDefault="00D86EFA" w:rsidP="00D86EFA"/>
          <w:p w14:paraId="7ED42F78" w14:textId="77777777" w:rsidR="00D86EFA" w:rsidRPr="00D86EFA" w:rsidRDefault="00D86EFA" w:rsidP="00D86EFA"/>
          <w:p w14:paraId="583A399D" w14:textId="77777777" w:rsidR="00D86EFA" w:rsidRPr="00D86EFA" w:rsidRDefault="00D86EFA" w:rsidP="00D86EFA"/>
          <w:p w14:paraId="2A4AF7B1" w14:textId="77777777" w:rsidR="00D86EFA" w:rsidRPr="00D86EFA" w:rsidRDefault="00D86EFA" w:rsidP="00D86EFA"/>
          <w:p w14:paraId="21E91E87" w14:textId="77777777" w:rsidR="00D86EFA" w:rsidRPr="00D86EFA" w:rsidRDefault="00D86EFA" w:rsidP="00D86EFA"/>
          <w:p w14:paraId="77715A49" w14:textId="77777777" w:rsidR="00D86EFA" w:rsidRPr="00D86EFA" w:rsidRDefault="00D86EFA" w:rsidP="00D86EFA"/>
          <w:p w14:paraId="1D87C968" w14:textId="77777777" w:rsidR="00D86EFA" w:rsidRPr="00D86EFA" w:rsidRDefault="00D86EFA" w:rsidP="00D86EFA"/>
          <w:p w14:paraId="1181FA1F" w14:textId="77777777" w:rsidR="00D86EFA" w:rsidRPr="00D86EFA" w:rsidRDefault="00D86EFA" w:rsidP="00D86EFA"/>
          <w:p w14:paraId="3D45306B" w14:textId="77777777" w:rsidR="00D86EFA" w:rsidRPr="00D86EFA" w:rsidRDefault="00D86EFA" w:rsidP="00D86EFA"/>
          <w:p w14:paraId="4011497A" w14:textId="77777777" w:rsidR="00D86EFA" w:rsidRPr="00D86EFA" w:rsidRDefault="00D86EFA" w:rsidP="00D86EFA"/>
          <w:p w14:paraId="06CC4863" w14:textId="29461AE1" w:rsidR="00D86EFA" w:rsidRDefault="00D86EFA" w:rsidP="00D86EFA"/>
          <w:p w14:paraId="0181F0ED" w14:textId="3CB69055" w:rsidR="00D86EFA" w:rsidRPr="00D86EFA" w:rsidRDefault="00D86EFA" w:rsidP="00D86EFA">
            <w:pPr>
              <w:rPr>
                <w:b/>
                <w:szCs w:val="20"/>
              </w:rPr>
            </w:pPr>
            <w:r w:rsidRPr="00D86EFA">
              <w:rPr>
                <w:b/>
                <w:szCs w:val="20"/>
              </w:rPr>
              <w:t>Conflict of interest</w:t>
            </w:r>
          </w:p>
          <w:p w14:paraId="1970A070" w14:textId="77777777" w:rsidR="00A130E1" w:rsidRPr="00D86EFA" w:rsidRDefault="00A130E1" w:rsidP="00D86EFA">
            <w:pPr>
              <w:jc w:val="center"/>
            </w:pPr>
          </w:p>
        </w:tc>
        <w:tc>
          <w:tcPr>
            <w:tcW w:w="7513" w:type="dxa"/>
          </w:tcPr>
          <w:p w14:paraId="3D7E2D37" w14:textId="32615B2B" w:rsidR="00A130E1" w:rsidRDefault="00A130E1" w:rsidP="00A130E1">
            <w:pPr>
              <w:pStyle w:val="ITBSubclause"/>
            </w:pPr>
            <w:r>
              <w:t>This invitation for bids is open to all bidders from eligible source countries. A bidder may be a private firm, a government-owned enterprise subject to ITB 7.8 or any combination of such entities in the form of a joint venture under an existing agreement or with the intent to enter into such an agreement supported by a letter of intent.</w:t>
            </w:r>
          </w:p>
          <w:p w14:paraId="2C996415" w14:textId="5C0E584D" w:rsidR="00A130E1" w:rsidRDefault="00A130E1" w:rsidP="00A130E1">
            <w:pPr>
              <w:pStyle w:val="ITBSubclause"/>
            </w:pPr>
            <w:r>
              <w:t xml:space="preserve">In the case where a bidder is or proposes to be a JV </w:t>
            </w:r>
          </w:p>
          <w:p w14:paraId="189CEE99" w14:textId="77777777" w:rsidR="00A130E1" w:rsidRDefault="00A130E1" w:rsidP="00AF6704">
            <w:pPr>
              <w:pStyle w:val="ITBSubclause"/>
              <w:numPr>
                <w:ilvl w:val="4"/>
                <w:numId w:val="11"/>
              </w:numPr>
            </w:pPr>
            <w:r>
              <w:t xml:space="preserve"> all members shall be jointly and severally liable for the execution of the contract; and</w:t>
            </w:r>
          </w:p>
          <w:p w14:paraId="2E84DA58" w14:textId="24A993EF" w:rsidR="00A130E1" w:rsidRDefault="00A130E1" w:rsidP="00AF6704">
            <w:pPr>
              <w:pStyle w:val="ITBSubclause"/>
              <w:numPr>
                <w:ilvl w:val="4"/>
                <w:numId w:val="11"/>
              </w:numPr>
            </w:pPr>
            <w:r>
              <w:t>the JV shall nominate a representative who will have the authority to conduct all business for and on behalf of any and all the members of the JV.</w:t>
            </w:r>
          </w:p>
          <w:p w14:paraId="0963B870" w14:textId="13441A87" w:rsidR="00A130E1" w:rsidRDefault="00D86EFA" w:rsidP="00D86EFA">
            <w:pPr>
              <w:pStyle w:val="ITBSubclause"/>
            </w:pPr>
            <w:r w:rsidRPr="00D86EFA">
              <w:t>A bidder shall not have any actual, potential or reasonably perceived conflict of interest. A bidder shall declare in the letter of Bid any actual, potential or reasonably perceived interest, regardless of its nature, that affects, may affect, or might reasonably be perceived by others to affect, impartiality in any matter relevant to the procurement process, including the selection process and the execution of the contract. A bidder with an actual, potential or reasonably perceived conflict of interest shall be disqualified, unless otherwise explic</w:t>
            </w:r>
            <w:r w:rsidR="00AE02B7">
              <w:t>itly approved by the Fund. The e</w:t>
            </w:r>
            <w:r w:rsidRPr="00D86EFA">
              <w:t>mployer requires that the bidder and the supplier hold the project’s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bidder or supplier, including all parties constituting the bidder or supplier and their respective personnel and affiliates, as well as any subcontractors for any part of the contract, including related services, and their respective personnel and affiliates, may be considered to have an actual, potential or reasonably perceived conflict of interest and disqualified or terminated if they:</w:t>
            </w:r>
          </w:p>
          <w:p w14:paraId="4BD66AD7" w14:textId="77777777" w:rsidR="009468B7" w:rsidRDefault="009468B7" w:rsidP="00AF6704">
            <w:pPr>
              <w:pStyle w:val="ITBSubclause"/>
              <w:numPr>
                <w:ilvl w:val="3"/>
                <w:numId w:val="11"/>
              </w:numPr>
            </w:pPr>
            <w:r>
              <w:t xml:space="preserve">have, may have or might reasonably appear to have at least one controlling partner in common with one or more other parties in the process contemplated by this bidding document or the execution of the contract; or </w:t>
            </w:r>
          </w:p>
          <w:p w14:paraId="50212EAA" w14:textId="77777777" w:rsidR="009468B7" w:rsidRDefault="009468B7" w:rsidP="00AF6704">
            <w:pPr>
              <w:pStyle w:val="ITBSubclause"/>
              <w:numPr>
                <w:ilvl w:val="3"/>
                <w:numId w:val="11"/>
              </w:numPr>
            </w:pPr>
            <w:r>
              <w:lastRenderedPageBreak/>
              <w:t xml:space="preserve">have, may have or might reasonably appear to have the same legal representative as another bidder for purposes of this bid or execution of the contract; or </w:t>
            </w:r>
          </w:p>
          <w:p w14:paraId="16C3E86C" w14:textId="77777777" w:rsidR="009468B7" w:rsidRDefault="009468B7" w:rsidP="00AF6704">
            <w:pPr>
              <w:pStyle w:val="ITBSubclause"/>
              <w:numPr>
                <w:ilvl w:val="3"/>
                <w:numId w:val="11"/>
              </w:numPr>
            </w:pPr>
            <w:r>
              <w:t>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purchaser regarding the selection process for this procurement or during the execution of the contract; or</w:t>
            </w:r>
          </w:p>
          <w:p w14:paraId="11C1B05A" w14:textId="77777777" w:rsidR="009468B7" w:rsidRDefault="009468B7" w:rsidP="00AF6704">
            <w:pPr>
              <w:pStyle w:val="ITBSubclause"/>
              <w:numPr>
                <w:ilvl w:val="3"/>
                <w:numId w:val="11"/>
              </w:numPr>
            </w:pPr>
            <w:r w:rsidRPr="003839C5">
              <w:t xml:space="preserve"> participate, may participate or might reasonably appear to participate in more than one bid in this process; participation by a bidder in more than one bid shall result in the disqualification of all bids in which the party is involved; however, this provision does not limit the inclusion of the same subcontractor in more than one bid; or are themselves, may be or might reasonably appear to be, or </w:t>
            </w:r>
          </w:p>
          <w:p w14:paraId="33A55E01" w14:textId="7866907B" w:rsidR="009468B7" w:rsidRPr="003839C5" w:rsidRDefault="009468B7" w:rsidP="00AF6704">
            <w:pPr>
              <w:pStyle w:val="ITBSubclause"/>
              <w:numPr>
                <w:ilvl w:val="3"/>
                <w:numId w:val="11"/>
              </w:numPr>
            </w:pPr>
            <w:r w:rsidRPr="003839C5">
              <w:t>have, may have or might reasonably appear to have a business or family relationship with, a member of the purchaser’s board of directors or its personnel, the Fund or its personnel, or any other individual was, has been or might reasonably be directly or indirectly involved in any part of (i) the preparation of this bidding document, (ii) the selection process for this procurement, or (iii) execution of the contract, unless the actual, potential or reasonably-perceived conflict stemming from this relationship has been explicitly authorized by the Fund.</w:t>
            </w:r>
          </w:p>
          <w:p w14:paraId="7B0A89FC" w14:textId="5FD5CB4A" w:rsidR="009468B7" w:rsidRDefault="009468B7" w:rsidP="009468B7">
            <w:pPr>
              <w:pStyle w:val="ITBSubclause"/>
            </w:pPr>
            <w:r>
              <w:t>A bidder that has been engaged by the employer to provide goods, works or non-consulting services for a project, its personnel and any of its affiliates, shall be disqualified from providing consulting services related to those goods, works or services. Conversely, a bidder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5E5C7258" w14:textId="0CFCF6AE" w:rsidR="009468B7" w:rsidRDefault="009468B7" w:rsidP="009468B7">
            <w:pPr>
              <w:pStyle w:val="ITBSubclause"/>
            </w:pPr>
            <w:r>
              <w:lastRenderedPageBreak/>
              <w:t>A bidder and the supplier shall have an obligation to disclose any situation of actual, potential or perceived conflict of interest that impacts, may impact, or might reasonably appear to be perceived by others to impact, their capacity to serve the best interest of the purchaser. Failure to properly disclose any of said situations may lead to appropriate actions, including the disqualification of the bidder, the termination of the contract and any other as appropriate under the IFAD Revised Policy on Preventing Fraud and Corruption in its projects and operations.</w:t>
            </w:r>
          </w:p>
          <w:p w14:paraId="2377DAE1" w14:textId="36676B0B" w:rsidR="009468B7" w:rsidRDefault="009468B7" w:rsidP="00A77B3E">
            <w:pPr>
              <w:pStyle w:val="ITBSubclause"/>
            </w:pPr>
            <w:r>
              <w:t>A bidder or supplier, all parties constituting the bidder or supplier, and any subcontractors for any part of the contract, including related services, and their respective personnel and affiliates, will not be any person or entity under a declaration of ineligibility by the Fund for having engaged in prohibited practices as contemplated by ITB clause 3 above or under suspension from bidding by the employer as a result of the enforcement of a bid securing declaration. The Fund also has the right to unilaterally recognize debarments by any of the International Financial Instit</w:t>
            </w:r>
            <w:r w:rsidR="00AE02B7">
              <w:t>utions that are members to the agreement for mutual enforcement of debarment d</w:t>
            </w:r>
            <w:r>
              <w:t>ecisions if such debarments meet the requirements for mutual recog</w:t>
            </w:r>
            <w:r w:rsidR="00AE02B7">
              <w:t>nition under the agreement for mutual enforcement of debarment d</w:t>
            </w:r>
            <w:r>
              <w:t>ecisions.</w:t>
            </w:r>
          </w:p>
          <w:p w14:paraId="45304199" w14:textId="7DCB6AF9" w:rsidR="00A77B3E" w:rsidRDefault="00A77B3E" w:rsidP="00A77B3E">
            <w:pPr>
              <w:pStyle w:val="ITBSubclause"/>
            </w:pPr>
            <w:r>
              <w:t xml:space="preserve">A bidder or supplier, all parties constituting the bidder or supplier, and any subcontractors for any part of the contract, including related services, and their respective personnel and affiliates not otherwise made ineligible for </w:t>
            </w:r>
            <w:r w:rsidR="00AE02B7">
              <w:t>a reason described in this ITB c</w:t>
            </w:r>
            <w:r>
              <w:t>lause 7 will nonetheless be excluded if:</w:t>
            </w:r>
          </w:p>
          <w:p w14:paraId="42F3B009" w14:textId="77777777" w:rsidR="00EE1D6F" w:rsidRDefault="00A77B3E" w:rsidP="00AF6704">
            <w:pPr>
              <w:pStyle w:val="ITBSubclause"/>
              <w:numPr>
                <w:ilvl w:val="4"/>
                <w:numId w:val="11"/>
              </w:numPr>
            </w:pPr>
            <w:r>
              <w:t xml:space="preserve"> as a matter of law or official regulation, the Government prohibits commercial relations wit</w:t>
            </w:r>
            <w:r w:rsidR="00EE1D6F">
              <w:t>h the country of the bidder or supplier (including any associates, s</w:t>
            </w:r>
            <w:r>
              <w:t xml:space="preserve">ubcontractors and any respective affiliates) provided that the Fund is satisfied that such exclusion does not preclude effective competition for the supply of goods or the contracting of works or </w:t>
            </w:r>
            <w:r w:rsidR="00EE1D6F">
              <w:t>services required; or</w:t>
            </w:r>
          </w:p>
          <w:p w14:paraId="54169F0B" w14:textId="4A30036F" w:rsidR="00A77B3E" w:rsidRDefault="00A77B3E" w:rsidP="00AF6704">
            <w:pPr>
              <w:pStyle w:val="ITBSubclause"/>
              <w:numPr>
                <w:ilvl w:val="4"/>
                <w:numId w:val="11"/>
              </w:numPr>
            </w:pPr>
            <w:r>
              <w:t>by an act of compliance with a decision of the United Nations Security Council taken und</w:t>
            </w:r>
            <w:r w:rsidR="00F2545E">
              <w:t>er chapter VII of the c</w:t>
            </w:r>
            <w:r>
              <w:t>harter of the United Nations, the Government prohibits the issuance of a payment.</w:t>
            </w:r>
          </w:p>
          <w:p w14:paraId="7221DADF" w14:textId="45BBFCC6" w:rsidR="00F61315" w:rsidRPr="00A130E1" w:rsidRDefault="00F61315" w:rsidP="00F61315">
            <w:pPr>
              <w:pStyle w:val="ITBSubclause"/>
              <w:numPr>
                <w:ilvl w:val="0"/>
                <w:numId w:val="0"/>
              </w:numPr>
            </w:pPr>
            <w:r w:rsidRPr="00F61315">
              <w:lastRenderedPageBreak/>
              <w:t>7.8  Bidders that are Government-owned ente</w:t>
            </w:r>
            <w:r>
              <w:t>rprises or institutions in the employer’s c</w:t>
            </w:r>
            <w:r w:rsidRPr="00F61315">
              <w:t>ountry may participate only if they can establish that they (i) are legally and financially autonomous (ii) operate under commercial law, and (iii) are not dependent agencies o</w:t>
            </w:r>
            <w:r>
              <w:t>f the e</w:t>
            </w:r>
            <w:r w:rsidRPr="00F61315">
              <w:t>mployer.  To be eligible, a government-owned enterprise or institution shall establish to the IFAD’s satisfaction, through all rel</w:t>
            </w:r>
            <w:r>
              <w:t>evant documents, including its c</w:t>
            </w:r>
            <w:r w:rsidRPr="00F61315">
              <w:t>harter and other information the IFAD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p>
        </w:tc>
      </w:tr>
      <w:tr w:rsidR="00916090" w:rsidRPr="00A520A6" w14:paraId="7AF1225D" w14:textId="77777777" w:rsidTr="001252B0">
        <w:trPr>
          <w:trHeight w:val="1548"/>
        </w:trPr>
        <w:tc>
          <w:tcPr>
            <w:tcW w:w="2410" w:type="dxa"/>
          </w:tcPr>
          <w:p w14:paraId="0A5807C1" w14:textId="37E7ADDB" w:rsidR="00916090" w:rsidRDefault="00430857" w:rsidP="008D31D9">
            <w:pPr>
              <w:pStyle w:val="ITBClauses"/>
            </w:pPr>
            <w:bookmarkStart w:id="34" w:name="_Toc49420939"/>
            <w:r>
              <w:lastRenderedPageBreak/>
              <w:t>Eligible materials, equipment and services</w:t>
            </w:r>
            <w:bookmarkEnd w:id="34"/>
          </w:p>
        </w:tc>
        <w:tc>
          <w:tcPr>
            <w:tcW w:w="7513" w:type="dxa"/>
          </w:tcPr>
          <w:p w14:paraId="1E580099" w14:textId="42353D64" w:rsidR="00430857" w:rsidRDefault="00430857" w:rsidP="00430857">
            <w:pPr>
              <w:pStyle w:val="ITBSubclause"/>
            </w:pPr>
            <w:r>
              <w:t>The materials, equipment and services to be supplied under the Contract and financed by IFAD may have their origin in any country and must be supplied by an eligible provider. At the employer’s request, bidders will be required to provide evidence of the origin of materials, equipment and services.</w:t>
            </w:r>
          </w:p>
          <w:p w14:paraId="311BB5AA" w14:textId="2EE877E8" w:rsidR="00430857" w:rsidRDefault="00430857" w:rsidP="00430857">
            <w:pPr>
              <w:pStyle w:val="ITBSubclause"/>
            </w:pPr>
            <w:r>
              <w:t xml:space="preserve">For purposes of ITB Clause 8.1,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 </w:t>
            </w:r>
          </w:p>
          <w:p w14:paraId="6E2E2292" w14:textId="31418909" w:rsidR="00430857" w:rsidRDefault="00430857" w:rsidP="00430857">
            <w:pPr>
              <w:pStyle w:val="ITBSubclause"/>
            </w:pPr>
            <w:r>
              <w:t>The origin of materials, equipment and services is distinct from the nationality of the bidder.</w:t>
            </w:r>
          </w:p>
        </w:tc>
      </w:tr>
      <w:tr w:rsidR="00430857" w:rsidRPr="003839C5" w14:paraId="108E51DD" w14:textId="77777777" w:rsidTr="001252B0">
        <w:tblPrEx>
          <w:jc w:val="center"/>
          <w:shd w:val="clear" w:color="auto" w:fill="D9D9D9"/>
          <w:tblCellMar>
            <w:left w:w="115" w:type="dxa"/>
          </w:tblCellMar>
        </w:tblPrEx>
        <w:trPr>
          <w:jc w:val="center"/>
        </w:trPr>
        <w:tc>
          <w:tcPr>
            <w:tcW w:w="9923" w:type="dxa"/>
            <w:gridSpan w:val="2"/>
            <w:shd w:val="clear" w:color="auto" w:fill="auto"/>
          </w:tcPr>
          <w:p w14:paraId="4419102C" w14:textId="77777777" w:rsidR="00430857" w:rsidRPr="00F2545E" w:rsidRDefault="00430857" w:rsidP="00633DB8">
            <w:pPr>
              <w:pStyle w:val="ITBHeading"/>
            </w:pPr>
            <w:bookmarkStart w:id="35" w:name="_Toc201578165"/>
            <w:bookmarkStart w:id="36" w:name="_Toc201578449"/>
            <w:bookmarkStart w:id="37" w:name="_Toc201713862"/>
            <w:bookmarkStart w:id="38" w:name="_Toc202352927"/>
            <w:bookmarkStart w:id="39" w:name="_Toc202353138"/>
            <w:bookmarkStart w:id="40" w:name="_Toc202353335"/>
            <w:bookmarkStart w:id="41" w:name="_Toc433790867"/>
            <w:bookmarkStart w:id="42" w:name="_Toc463531744"/>
            <w:bookmarkStart w:id="43" w:name="_Toc464136338"/>
            <w:bookmarkStart w:id="44" w:name="_Toc464136469"/>
            <w:bookmarkStart w:id="45" w:name="_Toc464139679"/>
            <w:bookmarkStart w:id="46" w:name="_Toc489012963"/>
            <w:bookmarkStart w:id="47" w:name="_Toc491425049"/>
            <w:bookmarkStart w:id="48" w:name="_Toc491868905"/>
            <w:bookmarkStart w:id="49" w:name="_Toc491869029"/>
            <w:bookmarkStart w:id="50" w:name="_Toc509994335"/>
            <w:bookmarkStart w:id="51" w:name="_Toc509994749"/>
            <w:bookmarkStart w:id="52" w:name="_Toc33710629"/>
            <w:bookmarkStart w:id="53" w:name="_Toc49420940"/>
            <w:r w:rsidRPr="00F2545E">
              <w:t>Contents of Bidding Document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c>
      </w:tr>
      <w:tr w:rsidR="00011753" w14:paraId="2DF87C71" w14:textId="77777777" w:rsidTr="001252B0">
        <w:trPr>
          <w:trHeight w:val="1548"/>
        </w:trPr>
        <w:tc>
          <w:tcPr>
            <w:tcW w:w="2410" w:type="dxa"/>
          </w:tcPr>
          <w:p w14:paraId="140DA3A9" w14:textId="57ABF1BD" w:rsidR="00011753" w:rsidRDefault="00011753" w:rsidP="00AA2C06">
            <w:pPr>
              <w:pStyle w:val="ITBClauses"/>
            </w:pPr>
            <w:bookmarkStart w:id="54" w:name="_Toc49420941"/>
            <w:r>
              <w:lastRenderedPageBreak/>
              <w:t>Section of bidding document</w:t>
            </w:r>
            <w:bookmarkEnd w:id="54"/>
          </w:p>
        </w:tc>
        <w:tc>
          <w:tcPr>
            <w:tcW w:w="7513" w:type="dxa"/>
          </w:tcPr>
          <w:p w14:paraId="2EF6985D" w14:textId="5D6810B2" w:rsidR="00011753" w:rsidRDefault="00A1370B" w:rsidP="00011753">
            <w:pPr>
              <w:pStyle w:val="ITBSubclause"/>
            </w:pPr>
            <w:r>
              <w:t>This bidding d</w:t>
            </w:r>
            <w:r w:rsidR="00F2545E">
              <w:t>ocument consists of p</w:t>
            </w:r>
            <w:r w:rsidR="00011753">
              <w:t>arts 1, 2, and 3, which include all the sections indicated below and should be read in conjunction with any addenda</w:t>
            </w:r>
            <w:r>
              <w:t xml:space="preserve"> issued in accordance with ITB c</w:t>
            </w:r>
            <w:r w:rsidR="00011753">
              <w:t>lause 11.</w:t>
            </w:r>
          </w:p>
          <w:p w14:paraId="6054F09F" w14:textId="4D608B89" w:rsidR="00011753" w:rsidRPr="00A1370B" w:rsidRDefault="00011753" w:rsidP="00A1370B">
            <w:pPr>
              <w:pStyle w:val="ITBSubclause"/>
              <w:numPr>
                <w:ilvl w:val="0"/>
                <w:numId w:val="0"/>
              </w:numPr>
              <w:ind w:left="720"/>
              <w:rPr>
                <w:b/>
                <w:bCs/>
              </w:rPr>
            </w:pPr>
            <w:r w:rsidRPr="00A1370B">
              <w:rPr>
                <w:b/>
                <w:bCs/>
              </w:rPr>
              <w:t>Part 1</w:t>
            </w:r>
            <w:r w:rsidR="00A1370B" w:rsidRPr="00A1370B">
              <w:rPr>
                <w:b/>
                <w:bCs/>
              </w:rPr>
              <w:t xml:space="preserve"> – Bidding and selection p</w:t>
            </w:r>
            <w:r w:rsidRPr="00A1370B">
              <w:rPr>
                <w:b/>
                <w:bCs/>
              </w:rPr>
              <w:t>rocedures</w:t>
            </w:r>
          </w:p>
          <w:p w14:paraId="763D5896" w14:textId="31F3EAA7" w:rsidR="00011753" w:rsidRDefault="00011753" w:rsidP="00663420">
            <w:pPr>
              <w:pStyle w:val="ITBSubclause"/>
              <w:numPr>
                <w:ilvl w:val="0"/>
                <w:numId w:val="0"/>
              </w:numPr>
              <w:tabs>
                <w:tab w:val="clear" w:pos="624"/>
                <w:tab w:val="left" w:pos="715"/>
                <w:tab w:val="left" w:pos="1282"/>
              </w:tabs>
              <w:ind w:left="1991" w:hanging="1276"/>
            </w:pPr>
            <w:r>
              <w:t>Section I. Instructions to bidders</w:t>
            </w:r>
          </w:p>
          <w:p w14:paraId="24A57161" w14:textId="77A28C65" w:rsidR="00011753" w:rsidRDefault="00011753" w:rsidP="00663420">
            <w:pPr>
              <w:pStyle w:val="ITBSubclause"/>
              <w:numPr>
                <w:ilvl w:val="0"/>
                <w:numId w:val="0"/>
              </w:numPr>
              <w:tabs>
                <w:tab w:val="clear" w:pos="624"/>
                <w:tab w:val="left" w:pos="715"/>
                <w:tab w:val="left" w:pos="1282"/>
              </w:tabs>
              <w:ind w:left="1991" w:hanging="1276"/>
            </w:pPr>
            <w:r>
              <w:t>Section II. Bid data sheet</w:t>
            </w:r>
          </w:p>
          <w:p w14:paraId="658D0C20" w14:textId="5CD3DADE" w:rsidR="00011753" w:rsidRDefault="00011753" w:rsidP="00663420">
            <w:pPr>
              <w:pStyle w:val="ITBSubclause"/>
              <w:numPr>
                <w:ilvl w:val="0"/>
                <w:numId w:val="0"/>
              </w:numPr>
              <w:tabs>
                <w:tab w:val="clear" w:pos="624"/>
                <w:tab w:val="left" w:pos="715"/>
                <w:tab w:val="left" w:pos="1282"/>
              </w:tabs>
              <w:ind w:left="1140" w:hanging="425"/>
            </w:pPr>
            <w:r>
              <w:t xml:space="preserve">Section III. Bid </w:t>
            </w:r>
            <w:r w:rsidR="002E097A">
              <w:t>E</w:t>
            </w:r>
            <w:r>
              <w:t>xamination, bid evaluation and bidder qualification criteria</w:t>
            </w:r>
          </w:p>
          <w:p w14:paraId="2BDB9DED" w14:textId="77777777" w:rsidR="00A1370B" w:rsidRDefault="00011753" w:rsidP="00663420">
            <w:pPr>
              <w:pStyle w:val="ITBSubclause"/>
              <w:numPr>
                <w:ilvl w:val="0"/>
                <w:numId w:val="0"/>
              </w:numPr>
              <w:tabs>
                <w:tab w:val="clear" w:pos="624"/>
                <w:tab w:val="left" w:pos="715"/>
                <w:tab w:val="left" w:pos="1282"/>
              </w:tabs>
              <w:ind w:left="1991" w:hanging="1276"/>
            </w:pPr>
            <w:r>
              <w:t>Section IV. Bidding forms</w:t>
            </w:r>
          </w:p>
          <w:p w14:paraId="4DF5BA50" w14:textId="3C2F3FF5" w:rsidR="00DA4C79" w:rsidRDefault="00A1370B" w:rsidP="00DA4C79">
            <w:pPr>
              <w:pStyle w:val="ITBSubclause"/>
              <w:numPr>
                <w:ilvl w:val="0"/>
                <w:numId w:val="0"/>
              </w:numPr>
              <w:ind w:left="720"/>
              <w:rPr>
                <w:b/>
                <w:bCs/>
              </w:rPr>
            </w:pPr>
            <w:r w:rsidRPr="00A1370B">
              <w:rPr>
                <w:b/>
                <w:bCs/>
              </w:rPr>
              <w:t xml:space="preserve">Part 2 – </w:t>
            </w:r>
            <w:r w:rsidR="00F016B2">
              <w:rPr>
                <w:b/>
                <w:bCs/>
              </w:rPr>
              <w:t>Works r</w:t>
            </w:r>
            <w:r w:rsidRPr="00A1370B">
              <w:rPr>
                <w:b/>
                <w:bCs/>
              </w:rPr>
              <w:t>equirements</w:t>
            </w:r>
          </w:p>
          <w:p w14:paraId="3183216A" w14:textId="1EDE3721" w:rsidR="00A1370B" w:rsidRPr="00DA4C79" w:rsidRDefault="00A1370B" w:rsidP="00DA4C79">
            <w:pPr>
              <w:pStyle w:val="ITBSubclause"/>
              <w:numPr>
                <w:ilvl w:val="0"/>
                <w:numId w:val="0"/>
              </w:numPr>
              <w:ind w:left="720"/>
              <w:rPr>
                <w:b/>
                <w:bCs/>
              </w:rPr>
            </w:pPr>
            <w:r>
              <w:t>Section V:</w:t>
            </w:r>
          </w:p>
          <w:p w14:paraId="11335A2A" w14:textId="4D0027ED" w:rsidR="00A1370B" w:rsidRDefault="00A1370B" w:rsidP="00AF6704">
            <w:pPr>
              <w:pStyle w:val="ITBSubclause"/>
              <w:numPr>
                <w:ilvl w:val="4"/>
                <w:numId w:val="14"/>
              </w:numPr>
            </w:pPr>
            <w:r>
              <w:t>Scope of works</w:t>
            </w:r>
          </w:p>
          <w:p w14:paraId="129E5E6E" w14:textId="796A65A1" w:rsidR="00A1370B" w:rsidRDefault="00A1370B" w:rsidP="00AF6704">
            <w:pPr>
              <w:pStyle w:val="ITBSubclause"/>
              <w:numPr>
                <w:ilvl w:val="4"/>
                <w:numId w:val="14"/>
              </w:numPr>
            </w:pPr>
            <w:r>
              <w:t xml:space="preserve">Technical specifications </w:t>
            </w:r>
          </w:p>
          <w:p w14:paraId="6B294AF8" w14:textId="53045E0B" w:rsidR="007C061D" w:rsidRDefault="007C061D" w:rsidP="00AF6704">
            <w:pPr>
              <w:pStyle w:val="ITBSubclause"/>
              <w:numPr>
                <w:ilvl w:val="4"/>
                <w:numId w:val="14"/>
              </w:numPr>
            </w:pPr>
            <w:r>
              <w:t>Environmental and Social (ES) requirements</w:t>
            </w:r>
          </w:p>
          <w:p w14:paraId="50D24847" w14:textId="77777777" w:rsidR="00A1370B" w:rsidRDefault="00A1370B" w:rsidP="00AF6704">
            <w:pPr>
              <w:pStyle w:val="ITBSubclause"/>
              <w:numPr>
                <w:ilvl w:val="4"/>
                <w:numId w:val="14"/>
              </w:numPr>
            </w:pPr>
            <w:r>
              <w:t>Drawings</w:t>
            </w:r>
          </w:p>
          <w:p w14:paraId="7B0A925A" w14:textId="6D787BF7" w:rsidR="00F016B2" w:rsidRDefault="00F016B2" w:rsidP="00F016B2">
            <w:pPr>
              <w:pStyle w:val="ITBSubclause"/>
              <w:numPr>
                <w:ilvl w:val="0"/>
                <w:numId w:val="0"/>
              </w:numPr>
              <w:ind w:left="720"/>
              <w:rPr>
                <w:b/>
                <w:bCs/>
              </w:rPr>
            </w:pPr>
            <w:r w:rsidRPr="00F016B2">
              <w:rPr>
                <w:b/>
                <w:bCs/>
              </w:rPr>
              <w:t xml:space="preserve">Part 3 – </w:t>
            </w:r>
            <w:r w:rsidR="00521AE3">
              <w:rPr>
                <w:b/>
                <w:bCs/>
              </w:rPr>
              <w:t xml:space="preserve">Conditions of Contract and </w:t>
            </w:r>
            <w:r w:rsidRPr="00F016B2">
              <w:rPr>
                <w:b/>
                <w:bCs/>
              </w:rPr>
              <w:t>Contract forms</w:t>
            </w:r>
          </w:p>
          <w:p w14:paraId="710F7B39" w14:textId="04510E59" w:rsidR="00F016B2" w:rsidRDefault="00F016B2" w:rsidP="00F016B2">
            <w:pPr>
              <w:pStyle w:val="ITBSubclause"/>
              <w:numPr>
                <w:ilvl w:val="0"/>
                <w:numId w:val="0"/>
              </w:numPr>
              <w:ind w:left="720"/>
            </w:pPr>
            <w:r>
              <w:t>Section VI. General conditions of contract and appendices</w:t>
            </w:r>
          </w:p>
          <w:p w14:paraId="7D8D8423" w14:textId="0465342E" w:rsidR="00F016B2" w:rsidRDefault="00F016B2" w:rsidP="00F016B2">
            <w:pPr>
              <w:pStyle w:val="ITBSubclause"/>
              <w:numPr>
                <w:ilvl w:val="0"/>
                <w:numId w:val="0"/>
              </w:numPr>
              <w:ind w:left="720"/>
            </w:pPr>
            <w:r>
              <w:t xml:space="preserve">Section VII.  Particular conditions of contract </w:t>
            </w:r>
          </w:p>
          <w:p w14:paraId="42C1CCD0" w14:textId="429B411F" w:rsidR="00F016B2" w:rsidRPr="00F016B2" w:rsidRDefault="00F016B2" w:rsidP="00F016B2">
            <w:pPr>
              <w:pStyle w:val="ITBSubclause"/>
              <w:numPr>
                <w:ilvl w:val="0"/>
                <w:numId w:val="0"/>
              </w:numPr>
              <w:ind w:left="720"/>
              <w:rPr>
                <w:b/>
                <w:bCs/>
              </w:rPr>
            </w:pPr>
            <w:r>
              <w:t>Section VIII.  Contract forms</w:t>
            </w:r>
          </w:p>
          <w:p w14:paraId="6F891AAA" w14:textId="401A7C92" w:rsidR="00AA2C06" w:rsidRDefault="00AA2C06" w:rsidP="00AA2C06">
            <w:pPr>
              <w:pStyle w:val="ITBSubclause"/>
            </w:pPr>
            <w:r>
              <w:t>The invitation for bids issued by t</w:t>
            </w:r>
            <w:r w:rsidR="00AB230F">
              <w:t>he employer is not part of the bidding d</w:t>
            </w:r>
            <w:r>
              <w:t>ocument.</w:t>
            </w:r>
          </w:p>
          <w:p w14:paraId="79D0DBFF" w14:textId="634BDB31" w:rsidR="00AA2C06" w:rsidRDefault="00AB230F" w:rsidP="00AA2C06">
            <w:pPr>
              <w:pStyle w:val="ITBSubclause"/>
            </w:pPr>
            <w:r>
              <w:t>The e</w:t>
            </w:r>
            <w:r w:rsidR="00AA2C06">
              <w:t>mployer is not responsible for the compl</w:t>
            </w:r>
            <w:r>
              <w:t>eteness of this bidding document and its a</w:t>
            </w:r>
            <w:r w:rsidR="00AA2C06">
              <w:t>ddenda if they were not obtained directly</w:t>
            </w:r>
            <w:r>
              <w:t xml:space="preserve"> from the source stated by the employer in the invitation for b</w:t>
            </w:r>
            <w:r w:rsidR="00AA2C06">
              <w:t>ids.</w:t>
            </w:r>
          </w:p>
          <w:p w14:paraId="7BE226D4" w14:textId="0C827DD8" w:rsidR="00011753" w:rsidRDefault="00AB230F" w:rsidP="00AA2C06">
            <w:pPr>
              <w:pStyle w:val="ITBSubclause"/>
            </w:pPr>
            <w:r>
              <w:t>The b</w:t>
            </w:r>
            <w:r w:rsidR="00AA2C06">
              <w:t>idder is expected to examine all i</w:t>
            </w:r>
            <w:r>
              <w:t>nstructions, forms, terms, and works requirements in this b</w:t>
            </w:r>
            <w:r w:rsidR="00AA2C06">
              <w:t xml:space="preserve">idding </w:t>
            </w:r>
            <w:r>
              <w:t>d</w:t>
            </w:r>
            <w:r w:rsidR="00AA2C06">
              <w:t xml:space="preserve">ocument. Failure to furnish all </w:t>
            </w:r>
            <w:r w:rsidR="00AA2C06">
              <w:lastRenderedPageBreak/>
              <w:t xml:space="preserve">information or </w:t>
            </w:r>
            <w:r>
              <w:t>documentation required by this bidding d</w:t>
            </w:r>
            <w:r w:rsidR="00AA2C06">
              <w:t xml:space="preserve">ocument may </w:t>
            </w:r>
            <w:r>
              <w:t>result in the rejection of the b</w:t>
            </w:r>
            <w:r w:rsidR="00AA2C06">
              <w:t>id.</w:t>
            </w:r>
          </w:p>
        </w:tc>
      </w:tr>
      <w:tr w:rsidR="00011753" w14:paraId="63AEE6C8" w14:textId="77777777" w:rsidTr="001252B0">
        <w:trPr>
          <w:trHeight w:val="1548"/>
        </w:trPr>
        <w:tc>
          <w:tcPr>
            <w:tcW w:w="2410" w:type="dxa"/>
          </w:tcPr>
          <w:p w14:paraId="335ECF66" w14:textId="036BB2A6" w:rsidR="00011753" w:rsidRDefault="00F90E84" w:rsidP="00F90E84">
            <w:pPr>
              <w:pStyle w:val="ITBClauses"/>
            </w:pPr>
            <w:bookmarkStart w:id="55" w:name="_Toc49420942"/>
            <w:r>
              <w:lastRenderedPageBreak/>
              <w:t>Clarification of bidding document, site visit, pre-bid m</w:t>
            </w:r>
            <w:r w:rsidRPr="00F90E84">
              <w:t>eeting</w:t>
            </w:r>
            <w:bookmarkEnd w:id="55"/>
          </w:p>
        </w:tc>
        <w:tc>
          <w:tcPr>
            <w:tcW w:w="7513" w:type="dxa"/>
          </w:tcPr>
          <w:p w14:paraId="0FDAD850" w14:textId="77777777" w:rsidR="00011753" w:rsidRDefault="00F90E84" w:rsidP="00F90E84">
            <w:pPr>
              <w:pStyle w:val="ITBSubclause"/>
            </w:pPr>
            <w:r>
              <w:t>A prospective b</w:t>
            </w:r>
            <w:r w:rsidRPr="00F90E84">
              <w:t>idder requi</w:t>
            </w:r>
            <w:r>
              <w:t>ring any clarification of this bidding document shall contact the e</w:t>
            </w:r>
            <w:r w:rsidRPr="00F90E84">
              <w:t>mployer in w</w:t>
            </w:r>
            <w:r>
              <w:t>riting, by email or fax at the e</w:t>
            </w:r>
            <w:r w:rsidRPr="00F90E84">
              <w:t>mployer’s address indicat</w:t>
            </w:r>
            <w:r>
              <w:t>ed in the BDS. The e</w:t>
            </w:r>
            <w:r w:rsidRPr="00F90E84">
              <w:t xml:space="preserve">mployer will respond to any request for clarification, provided that such a request is received no later than the number of days indicated in the BDS prior to </w:t>
            </w:r>
            <w:r>
              <w:t>the deadline for submission of bids. The e</w:t>
            </w:r>
            <w:r w:rsidRPr="00F90E84">
              <w:t>mployer shall send written copies of the responses, including a description of the inquiry but with</w:t>
            </w:r>
            <w:r>
              <w:t>out identifying its source, to b</w:t>
            </w:r>
            <w:r w:rsidRPr="00F90E84">
              <w:t>idders who h</w:t>
            </w:r>
            <w:r>
              <w:t>ave registered or obtained the bidding document directly from the e</w:t>
            </w:r>
            <w:r w:rsidRPr="00F90E84">
              <w:t xml:space="preserve">mployer by the </w:t>
            </w:r>
            <w:r>
              <w:t>date specified in the BDS. The e</w:t>
            </w:r>
            <w:r w:rsidRPr="00F90E84">
              <w:t>mployer will also post a copy of the responses a</w:t>
            </w:r>
            <w:r>
              <w:t>nd inquiry descriptions to the e</w:t>
            </w:r>
            <w:r w:rsidRPr="00F90E84">
              <w:t xml:space="preserve">mployer’s website indicated in the BDS. Should the clarification result in changes to </w:t>
            </w:r>
            <w:r>
              <w:t>the essential elements of this bidding document, the employer shall amend this bidding d</w:t>
            </w:r>
            <w:r w:rsidRPr="00F90E84">
              <w:t>ocument following the procedure unde</w:t>
            </w:r>
            <w:r>
              <w:t>r ITB c</w:t>
            </w:r>
            <w:r w:rsidRPr="00F90E84">
              <w:t>lause 11.</w:t>
            </w:r>
          </w:p>
          <w:p w14:paraId="2BF40A6D" w14:textId="3B2A64C6" w:rsidR="00F90E84" w:rsidRDefault="00F90E84" w:rsidP="00F90E84">
            <w:pPr>
              <w:pStyle w:val="ITBSubclause"/>
            </w:pPr>
            <w:r>
              <w:t xml:space="preserve">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 </w:t>
            </w:r>
          </w:p>
          <w:p w14:paraId="4C40B21E" w14:textId="505A762E" w:rsidR="00F90E84" w:rsidRDefault="00F90E84" w:rsidP="00F90E84">
            <w:pPr>
              <w:pStyle w:val="ITBSubclause"/>
            </w:pPr>
            <w: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574741A9" w14:textId="29500B81" w:rsidR="00F90E84" w:rsidRDefault="00F90E84" w:rsidP="00F90E84">
            <w:pPr>
              <w:pStyle w:val="ITBSubclause"/>
            </w:pPr>
            <w:r>
              <w:t xml:space="preserve">The bidder’s designated representative is invited to attend a pre-bid conference, </w:t>
            </w:r>
            <w:r w:rsidRPr="00F90E84">
              <w:rPr>
                <w:b/>
                <w:bCs/>
              </w:rPr>
              <w:t>if provided for in the BDS</w:t>
            </w:r>
            <w:r>
              <w:t>. The purpose of the conference will be to clarify the issues and to answer questions on any matter that may be raised at that stage.</w:t>
            </w:r>
          </w:p>
        </w:tc>
      </w:tr>
      <w:tr w:rsidR="00F90E84" w14:paraId="79E648C3" w14:textId="77777777" w:rsidTr="001252B0">
        <w:trPr>
          <w:trHeight w:val="1548"/>
        </w:trPr>
        <w:tc>
          <w:tcPr>
            <w:tcW w:w="2410" w:type="dxa"/>
          </w:tcPr>
          <w:p w14:paraId="37EA39A9" w14:textId="42182A21" w:rsidR="00F90E84" w:rsidRDefault="00E6743D" w:rsidP="009B7A40">
            <w:pPr>
              <w:pStyle w:val="ITBClauses"/>
            </w:pPr>
            <w:bookmarkStart w:id="56" w:name="_Toc49420943"/>
            <w:r>
              <w:lastRenderedPageBreak/>
              <w:t>Amendment of bidding d</w:t>
            </w:r>
            <w:r w:rsidR="009B7A40" w:rsidRPr="009B7A40">
              <w:t>ocument</w:t>
            </w:r>
            <w:bookmarkEnd w:id="56"/>
          </w:p>
        </w:tc>
        <w:tc>
          <w:tcPr>
            <w:tcW w:w="7513" w:type="dxa"/>
          </w:tcPr>
          <w:p w14:paraId="3A6A2EC4" w14:textId="79AC71C2" w:rsidR="00F90E84" w:rsidRDefault="00F90E84" w:rsidP="00F90E84">
            <w:pPr>
              <w:pStyle w:val="ITBSubclause"/>
            </w:pPr>
            <w:r>
              <w:t>At any time prior to the deadline for submission of bids, the employer may amend this bidding document by issuing addenda.</w:t>
            </w:r>
          </w:p>
          <w:p w14:paraId="1690ED8C" w14:textId="5ED64580" w:rsidR="00F90E84" w:rsidRDefault="00F90E84" w:rsidP="00F90E84">
            <w:pPr>
              <w:pStyle w:val="ITBSubclause"/>
            </w:pPr>
            <w:r>
              <w:t>All addenda issued shall be part of this bidding document and shall be communicated in writing to all bidders that have obtained the bidding document directly from the employer.</w:t>
            </w:r>
          </w:p>
          <w:p w14:paraId="2FB2D01A" w14:textId="4A28373B" w:rsidR="00F90E84" w:rsidRDefault="00F90E84" w:rsidP="00F90E84">
            <w:pPr>
              <w:pStyle w:val="ITBSubclause"/>
            </w:pPr>
            <w:r>
              <w:t>To give prospective bidders reasonable time in which to take an addendum into account in preparing their bids, the employer may extend the deadline for the submission of bids at its sole discretion.</w:t>
            </w:r>
          </w:p>
        </w:tc>
      </w:tr>
      <w:tr w:rsidR="00AC2C13" w:rsidRPr="003839C5" w14:paraId="52521B14" w14:textId="77777777" w:rsidTr="001252B0">
        <w:tblPrEx>
          <w:jc w:val="center"/>
          <w:shd w:val="clear" w:color="auto" w:fill="D9D9D9"/>
          <w:tblCellMar>
            <w:left w:w="115" w:type="dxa"/>
          </w:tblCellMar>
        </w:tblPrEx>
        <w:trPr>
          <w:jc w:val="center"/>
        </w:trPr>
        <w:tc>
          <w:tcPr>
            <w:tcW w:w="9923" w:type="dxa"/>
            <w:gridSpan w:val="2"/>
            <w:shd w:val="clear" w:color="auto" w:fill="auto"/>
          </w:tcPr>
          <w:p w14:paraId="669A8E4D" w14:textId="7F1C5AC9" w:rsidR="00AC2C13" w:rsidRPr="00F2545E" w:rsidRDefault="00AC2C13" w:rsidP="00633DB8">
            <w:pPr>
              <w:pStyle w:val="ITBHeading"/>
            </w:pPr>
            <w:bookmarkStart w:id="57" w:name="_Toc49420944"/>
            <w:r w:rsidRPr="00F2545E">
              <w:t>Preparation of Bids</w:t>
            </w:r>
            <w:bookmarkEnd w:id="57"/>
          </w:p>
        </w:tc>
      </w:tr>
      <w:tr w:rsidR="00075C69" w14:paraId="468AF027" w14:textId="77777777" w:rsidTr="001252B0">
        <w:trPr>
          <w:trHeight w:val="1548"/>
        </w:trPr>
        <w:tc>
          <w:tcPr>
            <w:tcW w:w="2410" w:type="dxa"/>
          </w:tcPr>
          <w:p w14:paraId="24D1558B" w14:textId="70251EF4" w:rsidR="00075C69" w:rsidRDefault="00075C69" w:rsidP="00D15AE8">
            <w:pPr>
              <w:pStyle w:val="ITBClauses"/>
            </w:pPr>
            <w:bookmarkStart w:id="58" w:name="_Toc49420945"/>
            <w:r>
              <w:t>Cost of bidding</w:t>
            </w:r>
            <w:bookmarkEnd w:id="58"/>
          </w:p>
        </w:tc>
        <w:tc>
          <w:tcPr>
            <w:tcW w:w="7513" w:type="dxa"/>
          </w:tcPr>
          <w:p w14:paraId="4FE95C68" w14:textId="7FAF8921" w:rsidR="00075C69" w:rsidRDefault="00E6743D" w:rsidP="00075C69">
            <w:pPr>
              <w:pStyle w:val="ITBSubclause"/>
            </w:pPr>
            <w:r>
              <w:t>The b</w:t>
            </w:r>
            <w:r w:rsidR="00075C69" w:rsidRPr="00075C69">
              <w:t>idder shall bear all costs associated with the pre</w:t>
            </w:r>
            <w:r w:rsidR="00075C69">
              <w:t>paration and submission of its bid and contract finalization, and the e</w:t>
            </w:r>
            <w:r w:rsidR="00075C69" w:rsidRPr="00075C69">
              <w:t>mployer shall not be responsible or liable for those costs, regardless of the conduct or outcome of the bidding process.</w:t>
            </w:r>
          </w:p>
        </w:tc>
      </w:tr>
      <w:tr w:rsidR="00075C69" w14:paraId="7BEDE548" w14:textId="77777777" w:rsidTr="001252B0">
        <w:trPr>
          <w:trHeight w:val="1548"/>
        </w:trPr>
        <w:tc>
          <w:tcPr>
            <w:tcW w:w="2410" w:type="dxa"/>
          </w:tcPr>
          <w:p w14:paraId="14083394" w14:textId="2B4D8AD7" w:rsidR="00075C69" w:rsidRDefault="00075C69" w:rsidP="00D15AE8">
            <w:pPr>
              <w:pStyle w:val="ITBClauses"/>
            </w:pPr>
            <w:bookmarkStart w:id="59" w:name="_Toc49420946"/>
            <w:r>
              <w:t>Language of bid</w:t>
            </w:r>
            <w:bookmarkEnd w:id="59"/>
          </w:p>
        </w:tc>
        <w:tc>
          <w:tcPr>
            <w:tcW w:w="7513" w:type="dxa"/>
          </w:tcPr>
          <w:p w14:paraId="19AF7A27" w14:textId="6373E05F" w:rsidR="00075C69" w:rsidRPr="00075C69" w:rsidRDefault="00075C69" w:rsidP="00075C69">
            <w:pPr>
              <w:pStyle w:val="ITBSubclause"/>
            </w:pPr>
            <w:r>
              <w:t>The b</w:t>
            </w:r>
            <w:r w:rsidRPr="00075C69">
              <w:t>id, as well as all correspondence and doc</w:t>
            </w:r>
            <w:r>
              <w:t>uments relating to the bid exchanged by the bidder and the e</w:t>
            </w:r>
            <w:r w:rsidRPr="00075C69">
              <w:t xml:space="preserve">mployer, shall be written in the language </w:t>
            </w:r>
            <w:r w:rsidRPr="00670D61">
              <w:rPr>
                <w:b/>
              </w:rPr>
              <w:t>specified in the BDS</w:t>
            </w:r>
            <w:r w:rsidRPr="00075C69">
              <w:t>. Supporting documents and printed l</w:t>
            </w:r>
            <w:r>
              <w:t>iterature that are part of the b</w:t>
            </w:r>
            <w:r w:rsidRPr="00075C69">
              <w:t xml:space="preserve">id may be in another language provided they are accompanied by an accurate translation of the relevant passages into the language </w:t>
            </w:r>
            <w:r w:rsidRPr="00670D61">
              <w:rPr>
                <w:b/>
              </w:rPr>
              <w:t>specified in the BDS</w:t>
            </w:r>
            <w:r w:rsidRPr="00075C69">
              <w:t>, in which case, for pur</w:t>
            </w:r>
            <w:r>
              <w:t>poses of interpretation of the b</w:t>
            </w:r>
            <w:r w:rsidRPr="00075C69">
              <w:t>id, such translation shall govern.</w:t>
            </w:r>
          </w:p>
        </w:tc>
      </w:tr>
      <w:tr w:rsidR="00637126" w14:paraId="6E6932BE" w14:textId="77777777" w:rsidTr="001252B0">
        <w:trPr>
          <w:trHeight w:val="1548"/>
        </w:trPr>
        <w:tc>
          <w:tcPr>
            <w:tcW w:w="2410" w:type="dxa"/>
          </w:tcPr>
          <w:p w14:paraId="416E0D22" w14:textId="2495AF87" w:rsidR="00637126" w:rsidRDefault="00637126" w:rsidP="00D15AE8">
            <w:pPr>
              <w:pStyle w:val="ITBClauses"/>
            </w:pPr>
            <w:bookmarkStart w:id="60" w:name="_Toc49420947"/>
            <w:r>
              <w:t>Documents comprising the bid</w:t>
            </w:r>
            <w:bookmarkEnd w:id="60"/>
          </w:p>
        </w:tc>
        <w:tc>
          <w:tcPr>
            <w:tcW w:w="7513" w:type="dxa"/>
          </w:tcPr>
          <w:p w14:paraId="242DE98C" w14:textId="79F756AC" w:rsidR="00637126" w:rsidRDefault="00637126" w:rsidP="00637126">
            <w:pPr>
              <w:pStyle w:val="ITBSubclause"/>
            </w:pPr>
            <w:r>
              <w:t>The bid submitted by the bidder shall comprise the following:</w:t>
            </w:r>
          </w:p>
          <w:p w14:paraId="59178594" w14:textId="2DDA2A24" w:rsidR="00637126" w:rsidRDefault="00637126" w:rsidP="00AF6704">
            <w:pPr>
              <w:pStyle w:val="ITBSubclause"/>
              <w:numPr>
                <w:ilvl w:val="4"/>
                <w:numId w:val="11"/>
              </w:numPr>
            </w:pPr>
            <w:r>
              <w:t xml:space="preserve">Letter of bid in accordance with ITB 15; </w:t>
            </w:r>
          </w:p>
          <w:p w14:paraId="06B17D72" w14:textId="3C73B7C1" w:rsidR="00637126" w:rsidRDefault="00637126" w:rsidP="00AF6704">
            <w:pPr>
              <w:pStyle w:val="ITBSubclause"/>
              <w:numPr>
                <w:ilvl w:val="4"/>
                <w:numId w:val="11"/>
              </w:numPr>
            </w:pPr>
            <w:r>
              <w:t xml:space="preserve">completed schedules as required in </w:t>
            </w:r>
            <w:r w:rsidR="00BD383D">
              <w:t>Section</w:t>
            </w:r>
            <w:r>
              <w:t xml:space="preserve"> IV</w:t>
            </w:r>
            <w:r w:rsidR="00A603A9">
              <w:t>, Bidding Forms</w:t>
            </w:r>
            <w:r>
              <w:t>,including priced bill of quantities in accordance with ITB 15 and 16;</w:t>
            </w:r>
          </w:p>
          <w:p w14:paraId="747BEAA8" w14:textId="77777777" w:rsidR="00637126" w:rsidRDefault="00637126" w:rsidP="00AF6704">
            <w:pPr>
              <w:pStyle w:val="ITBSubclause"/>
              <w:numPr>
                <w:ilvl w:val="4"/>
                <w:numId w:val="11"/>
              </w:numPr>
            </w:pPr>
            <w:r>
              <w:t>Bid security or bid-securing declaration, in accordance with ITB clause 22;</w:t>
            </w:r>
          </w:p>
          <w:p w14:paraId="2055B99B" w14:textId="77777777" w:rsidR="00637126" w:rsidRDefault="00637126" w:rsidP="00AF6704">
            <w:pPr>
              <w:pStyle w:val="ITBSubclause"/>
              <w:numPr>
                <w:ilvl w:val="4"/>
                <w:numId w:val="11"/>
              </w:numPr>
            </w:pPr>
            <w:r>
              <w:t>Alternative bids, if permissible, in accordance with ITB 16;</w:t>
            </w:r>
          </w:p>
          <w:p w14:paraId="68BAFF37" w14:textId="77777777" w:rsidR="00637126" w:rsidRDefault="00637126" w:rsidP="00AF6704">
            <w:pPr>
              <w:pStyle w:val="ITBSubclause"/>
              <w:numPr>
                <w:ilvl w:val="4"/>
                <w:numId w:val="11"/>
              </w:numPr>
            </w:pPr>
            <w:r>
              <w:lastRenderedPageBreak/>
              <w:t>written confirmation authorizing the signatory of the bid to commit the bidder, in accordance with ITB clause 23.1;</w:t>
            </w:r>
          </w:p>
          <w:p w14:paraId="3EB504CD" w14:textId="77777777" w:rsidR="00637126" w:rsidRDefault="00637126" w:rsidP="00AF6704">
            <w:pPr>
              <w:pStyle w:val="ITBSubclause"/>
              <w:numPr>
                <w:ilvl w:val="4"/>
                <w:numId w:val="11"/>
              </w:numPr>
            </w:pPr>
            <w:r>
              <w:t>documentary evidence in accordance with ITB 20 establishing the bidder’s qualifications to perform the contract if its bid is accepted;</w:t>
            </w:r>
          </w:p>
          <w:p w14:paraId="6C532BFA" w14:textId="77777777" w:rsidR="00637126" w:rsidRDefault="00637126" w:rsidP="00AF6704">
            <w:pPr>
              <w:pStyle w:val="ITBSubclause"/>
              <w:numPr>
                <w:ilvl w:val="4"/>
                <w:numId w:val="11"/>
              </w:numPr>
            </w:pPr>
            <w:r>
              <w:t>Technical proposal in accordance with ITB 19.1; and</w:t>
            </w:r>
          </w:p>
          <w:p w14:paraId="759C07BF" w14:textId="3EA573AB" w:rsidR="00637126" w:rsidRDefault="00637126" w:rsidP="00AF6704">
            <w:pPr>
              <w:pStyle w:val="ITBSubclause"/>
              <w:numPr>
                <w:ilvl w:val="4"/>
                <w:numId w:val="11"/>
              </w:numPr>
            </w:pPr>
            <w:r>
              <w:t xml:space="preserve">any other document as </w:t>
            </w:r>
            <w:r w:rsidRPr="00637126">
              <w:rPr>
                <w:b/>
                <w:bCs/>
              </w:rPr>
              <w:t>specified in the BDS</w:t>
            </w:r>
            <w:r>
              <w:t>.</w:t>
            </w:r>
          </w:p>
          <w:p w14:paraId="395C49AE" w14:textId="583641A4" w:rsidR="007C6A1E" w:rsidRDefault="007C6A1E" w:rsidP="007C6A1E">
            <w:pPr>
              <w:pStyle w:val="ITBSubclause"/>
            </w:pPr>
            <w:r>
              <w:t xml:space="preserve">In addition to the requirements under ITB 14.1,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248374E6" w14:textId="234EC35B" w:rsidR="007C6A1E" w:rsidRDefault="007C6A1E" w:rsidP="007C6A1E">
            <w:pPr>
              <w:pStyle w:val="ITBSubclause"/>
            </w:pPr>
            <w:r>
              <w:t xml:space="preserve">    T</w:t>
            </w:r>
            <w:r w:rsidR="00E30CD7">
              <w:t>he b</w:t>
            </w:r>
            <w:r>
              <w:t>idder shall furnish in the letter of bid information on commissions and gratuities, if any, paid or to be paid to agents or any other party relating to this bidding document or its bid or to contract execution if the bidder is awarded the contract.</w:t>
            </w:r>
          </w:p>
          <w:p w14:paraId="35FAB7C8" w14:textId="1AEA2F75" w:rsidR="00637126" w:rsidRDefault="007C6A1E" w:rsidP="00E30CD7">
            <w:pPr>
              <w:pStyle w:val="ITBSubclause"/>
            </w:pPr>
            <w:r>
              <w:t xml:space="preserve">     T</w:t>
            </w:r>
            <w:r w:rsidR="00E30CD7">
              <w:t>he b</w:t>
            </w:r>
            <w:r>
              <w:t xml:space="preserve">idder shall furnish in the letter of bid the name of the potential adjudicator and attach its curriculum vitae. The name of the potential adjudicator proposed by the employer </w:t>
            </w:r>
            <w:r w:rsidR="0064046C" w:rsidRPr="00B70381">
              <w:t xml:space="preserve">in </w:t>
            </w:r>
            <w:r w:rsidR="0064046C" w:rsidRPr="00670D61">
              <w:t xml:space="preserve">ITB </w:t>
            </w:r>
            <w:r w:rsidRPr="00670D61">
              <w:t>BDS 49.1</w:t>
            </w:r>
            <w:r>
              <w:t xml:space="preserve"> and by the bidder (letter of bid) shall be subject to IFAD’s no-objection.</w:t>
            </w:r>
          </w:p>
        </w:tc>
      </w:tr>
      <w:tr w:rsidR="00E30CD7" w14:paraId="4785FAEC" w14:textId="77777777" w:rsidTr="001252B0">
        <w:trPr>
          <w:trHeight w:val="1548"/>
        </w:trPr>
        <w:tc>
          <w:tcPr>
            <w:tcW w:w="2410" w:type="dxa"/>
          </w:tcPr>
          <w:p w14:paraId="1479250F" w14:textId="6A6AA6DF" w:rsidR="00E30CD7" w:rsidRDefault="00CE1063" w:rsidP="00D15AE8">
            <w:pPr>
              <w:pStyle w:val="ITBClauses"/>
            </w:pPr>
            <w:bookmarkStart w:id="61" w:name="_Toc49420948"/>
            <w:r>
              <w:lastRenderedPageBreak/>
              <w:t>Letter of bid and schedules</w:t>
            </w:r>
            <w:bookmarkEnd w:id="61"/>
          </w:p>
        </w:tc>
        <w:tc>
          <w:tcPr>
            <w:tcW w:w="7513" w:type="dxa"/>
          </w:tcPr>
          <w:p w14:paraId="068F6E45" w14:textId="5087821E" w:rsidR="00E30CD7" w:rsidRDefault="00E30CD7" w:rsidP="00E30CD7">
            <w:pPr>
              <w:pStyle w:val="ITBSubclause"/>
            </w:pPr>
            <w:r>
              <w:t>The letter of bid and s</w:t>
            </w:r>
            <w:r w:rsidRPr="00E30CD7">
              <w:t>chedules, incl</w:t>
            </w:r>
            <w:r>
              <w:t>uding the bills of quantities (or activity schedule) and technical o</w:t>
            </w:r>
            <w:r w:rsidRPr="00E30CD7">
              <w:t>ffer information, shall be prepared using t</w:t>
            </w:r>
            <w:r>
              <w:t xml:space="preserve">he relevant forms furnished in </w:t>
            </w:r>
            <w:r w:rsidR="00BD383D">
              <w:t>Section</w:t>
            </w:r>
            <w:r>
              <w:t xml:space="preserve"> IV</w:t>
            </w:r>
            <w:r w:rsidR="00A603A9">
              <w:t>, B</w:t>
            </w:r>
            <w:r>
              <w:t xml:space="preserve">idding </w:t>
            </w:r>
            <w:r w:rsidR="00A603A9">
              <w:t>F</w:t>
            </w:r>
            <w:r w:rsidRPr="00E30CD7">
              <w:t>orms. These forms must be completed without any alterations to its text, and no substitutes shall be accepted. All blank spaces shall be filled in with the information requested.</w:t>
            </w:r>
          </w:p>
        </w:tc>
      </w:tr>
      <w:tr w:rsidR="00E30CD7" w14:paraId="32C45D97" w14:textId="77777777" w:rsidTr="001252B0">
        <w:trPr>
          <w:trHeight w:val="1548"/>
        </w:trPr>
        <w:tc>
          <w:tcPr>
            <w:tcW w:w="2410" w:type="dxa"/>
          </w:tcPr>
          <w:p w14:paraId="7CBCAD18" w14:textId="4869A417" w:rsidR="00E30CD7" w:rsidRDefault="00CE1063" w:rsidP="00D15AE8">
            <w:pPr>
              <w:pStyle w:val="ITBClauses"/>
            </w:pPr>
            <w:bookmarkStart w:id="62" w:name="_Toc49420949"/>
            <w:r>
              <w:t>Alternative bids</w:t>
            </w:r>
            <w:bookmarkEnd w:id="62"/>
          </w:p>
        </w:tc>
        <w:tc>
          <w:tcPr>
            <w:tcW w:w="7513" w:type="dxa"/>
          </w:tcPr>
          <w:p w14:paraId="38185EDD" w14:textId="0993FBDB" w:rsidR="00B36AFB" w:rsidRDefault="00B36AFB" w:rsidP="00B36AFB">
            <w:pPr>
              <w:pStyle w:val="ITBSubclause"/>
            </w:pPr>
            <w:r>
              <w:t xml:space="preserve">Unless otherwise specified </w:t>
            </w:r>
            <w:r w:rsidRPr="00663420">
              <w:rPr>
                <w:b/>
                <w:bCs/>
              </w:rPr>
              <w:t>in the BDS</w:t>
            </w:r>
            <w:r>
              <w:t>, alternative bids shall not be considered.</w:t>
            </w:r>
          </w:p>
          <w:p w14:paraId="19FC088C" w14:textId="136D9CB6" w:rsidR="00B36AFB" w:rsidRDefault="00B36AFB" w:rsidP="00B36AFB">
            <w:pPr>
              <w:pStyle w:val="ITBSubclause"/>
            </w:pPr>
            <w:r>
              <w:t xml:space="preserve">When alternative times for completion are explicitly invited, a statement to that effect will be </w:t>
            </w:r>
            <w:r w:rsidRPr="00663420">
              <w:rPr>
                <w:b/>
                <w:bCs/>
              </w:rPr>
              <w:t>included in the BDS</w:t>
            </w:r>
            <w:r>
              <w:t>, as will the method of evaluating different times for completion</w:t>
            </w:r>
            <w:r w:rsidR="009B28EF">
              <w:t>.</w:t>
            </w:r>
          </w:p>
          <w:p w14:paraId="4B770CEE" w14:textId="77777777" w:rsidR="00E30CD7" w:rsidRDefault="00B36AFB" w:rsidP="00B36AFB">
            <w:pPr>
              <w:pStyle w:val="ITBSubclause"/>
            </w:pPr>
            <w:r>
              <w:lastRenderedPageBreak/>
              <w:t>Except as provided under ITB 16.4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p w14:paraId="6D495EBD" w14:textId="774FC370" w:rsidR="00966DB3" w:rsidRDefault="00966DB3" w:rsidP="00966DB3">
            <w:pPr>
              <w:pStyle w:val="ITBSubclause"/>
            </w:pPr>
            <w:r w:rsidRPr="00455301">
              <w:rPr>
                <w:b/>
                <w:bCs/>
              </w:rPr>
              <w:t>When specified in the BDS</w:t>
            </w:r>
            <w:r>
              <w:t>, b</w:t>
            </w:r>
            <w:r w:rsidRPr="00966DB3">
              <w:t>idders are permitted to submit alternative technical soluti</w:t>
            </w:r>
            <w:r>
              <w:t>ons for specified parts of the w</w:t>
            </w:r>
            <w:r w:rsidRPr="00966DB3">
              <w:t xml:space="preserve">orks, and such parts shall </w:t>
            </w:r>
            <w:r w:rsidRPr="00455301">
              <w:rPr>
                <w:b/>
                <w:bCs/>
              </w:rPr>
              <w:t>be identified in the BDS</w:t>
            </w:r>
            <w:r w:rsidRPr="00966DB3">
              <w:t>, then the method for their ev</w:t>
            </w:r>
            <w:r>
              <w:t xml:space="preserve">aluation will be stipulated in </w:t>
            </w:r>
            <w:r w:rsidR="002E097A">
              <w:t>Section III, Bid examination, Bid Evaluation and Bidder Qualification Requirements</w:t>
            </w:r>
            <w:r w:rsidRPr="00966DB3">
              <w:t xml:space="preserve"> based on poten</w:t>
            </w:r>
            <w:r>
              <w:t xml:space="preserve">tial alternatives described in </w:t>
            </w:r>
            <w:r w:rsidR="00BD383D">
              <w:t>Section</w:t>
            </w:r>
            <w:r>
              <w:t xml:space="preserve"> V, </w:t>
            </w:r>
            <w:r w:rsidR="00A603A9">
              <w:t>W</w:t>
            </w:r>
            <w:r>
              <w:t xml:space="preserve">orks </w:t>
            </w:r>
            <w:r w:rsidR="00A603A9">
              <w:t>R</w:t>
            </w:r>
            <w:r w:rsidRPr="00966DB3">
              <w:t>equirements.</w:t>
            </w:r>
          </w:p>
        </w:tc>
      </w:tr>
      <w:tr w:rsidR="00E30CD7" w14:paraId="4112FBEE" w14:textId="77777777" w:rsidTr="001252B0">
        <w:trPr>
          <w:trHeight w:val="1548"/>
        </w:trPr>
        <w:tc>
          <w:tcPr>
            <w:tcW w:w="2410" w:type="dxa"/>
          </w:tcPr>
          <w:p w14:paraId="3907BAFC" w14:textId="646F5E36" w:rsidR="00E30CD7" w:rsidRDefault="00455301" w:rsidP="00D15AE8">
            <w:pPr>
              <w:pStyle w:val="ITBClauses"/>
            </w:pPr>
            <w:bookmarkStart w:id="63" w:name="_Toc49420950"/>
            <w:r>
              <w:lastRenderedPageBreak/>
              <w:t>Bid prices and discounts</w:t>
            </w:r>
            <w:bookmarkEnd w:id="63"/>
          </w:p>
        </w:tc>
        <w:tc>
          <w:tcPr>
            <w:tcW w:w="7513" w:type="dxa"/>
          </w:tcPr>
          <w:p w14:paraId="5778B16D" w14:textId="3573ADB6" w:rsidR="00455301" w:rsidRDefault="00455301" w:rsidP="00455301">
            <w:pPr>
              <w:pStyle w:val="ITBSubclause"/>
            </w:pPr>
            <w:r>
              <w:t xml:space="preserve">The prices and discounts quoted by the bidder in the letter of bid and in the bill of quantities (or activity schedule) shall conform to the requirements </w:t>
            </w:r>
            <w:r w:rsidRPr="00455301">
              <w:rPr>
                <w:b/>
                <w:bCs/>
              </w:rPr>
              <w:t>set in the BDS</w:t>
            </w:r>
            <w:r>
              <w:t xml:space="preserve"> and as specified below. </w:t>
            </w:r>
          </w:p>
          <w:p w14:paraId="4C3B80EF" w14:textId="65E54042" w:rsidR="00455301" w:rsidRDefault="00455301" w:rsidP="00455301">
            <w:pPr>
              <w:pStyle w:val="ITBSubclause"/>
            </w:pPr>
            <w:r>
              <w:t xml:space="preserve">The bidder shall fill in rates and prices for all items of the works described in the bill of quantities (or activity schedule).  Items against which no rate or price is entered by the bidder will not be paid for by the employer, and shall be deemed covered by the rates for other items and prices in the bill of quantities (or activity schedule). </w:t>
            </w:r>
          </w:p>
          <w:p w14:paraId="21CE1E9A" w14:textId="3EB7AC68" w:rsidR="00455301" w:rsidRDefault="00455301" w:rsidP="00455301">
            <w:pPr>
              <w:pStyle w:val="ITBSubclause"/>
            </w:pPr>
            <w:r>
              <w:t>The price to be quoted in the letter of bid, in accordance with ITB 15.1, shall be the total price of the bid, excluding any discounts offered.</w:t>
            </w:r>
          </w:p>
          <w:p w14:paraId="35A220A2" w14:textId="77777777" w:rsidR="00E30CD7" w:rsidRDefault="00D92837" w:rsidP="00455301">
            <w:pPr>
              <w:pStyle w:val="ITBSubclause"/>
            </w:pPr>
            <w:r>
              <w:t>The b</w:t>
            </w:r>
            <w:r w:rsidR="00455301">
              <w:t>idder shall quote any unconditional discounts and the methodolog</w:t>
            </w:r>
            <w:r>
              <w:t>y for their application in the letter of b</w:t>
            </w:r>
            <w:r w:rsidR="00455301">
              <w:t xml:space="preserve">id, in accordance with ITB 15.1.  </w:t>
            </w:r>
          </w:p>
          <w:p w14:paraId="7C79A54B" w14:textId="234C9F86" w:rsidR="006D17A6" w:rsidRDefault="006D17A6" w:rsidP="006D17A6">
            <w:pPr>
              <w:pStyle w:val="ITBSubclause"/>
            </w:pPr>
            <w:r>
              <w:t xml:space="preserve">Unless otherwise </w:t>
            </w:r>
            <w:r w:rsidRPr="00E6743D">
              <w:rPr>
                <w:b/>
                <w:bCs/>
              </w:rPr>
              <w:t>specified in the BDS</w:t>
            </w:r>
            <w: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 in the schedule of adjustment data and the employer may require the bidder to justify its proposed indices and weightings.</w:t>
            </w:r>
          </w:p>
          <w:p w14:paraId="2B7B298C" w14:textId="39520F1F" w:rsidR="006D17A6" w:rsidRDefault="006D17A6" w:rsidP="00B70381">
            <w:pPr>
              <w:pStyle w:val="ITBSubclause"/>
            </w:pPr>
            <w:r>
              <w:lastRenderedPageBreak/>
              <w:t xml:space="preserve">If so </w:t>
            </w:r>
            <w:r w:rsidRPr="00670D61">
              <w:t xml:space="preserve">specified in </w:t>
            </w:r>
            <w:r w:rsidR="00B70381">
              <w:t xml:space="preserve">ITB </w:t>
            </w:r>
            <w:r>
              <w:t>1.1, bids are being invited for individual lots or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17.4, provided the bids for all lots are submitted and opened at the same time.</w:t>
            </w:r>
          </w:p>
          <w:p w14:paraId="789D2EA2" w14:textId="1679D02D" w:rsidR="006D17A6" w:rsidRDefault="006D17A6" w:rsidP="006D17A6">
            <w:pPr>
              <w:pStyle w:val="ITBSubclause"/>
            </w:pPr>
            <w:r w:rsidRPr="006D17A6">
              <w:t>All duties, taxes, and other levies payab</w:t>
            </w:r>
            <w:r>
              <w:t>le by the Contractor under the c</w:t>
            </w:r>
            <w:r w:rsidRPr="006D17A6">
              <w:t>ontract</w:t>
            </w:r>
            <w:r w:rsidRPr="00B70381">
              <w:t xml:space="preserve">, </w:t>
            </w:r>
            <w:r w:rsidRPr="00670D61">
              <w:t>or</w:t>
            </w:r>
            <w:r w:rsidRPr="00B70381">
              <w:t xml:space="preserve"> for</w:t>
            </w:r>
            <w:r w:rsidRPr="006D17A6">
              <w:t xml:space="preserve"> any other cause, as of the date 28 days prior to </w:t>
            </w:r>
            <w:r>
              <w:t>the deadline for submission of b</w:t>
            </w:r>
            <w:r w:rsidRPr="006D17A6">
              <w:t xml:space="preserve">ids, shall be included in the rates and prices </w:t>
            </w:r>
            <w:r>
              <w:rPr>
                <w:rStyle w:val="FootnoteReference"/>
              </w:rPr>
              <w:footnoteReference w:id="5"/>
            </w:r>
            <w:r w:rsidRPr="006D17A6">
              <w:t xml:space="preserve"> and the total Bid price submitted by the Bidder.</w:t>
            </w:r>
          </w:p>
        </w:tc>
      </w:tr>
      <w:tr w:rsidR="00966DB3" w14:paraId="0E40FC71" w14:textId="77777777" w:rsidTr="001252B0">
        <w:trPr>
          <w:trHeight w:val="1548"/>
        </w:trPr>
        <w:tc>
          <w:tcPr>
            <w:tcW w:w="2410" w:type="dxa"/>
          </w:tcPr>
          <w:p w14:paraId="25C6EA75" w14:textId="5A22A13C" w:rsidR="00966DB3" w:rsidRDefault="00252626" w:rsidP="00D15AE8">
            <w:pPr>
              <w:pStyle w:val="ITBClauses"/>
            </w:pPr>
            <w:r>
              <w:lastRenderedPageBreak/>
              <w:t xml:space="preserve"> </w:t>
            </w:r>
            <w:bookmarkStart w:id="64" w:name="_Toc49420951"/>
            <w:r w:rsidRPr="00E6743D">
              <w:t>Currencies of bid</w:t>
            </w:r>
            <w:bookmarkEnd w:id="64"/>
          </w:p>
        </w:tc>
        <w:tc>
          <w:tcPr>
            <w:tcW w:w="7513" w:type="dxa"/>
          </w:tcPr>
          <w:p w14:paraId="0C5FFA63" w14:textId="57ED2FE8" w:rsidR="00252626" w:rsidRDefault="00252626" w:rsidP="00252626">
            <w:pPr>
              <w:pStyle w:val="ITBSubclause"/>
            </w:pPr>
            <w:r>
              <w:t xml:space="preserve">The currency(ies) of the bid shall be as </w:t>
            </w:r>
            <w:r w:rsidRPr="00E6743D">
              <w:rPr>
                <w:b/>
                <w:bCs/>
              </w:rPr>
              <w:t>specified in the BDS</w:t>
            </w:r>
            <w:r>
              <w:t>.</w:t>
            </w:r>
          </w:p>
          <w:p w14:paraId="5B1D4DDD" w14:textId="5B77FD13" w:rsidR="00966DB3" w:rsidRDefault="00252626" w:rsidP="00252626">
            <w:pPr>
              <w:pStyle w:val="ITBSubclause"/>
            </w:pPr>
            <w:r>
              <w:t>Bidders may be required by the employer to justify, to the employer’s satisfaction, their local and foreign currency requirements, and to substantiate that the amounts included in the unit rates and prices and shown in the schedule of adjustment data</w:t>
            </w:r>
            <w:r w:rsidR="00CF2C99">
              <w:t xml:space="preserve"> are reasonable</w:t>
            </w:r>
            <w:r w:rsidR="00C56C9E">
              <w:rPr>
                <w:rStyle w:val="FootnoteReference"/>
              </w:rPr>
              <w:footnoteReference w:id="6"/>
            </w:r>
            <w:r>
              <w:t>, in which case a detailed breakdown of the foreign currency requirements shall be provided by bidders.</w:t>
            </w:r>
          </w:p>
        </w:tc>
      </w:tr>
      <w:tr w:rsidR="00252626" w14:paraId="6B093992" w14:textId="77777777" w:rsidTr="001252B0">
        <w:trPr>
          <w:trHeight w:val="1548"/>
        </w:trPr>
        <w:tc>
          <w:tcPr>
            <w:tcW w:w="2410" w:type="dxa"/>
          </w:tcPr>
          <w:p w14:paraId="5DD66CF5" w14:textId="1919CC7D" w:rsidR="00252626" w:rsidRDefault="00500DEF" w:rsidP="00D15AE8">
            <w:pPr>
              <w:pStyle w:val="ITBClauses"/>
            </w:pPr>
            <w:bookmarkStart w:id="65" w:name="_Toc49420952"/>
            <w:r>
              <w:t>Documents comprising the technical proposal</w:t>
            </w:r>
            <w:bookmarkEnd w:id="65"/>
          </w:p>
        </w:tc>
        <w:tc>
          <w:tcPr>
            <w:tcW w:w="7513" w:type="dxa"/>
          </w:tcPr>
          <w:p w14:paraId="061EEA25" w14:textId="7CB5E84C" w:rsidR="00252626" w:rsidRDefault="00500DEF" w:rsidP="00CF2C99">
            <w:pPr>
              <w:pStyle w:val="ITBSubclause"/>
            </w:pPr>
            <w:r>
              <w:t xml:space="preserve">The bidder shall furnish a technical proposal including a statement of work methods, equipment, personnel, schedule and any other information as stipulated in </w:t>
            </w:r>
            <w:r w:rsidR="00441D62">
              <w:t>Section IV, Bidding Forms</w:t>
            </w:r>
            <w:r>
              <w:t>, in sufficient detail to demonstrate the adequacy of the bidders’ proposal to meet the work’s requirements and the completion time.</w:t>
            </w:r>
            <w:r w:rsidR="00CF2C99">
              <w:br/>
            </w:r>
            <w:r>
              <w:t xml:space="preserve">The bidder shall include in its technical proposal its Management Strategy and Implementation Plan (MSIP) which shall indicate its conformance </w:t>
            </w:r>
            <w:r w:rsidR="00D72659">
              <w:t xml:space="preserve">with </w:t>
            </w:r>
            <w:r>
              <w:t xml:space="preserve">ESS requirements and Health and Safety Management Plans (HSMP).  </w:t>
            </w:r>
          </w:p>
        </w:tc>
      </w:tr>
      <w:tr w:rsidR="00161FDE" w14:paraId="17CCECFF" w14:textId="77777777" w:rsidTr="001252B0">
        <w:trPr>
          <w:trHeight w:val="1548"/>
        </w:trPr>
        <w:tc>
          <w:tcPr>
            <w:tcW w:w="2410" w:type="dxa"/>
          </w:tcPr>
          <w:p w14:paraId="1AB68A9F" w14:textId="7B43AB2F" w:rsidR="00161FDE" w:rsidRDefault="00CF2C99" w:rsidP="00CF2C99">
            <w:pPr>
              <w:pStyle w:val="ITBClauses"/>
            </w:pPr>
            <w:bookmarkStart w:id="66" w:name="_Toc49420953"/>
            <w:r>
              <w:t>Documents establishing the qualifications of the b</w:t>
            </w:r>
            <w:r w:rsidRPr="00CF2C99">
              <w:t>idder</w:t>
            </w:r>
            <w:bookmarkEnd w:id="66"/>
          </w:p>
        </w:tc>
        <w:tc>
          <w:tcPr>
            <w:tcW w:w="7513" w:type="dxa"/>
          </w:tcPr>
          <w:p w14:paraId="67F0B141" w14:textId="71700B30" w:rsidR="00161FDE" w:rsidRDefault="00CF2C99" w:rsidP="00CF2C99">
            <w:pPr>
              <w:pStyle w:val="ITBSubclause"/>
            </w:pPr>
            <w:r>
              <w:t xml:space="preserve">In accordance with </w:t>
            </w:r>
            <w:r w:rsidR="002E097A">
              <w:t>Section III, Bid examination, Bid Evaluation and Bidder Qualification Requirements</w:t>
            </w:r>
            <w:r w:rsidRPr="00CF2C99">
              <w:t>, to establi</w:t>
            </w:r>
            <w:r>
              <w:t>sh that the b</w:t>
            </w:r>
            <w:r w:rsidRPr="00CF2C99">
              <w:t>idder’s qualifications meet the requirements es</w:t>
            </w:r>
            <w:r>
              <w:t xml:space="preserve">tablished in this </w:t>
            </w:r>
            <w:r w:rsidR="00BD383D">
              <w:t>Section</w:t>
            </w:r>
            <w:r>
              <w:t>, the b</w:t>
            </w:r>
            <w:r w:rsidRPr="00CF2C99">
              <w:t>idder shall provide all information, requested in the corresponding informatio</w:t>
            </w:r>
            <w:r>
              <w:t xml:space="preserve">n sheets and forms included in </w:t>
            </w:r>
            <w:r w:rsidR="00441D62">
              <w:t>Section IV, Bidding Forms</w:t>
            </w:r>
            <w:r w:rsidRPr="00CF2C99">
              <w:t>.</w:t>
            </w:r>
          </w:p>
        </w:tc>
      </w:tr>
      <w:tr w:rsidR="00161FDE" w14:paraId="5B58D444" w14:textId="77777777" w:rsidTr="001252B0">
        <w:trPr>
          <w:trHeight w:val="1548"/>
        </w:trPr>
        <w:tc>
          <w:tcPr>
            <w:tcW w:w="2410" w:type="dxa"/>
          </w:tcPr>
          <w:p w14:paraId="56FC4CD3" w14:textId="520725EA" w:rsidR="00161FDE" w:rsidRDefault="00CF2C99" w:rsidP="00D15AE8">
            <w:pPr>
              <w:pStyle w:val="ITBClauses"/>
            </w:pPr>
            <w:bookmarkStart w:id="67" w:name="_Toc49420954"/>
            <w:r>
              <w:lastRenderedPageBreak/>
              <w:t>Period of validity of bids</w:t>
            </w:r>
            <w:bookmarkEnd w:id="67"/>
          </w:p>
        </w:tc>
        <w:tc>
          <w:tcPr>
            <w:tcW w:w="7513" w:type="dxa"/>
          </w:tcPr>
          <w:p w14:paraId="6C4BC1EE" w14:textId="410801D4" w:rsidR="00C56C9E" w:rsidRDefault="00C56C9E" w:rsidP="00C56C9E">
            <w:pPr>
              <w:pStyle w:val="ITBSubclause"/>
            </w:pPr>
            <w:r>
              <w:t xml:space="preserve">Bids shall remain valid for the period </w:t>
            </w:r>
            <w:r w:rsidRPr="005E5E34">
              <w:rPr>
                <w:b/>
                <w:bCs/>
              </w:rPr>
              <w:t>specified in the BDS</w:t>
            </w:r>
            <w:r>
              <w:t xml:space="preserve"> after the bid submission deadline date prescribed by the employer. A bid valid for a shorter period shall be rejected by the employer as non-responsive.</w:t>
            </w:r>
          </w:p>
          <w:p w14:paraId="75296B7F" w14:textId="77777777" w:rsidR="00161FDE" w:rsidRDefault="00C56C9E" w:rsidP="00F04052">
            <w:pPr>
              <w:pStyle w:val="ITBSubclause"/>
            </w:pPr>
            <w:r>
              <w:t>In exceptional circumstances, prior to the expiration of the bid validity period, the employer may request bidders to extend the period of validity of their bids. The request and the bidder’s responses shall be made in writing. If required, the bid security shall also be extended for a period of twenty-eight (28) days beyond the deadline of the extended bid validity period. A bidder may refuse the request without forfeiting its bid</w:t>
            </w:r>
            <w:r w:rsidR="00F04052">
              <w:t xml:space="preserve"> </w:t>
            </w:r>
            <w:r w:rsidR="00F04052" w:rsidRPr="00F04052">
              <w:t>secur</w:t>
            </w:r>
            <w:r w:rsidR="00F04052">
              <w:t>ity. A b</w:t>
            </w:r>
            <w:r w:rsidR="00F04052" w:rsidRPr="00F04052">
              <w:t>idder granting the request shall not be requi</w:t>
            </w:r>
            <w:r w:rsidR="00F04052">
              <w:t>red or permitted to modify its b</w:t>
            </w:r>
            <w:r w:rsidR="00F04052" w:rsidRPr="00F04052">
              <w:t>id, except as provided in ITB 21.3.</w:t>
            </w:r>
          </w:p>
          <w:p w14:paraId="16C21166" w14:textId="2462C02D" w:rsidR="00F04052" w:rsidRDefault="00F04052" w:rsidP="00F04052">
            <w:pPr>
              <w:pStyle w:val="ITBSubclause"/>
            </w:pPr>
            <w:r>
              <w:t>If the award is delayed by a period exceeding sixty (60 days) beyond the expiry of the initial bid validity, the following conditions shall apply:</w:t>
            </w:r>
          </w:p>
          <w:p w14:paraId="4FBDA833" w14:textId="49E2EE87" w:rsidR="00F04052" w:rsidRDefault="00F04052" w:rsidP="00AF6704">
            <w:pPr>
              <w:pStyle w:val="ITBSubclause"/>
              <w:numPr>
                <w:ilvl w:val="3"/>
                <w:numId w:val="11"/>
              </w:numPr>
            </w:pPr>
            <w:r>
              <w:t xml:space="preserve">in the case of fixed price contracts, the contract price shall be the bid price adjusted by the factor </w:t>
            </w:r>
            <w:r w:rsidRPr="005E5E34">
              <w:rPr>
                <w:b/>
                <w:bCs/>
              </w:rPr>
              <w:t>specified in the BDS</w:t>
            </w:r>
            <w:r>
              <w:t xml:space="preserve">; </w:t>
            </w:r>
          </w:p>
          <w:p w14:paraId="43D42CEA" w14:textId="77777777" w:rsidR="00F04052" w:rsidRDefault="00F04052" w:rsidP="00AF6704">
            <w:pPr>
              <w:pStyle w:val="ITBSubclause"/>
              <w:numPr>
                <w:ilvl w:val="3"/>
                <w:numId w:val="11"/>
              </w:numPr>
            </w:pPr>
            <w:r>
              <w:t>in the case of adjustable price contracts, no adjustment shall be made; or</w:t>
            </w:r>
          </w:p>
          <w:p w14:paraId="281C28E0" w14:textId="071F81B8" w:rsidR="00F04052" w:rsidRDefault="00F04052" w:rsidP="00AF6704">
            <w:pPr>
              <w:pStyle w:val="ITBSubclause"/>
              <w:numPr>
                <w:ilvl w:val="3"/>
                <w:numId w:val="11"/>
              </w:numPr>
            </w:pPr>
            <w:r>
              <w:t>in any case, bid evaluation shall be based on the bid price without taking into consideration the applicable correction from those indicated above.</w:t>
            </w:r>
          </w:p>
        </w:tc>
      </w:tr>
      <w:tr w:rsidR="00E96378" w14:paraId="38CFC6E1" w14:textId="77777777" w:rsidTr="001252B0">
        <w:trPr>
          <w:trHeight w:val="1548"/>
        </w:trPr>
        <w:tc>
          <w:tcPr>
            <w:tcW w:w="2410" w:type="dxa"/>
          </w:tcPr>
          <w:p w14:paraId="27DEBF06" w14:textId="63D7029C" w:rsidR="00E96378" w:rsidRDefault="007F1E58" w:rsidP="00D15AE8">
            <w:pPr>
              <w:pStyle w:val="ITBClauses"/>
            </w:pPr>
            <w:bookmarkStart w:id="68" w:name="_Toc49420955"/>
            <w:r>
              <w:t>Bid security</w:t>
            </w:r>
            <w:bookmarkEnd w:id="68"/>
          </w:p>
        </w:tc>
        <w:tc>
          <w:tcPr>
            <w:tcW w:w="7513" w:type="dxa"/>
          </w:tcPr>
          <w:p w14:paraId="6952F89D" w14:textId="432C0E31" w:rsidR="007F1E58" w:rsidRDefault="007F1E58" w:rsidP="007F1E58">
            <w:pPr>
              <w:pStyle w:val="ITBSubclause"/>
            </w:pPr>
            <w:r>
              <w:t xml:space="preserve">The bidder shall submit as part of its bid, either a bid security or a bid-securing declaration, as </w:t>
            </w:r>
            <w:r w:rsidRPr="005E5E34">
              <w:rPr>
                <w:b/>
                <w:bCs/>
              </w:rPr>
              <w:t>specified in the BDS</w:t>
            </w:r>
            <w:r>
              <w:t xml:space="preserve">, in original form. If a bid security, it shall be in the amount and currencies </w:t>
            </w:r>
            <w:r w:rsidRPr="005E5E34">
              <w:rPr>
                <w:b/>
                <w:bCs/>
              </w:rPr>
              <w:t>specified in the BDS</w:t>
            </w:r>
            <w:r>
              <w:t xml:space="preserve"> and shall:</w:t>
            </w:r>
          </w:p>
          <w:p w14:paraId="7DA47EB7" w14:textId="729F17F9" w:rsidR="007F1E58" w:rsidRDefault="007F1E58" w:rsidP="00AF6704">
            <w:pPr>
              <w:pStyle w:val="ITBSubclause"/>
              <w:numPr>
                <w:ilvl w:val="4"/>
                <w:numId w:val="11"/>
              </w:numPr>
            </w:pPr>
            <w:r>
              <w:t xml:space="preserve">at the bidder’s option, be in the form of either irrevocable letters of credit, a bond or a bank guarantee substantially in the format of form of bid security (bank guarantee) included in </w:t>
            </w:r>
            <w:r w:rsidR="00BD383D">
              <w:t>Section</w:t>
            </w:r>
            <w:r>
              <w:t xml:space="preserve"> IV</w:t>
            </w:r>
            <w:r w:rsidR="00A603A9">
              <w:t>,</w:t>
            </w:r>
            <w:r>
              <w:t xml:space="preserve"> Bid</w:t>
            </w:r>
            <w:r w:rsidR="00A603A9">
              <w:t>ding</w:t>
            </w:r>
            <w:r>
              <w:t xml:space="preserve"> </w:t>
            </w:r>
            <w:r w:rsidR="00A603A9">
              <w:t>F</w:t>
            </w:r>
            <w:r>
              <w:t>orms;</w:t>
            </w:r>
          </w:p>
          <w:p w14:paraId="662D061C" w14:textId="77777777" w:rsidR="007F1E58" w:rsidRDefault="007F1E58" w:rsidP="00AF6704">
            <w:pPr>
              <w:pStyle w:val="ITBSubclause"/>
              <w:numPr>
                <w:ilvl w:val="4"/>
                <w:numId w:val="11"/>
              </w:numPr>
            </w:pPr>
            <w:r>
              <w:t>be issued by a reputable institution selected by the bidder and located in any eligible country (as determined in accordance with ITB 7);</w:t>
            </w:r>
          </w:p>
          <w:p w14:paraId="509C2DF6" w14:textId="77777777" w:rsidR="007F1E58" w:rsidRDefault="007F1E58" w:rsidP="00AF6704">
            <w:pPr>
              <w:pStyle w:val="ITBSubclause"/>
              <w:numPr>
                <w:ilvl w:val="4"/>
                <w:numId w:val="11"/>
              </w:numPr>
            </w:pPr>
            <w:r>
              <w:lastRenderedPageBreak/>
              <w:t>be payable promptly upon written demand by the employer in case the conditions listed in ITB clause 22.2 are invoked;</w:t>
            </w:r>
          </w:p>
          <w:p w14:paraId="30B000E2" w14:textId="77777777" w:rsidR="007F1E58" w:rsidRDefault="007F1E58" w:rsidP="00AF6704">
            <w:pPr>
              <w:pStyle w:val="ITBSubclause"/>
              <w:numPr>
                <w:ilvl w:val="4"/>
                <w:numId w:val="11"/>
              </w:numPr>
            </w:pPr>
            <w:r>
              <w:t>be submitted in its original form; copies will not be accepted;</w:t>
            </w:r>
          </w:p>
          <w:p w14:paraId="7E451E8E" w14:textId="1C0C1C5E" w:rsidR="007F1E58" w:rsidRDefault="007F1E58" w:rsidP="00AF6704">
            <w:pPr>
              <w:pStyle w:val="ITBSubclause"/>
              <w:numPr>
                <w:ilvl w:val="4"/>
                <w:numId w:val="11"/>
              </w:numPr>
            </w:pPr>
            <w:r>
              <w:t>remain valid for a period of twenty-eight (28) days beyond the original validity period of bids, or beyond any period of extension subsequently requested under ITB clause 21.2.</w:t>
            </w:r>
          </w:p>
          <w:p w14:paraId="0052FCC7" w14:textId="33D2804E" w:rsidR="00CD6EF0" w:rsidRDefault="00CD6EF0" w:rsidP="00CD6EF0">
            <w:pPr>
              <w:pStyle w:val="ITBSubclause"/>
            </w:pPr>
            <w:r>
              <w:t>If a bid security is specified pursuant to ITB 22.1, the bid security of unsuccessful bidders shall be returned as promptly as possible upon the successful bidder’s signing the contract and furnishing the performance security a</w:t>
            </w:r>
            <w:r w:rsidR="005E5E34">
              <w:t>nd if required in the BDS, the environmental and social (ES) performance s</w:t>
            </w:r>
            <w:r>
              <w:t>ecurity pursuant to ITB 42.</w:t>
            </w:r>
          </w:p>
          <w:p w14:paraId="38A8DC2C" w14:textId="37B14898" w:rsidR="00CD6EF0" w:rsidRDefault="00CD6EF0" w:rsidP="00CD6EF0">
            <w:pPr>
              <w:pStyle w:val="ITBSubclause"/>
            </w:pPr>
            <w:r>
              <w:t xml:space="preserve">Any bid not accompanied by a compliant bid security (if required) in </w:t>
            </w:r>
            <w:r w:rsidR="00A518A3">
              <w:t>accordance with ITB clause 22.1</w:t>
            </w:r>
            <w:r>
              <w:t xml:space="preserve"> shall be rejected by the employer as nonresponsive. The bid security may be forfeited:</w:t>
            </w:r>
          </w:p>
          <w:p w14:paraId="4C16FA13" w14:textId="77777777" w:rsidR="00CD6EF0" w:rsidRDefault="00CD6EF0" w:rsidP="00AF6704">
            <w:pPr>
              <w:pStyle w:val="ITBSubclause"/>
              <w:numPr>
                <w:ilvl w:val="4"/>
                <w:numId w:val="11"/>
              </w:numPr>
            </w:pPr>
            <w:r>
              <w:t xml:space="preserve">if a bidder withdraws its bid during the period of bid validity specified by the bidder in the letter of bid or any extended date provided by the bidder; or </w:t>
            </w:r>
          </w:p>
          <w:p w14:paraId="6E76DED5" w14:textId="77777777" w:rsidR="00CD6EF0" w:rsidRDefault="00CD6EF0" w:rsidP="00AF6704">
            <w:pPr>
              <w:pStyle w:val="ITBSubclause"/>
              <w:numPr>
                <w:ilvl w:val="4"/>
                <w:numId w:val="11"/>
              </w:numPr>
            </w:pPr>
            <w:r>
              <w:t>if a bidder does not accept the correction of its bid price pursuant to ITB clause 34; or</w:t>
            </w:r>
          </w:p>
          <w:p w14:paraId="2F5979F0" w14:textId="77777777" w:rsidR="00CD6EF0" w:rsidRDefault="00CD6EF0" w:rsidP="00AF6704">
            <w:pPr>
              <w:pStyle w:val="ITBSubclause"/>
              <w:numPr>
                <w:ilvl w:val="4"/>
                <w:numId w:val="11"/>
              </w:numPr>
            </w:pPr>
            <w:r>
              <w:t>if the successful bidder fails within the specified time to:</w:t>
            </w:r>
          </w:p>
          <w:p w14:paraId="5084A050" w14:textId="6C372B90" w:rsidR="00CD6EF0" w:rsidRDefault="005E5E34" w:rsidP="00AF6704">
            <w:pPr>
              <w:pStyle w:val="ITBSubclause"/>
              <w:numPr>
                <w:ilvl w:val="0"/>
                <w:numId w:val="15"/>
              </w:numPr>
            </w:pPr>
            <w:r>
              <w:t>furnish the required p</w:t>
            </w:r>
            <w:r w:rsidR="00CD6EF0">
              <w:t>er</w:t>
            </w:r>
            <w:r>
              <w:t>formance s</w:t>
            </w:r>
            <w:r w:rsidR="00CD6EF0">
              <w:t>ecurity/ies as described in ITB clause 47; or</w:t>
            </w:r>
          </w:p>
          <w:p w14:paraId="4B035BA6" w14:textId="77777777" w:rsidR="00E96378" w:rsidRDefault="00CD6EF0" w:rsidP="00AF6704">
            <w:pPr>
              <w:pStyle w:val="ITBSubclause"/>
              <w:numPr>
                <w:ilvl w:val="0"/>
                <w:numId w:val="15"/>
              </w:numPr>
            </w:pPr>
            <w:r>
              <w:t>sign the contract in accordance with ITB clause 46</w:t>
            </w:r>
          </w:p>
          <w:p w14:paraId="296662EC" w14:textId="2101EE97" w:rsidR="00AF2ED3" w:rsidRDefault="005E5E34" w:rsidP="00AF2ED3">
            <w:pPr>
              <w:pStyle w:val="ITBSubclause"/>
            </w:pPr>
            <w:r>
              <w:t>The bid s</w:t>
            </w:r>
            <w:r w:rsidR="00AF2ED3">
              <w:t xml:space="preserve">ecurity of a joint venture must be in the name of the joint venture that submits the bid. If the joint venture has not been legally constituted at the time of bidding, the bid security shall be in the names of all future partners, or in the name of the designated representative (partner in charge or lead member) as named in the </w:t>
            </w:r>
            <w:r w:rsidR="00AF2ED3">
              <w:lastRenderedPageBreak/>
              <w:t>letter of intent or similar document in connection with the formation of the joint venture.</w:t>
            </w:r>
          </w:p>
          <w:p w14:paraId="2753116A" w14:textId="5727CEF5" w:rsidR="00AF2ED3" w:rsidRDefault="00AF2ED3" w:rsidP="00AF2ED3">
            <w:pPr>
              <w:pStyle w:val="ITBSubclause"/>
              <w:numPr>
                <w:ilvl w:val="0"/>
                <w:numId w:val="0"/>
              </w:numPr>
            </w:pPr>
            <w:r>
              <w:t>22.5</w:t>
            </w:r>
            <w:r>
              <w:tab/>
              <w:t xml:space="preserve"> A bid-securing declaration shall use the form included in </w:t>
            </w:r>
            <w:r w:rsidR="00441D62">
              <w:t>Section IV, Bidding Forms</w:t>
            </w:r>
            <w:r>
              <w:t>.</w:t>
            </w:r>
          </w:p>
        </w:tc>
      </w:tr>
      <w:tr w:rsidR="00B9565C" w14:paraId="03DDB082" w14:textId="77777777" w:rsidTr="001252B0">
        <w:trPr>
          <w:trHeight w:val="1548"/>
        </w:trPr>
        <w:tc>
          <w:tcPr>
            <w:tcW w:w="2410" w:type="dxa"/>
          </w:tcPr>
          <w:p w14:paraId="7EBE1BE5" w14:textId="0AB8B6A7" w:rsidR="00B9565C" w:rsidRDefault="00B9565C" w:rsidP="00D15AE8">
            <w:pPr>
              <w:pStyle w:val="ITBClauses"/>
            </w:pPr>
            <w:bookmarkStart w:id="69" w:name="_Toc49420956"/>
            <w:r>
              <w:lastRenderedPageBreak/>
              <w:t>Format and signing of bid</w:t>
            </w:r>
            <w:bookmarkEnd w:id="69"/>
          </w:p>
        </w:tc>
        <w:tc>
          <w:tcPr>
            <w:tcW w:w="7513" w:type="dxa"/>
          </w:tcPr>
          <w:p w14:paraId="4C0569F6" w14:textId="12578098" w:rsidR="00B9565C" w:rsidRDefault="00B9565C" w:rsidP="00B9565C">
            <w:pPr>
              <w:pStyle w:val="ITBSubclause"/>
            </w:pPr>
            <w:r>
              <w:t xml:space="preserve">A bidder shall prepare one (1) original set of the documents comprising the bid pursuant to ITB clause 14 and clearly mark it “original.” The original shall be typed or written in indelible ink and shall be signed by a person duly authorized to sign on behalf of the bidder. This authorization shall consist of a written confirmation as </w:t>
            </w:r>
            <w:r w:rsidRPr="00B9565C">
              <w:rPr>
                <w:b/>
                <w:bCs/>
              </w:rPr>
              <w:t>specified in the BDS</w:t>
            </w:r>
            <w:r>
              <w:t xml:space="preserve"> and shall be attached to the bid. The person or persons signing the bid shall initial all pages of the bid where entries and amendments have been made.</w:t>
            </w:r>
          </w:p>
          <w:p w14:paraId="06BEE461" w14:textId="4952D8E3" w:rsidR="00B9565C" w:rsidRDefault="00B9565C" w:rsidP="00B9565C">
            <w:pPr>
              <w:pStyle w:val="ITBSubclause"/>
            </w:pPr>
            <w:r>
              <w:t xml:space="preserve">In addition, the bidder shall prepare copies of the bid (photocopies of the signed original are acceptable), in the number </w:t>
            </w:r>
            <w:r w:rsidRPr="00B9565C">
              <w:rPr>
                <w:b/>
                <w:bCs/>
              </w:rPr>
              <w:t>specified in the BDS</w:t>
            </w:r>
            <w:r>
              <w:t xml:space="preserve"> and clearly mark them “copy.” In the event of discrepancy between the original and the copies, the original shall prevail.</w:t>
            </w:r>
          </w:p>
          <w:p w14:paraId="5E4122B7" w14:textId="7AD98C30" w:rsidR="00B9565C" w:rsidRDefault="00B9565C" w:rsidP="00B9565C">
            <w:pPr>
              <w:pStyle w:val="ITBSubclause"/>
            </w:pPr>
            <w:r>
              <w:t>The bid shall contain no alterations or additions, except those made to comply with the instructions issued by the employer, or as necessary to correct errors made by the bidder, in which case such corrections shall be initialled by the person or persons signing the bid.</w:t>
            </w:r>
          </w:p>
        </w:tc>
      </w:tr>
      <w:tr w:rsidR="003027CD" w:rsidRPr="003839C5" w14:paraId="6C72143C" w14:textId="77777777" w:rsidTr="001252B0">
        <w:tblPrEx>
          <w:jc w:val="center"/>
          <w:shd w:val="clear" w:color="auto" w:fill="D9D9D9"/>
          <w:tblCellMar>
            <w:left w:w="115" w:type="dxa"/>
          </w:tblCellMar>
        </w:tblPrEx>
        <w:trPr>
          <w:jc w:val="center"/>
        </w:trPr>
        <w:tc>
          <w:tcPr>
            <w:tcW w:w="9923" w:type="dxa"/>
            <w:gridSpan w:val="2"/>
            <w:shd w:val="clear" w:color="auto" w:fill="auto"/>
          </w:tcPr>
          <w:p w14:paraId="455BC3C4" w14:textId="77777777" w:rsidR="003027CD" w:rsidRPr="00F2545E" w:rsidRDefault="003027CD" w:rsidP="00633DB8">
            <w:pPr>
              <w:pStyle w:val="ITBHeading"/>
            </w:pPr>
            <w:bookmarkStart w:id="70" w:name="_Toc201578185"/>
            <w:bookmarkStart w:id="71" w:name="_Toc201578469"/>
            <w:bookmarkStart w:id="72" w:name="_Toc201713864"/>
            <w:bookmarkStart w:id="73" w:name="_Toc202352947"/>
            <w:bookmarkStart w:id="74" w:name="_Toc202353158"/>
            <w:bookmarkStart w:id="75" w:name="_Toc202353355"/>
            <w:bookmarkStart w:id="76" w:name="_Toc433790893"/>
            <w:bookmarkStart w:id="77" w:name="_Toc463531746"/>
            <w:bookmarkStart w:id="78" w:name="_Toc464136340"/>
            <w:bookmarkStart w:id="79" w:name="_Toc464136471"/>
            <w:bookmarkStart w:id="80" w:name="_Toc464139681"/>
            <w:bookmarkStart w:id="81" w:name="_Toc489012965"/>
            <w:bookmarkStart w:id="82" w:name="_Toc491425051"/>
            <w:bookmarkStart w:id="83" w:name="_Toc491868907"/>
            <w:bookmarkStart w:id="84" w:name="_Toc491869031"/>
            <w:bookmarkStart w:id="85" w:name="_Toc509994337"/>
            <w:bookmarkStart w:id="86" w:name="_Toc509994751"/>
            <w:bookmarkStart w:id="87" w:name="_Toc33710631"/>
            <w:bookmarkStart w:id="88" w:name="_Toc49420957"/>
            <w:r w:rsidRPr="00F2545E">
              <w:t>Submission and Opening of Bids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c>
      </w:tr>
      <w:tr w:rsidR="003027CD" w14:paraId="255E172E" w14:textId="77777777" w:rsidTr="001252B0">
        <w:trPr>
          <w:trHeight w:val="1548"/>
        </w:trPr>
        <w:tc>
          <w:tcPr>
            <w:tcW w:w="2410" w:type="dxa"/>
          </w:tcPr>
          <w:p w14:paraId="1C9FE3B6" w14:textId="68D5275A" w:rsidR="003027CD" w:rsidRDefault="003027CD" w:rsidP="00D15AE8">
            <w:pPr>
              <w:pStyle w:val="ITBClauses"/>
            </w:pPr>
            <w:bookmarkStart w:id="89" w:name="_Toc49420958"/>
            <w:r>
              <w:t>Sealing and marking of bids</w:t>
            </w:r>
            <w:bookmarkEnd w:id="89"/>
          </w:p>
        </w:tc>
        <w:tc>
          <w:tcPr>
            <w:tcW w:w="7513" w:type="dxa"/>
          </w:tcPr>
          <w:p w14:paraId="15A21AEE" w14:textId="530EAC6A" w:rsidR="003027CD" w:rsidRDefault="003027CD" w:rsidP="003027CD">
            <w:pPr>
              <w:pStyle w:val="ITBSubclause"/>
            </w:pPr>
            <w:r>
              <w:t xml:space="preserve">Bidders may submit their bids by mail or by hand. When so </w:t>
            </w:r>
            <w:r w:rsidRPr="003027CD">
              <w:rPr>
                <w:b/>
                <w:bCs/>
              </w:rPr>
              <w:t>specified in the BDS</w:t>
            </w:r>
            <w:r>
              <w:t>, bidders shall have the option of submitting their bids electronically. Bidders are reminded that distance and customs formalities may require longer than expected delivery times.</w:t>
            </w:r>
          </w:p>
          <w:p w14:paraId="7AD2F291" w14:textId="475EEAD7" w:rsidR="003027CD" w:rsidRDefault="003027CD" w:rsidP="00AF6704">
            <w:pPr>
              <w:pStyle w:val="ITBSubclause"/>
              <w:numPr>
                <w:ilvl w:val="4"/>
                <w:numId w:val="11"/>
              </w:numPr>
            </w:pPr>
            <w:r>
              <w:t>For all bids submitted in hard copy, bidders shall enclose the original and each copy of the bid in separate sealed envelopes, duly marking the envelopes as “original” and “copy.” These envelopes containing the original and the copies shall then be enclosed in one single envelope.</w:t>
            </w:r>
          </w:p>
          <w:p w14:paraId="3C92731F" w14:textId="3A2D8BCA" w:rsidR="003027CD" w:rsidRDefault="003027CD" w:rsidP="00AF6704">
            <w:pPr>
              <w:pStyle w:val="ITBSubclause"/>
              <w:numPr>
                <w:ilvl w:val="4"/>
                <w:numId w:val="11"/>
              </w:numPr>
            </w:pPr>
            <w:r>
              <w:t xml:space="preserve">Bidders submitting bids electronically, </w:t>
            </w:r>
            <w:r w:rsidRPr="003027CD">
              <w:rPr>
                <w:b/>
                <w:bCs/>
              </w:rPr>
              <w:t>if so permitted in BDS</w:t>
            </w:r>
            <w:r>
              <w:t xml:space="preserve">, shall follow the electronic bid submission procedures </w:t>
            </w:r>
            <w:r w:rsidRPr="003027CD">
              <w:rPr>
                <w:b/>
                <w:bCs/>
              </w:rPr>
              <w:t>specified in the BDS</w:t>
            </w:r>
            <w:r>
              <w:t>.</w:t>
            </w:r>
          </w:p>
          <w:p w14:paraId="59574BDE" w14:textId="5F448295" w:rsidR="003027CD" w:rsidRDefault="003027CD" w:rsidP="003027CD">
            <w:pPr>
              <w:pStyle w:val="ITBSubclause"/>
            </w:pPr>
            <w:r>
              <w:lastRenderedPageBreak/>
              <w:t xml:space="preserve">The inner </w:t>
            </w:r>
            <w:r w:rsidR="00B8552A">
              <w:t>and outer envelopes containing b</w:t>
            </w:r>
            <w:r>
              <w:t>ids shall:</w:t>
            </w:r>
          </w:p>
          <w:p w14:paraId="7E24DFEC" w14:textId="77777777" w:rsidR="00B8552A" w:rsidRDefault="00B8552A" w:rsidP="00AF6704">
            <w:pPr>
              <w:pStyle w:val="ITBSubclause"/>
              <w:numPr>
                <w:ilvl w:val="4"/>
                <w:numId w:val="11"/>
              </w:numPr>
            </w:pPr>
            <w:r>
              <w:t>bear the name and address of the bidder;</w:t>
            </w:r>
          </w:p>
          <w:p w14:paraId="6D066A25" w14:textId="5263BAD5" w:rsidR="00B8552A" w:rsidRDefault="00B8552A" w:rsidP="00AF6704">
            <w:pPr>
              <w:pStyle w:val="ITBSubclause"/>
              <w:numPr>
                <w:ilvl w:val="4"/>
                <w:numId w:val="11"/>
              </w:numPr>
            </w:pPr>
            <w:r>
              <w:t xml:space="preserve">be addressed to the employer at the address </w:t>
            </w:r>
            <w:r w:rsidRPr="00B8552A">
              <w:rPr>
                <w:b/>
                <w:bCs/>
              </w:rPr>
              <w:t>specified in the BDS</w:t>
            </w:r>
            <w:r>
              <w:t>;</w:t>
            </w:r>
          </w:p>
          <w:p w14:paraId="57E41EDC" w14:textId="77777777" w:rsidR="00B8552A" w:rsidRDefault="00B8552A" w:rsidP="00AF6704">
            <w:pPr>
              <w:pStyle w:val="ITBSubclause"/>
              <w:numPr>
                <w:ilvl w:val="4"/>
                <w:numId w:val="11"/>
              </w:numPr>
            </w:pPr>
            <w:r>
              <w:t xml:space="preserve">bear the specific identification number of this contract as indicated in ITB clause 1.1 and any additional identification marks as </w:t>
            </w:r>
            <w:r w:rsidRPr="00670D61">
              <w:rPr>
                <w:b/>
                <w:bCs/>
              </w:rPr>
              <w:t>specified in the BDS</w:t>
            </w:r>
            <w:r>
              <w:t>;</w:t>
            </w:r>
          </w:p>
          <w:p w14:paraId="5324C5B6" w14:textId="77777777" w:rsidR="00B8552A" w:rsidRDefault="00B8552A" w:rsidP="00AF6704">
            <w:pPr>
              <w:pStyle w:val="ITBSubclause"/>
              <w:numPr>
                <w:ilvl w:val="4"/>
                <w:numId w:val="11"/>
              </w:numPr>
            </w:pPr>
            <w:r>
              <w:t xml:space="preserve">bear a warning “not to be opened before the time and date for bid opening”; and </w:t>
            </w:r>
          </w:p>
          <w:p w14:paraId="3BD913EB" w14:textId="5226D7DE" w:rsidR="00B8552A" w:rsidRDefault="00B8552A" w:rsidP="00AF6704">
            <w:pPr>
              <w:pStyle w:val="ITBSubclause"/>
              <w:numPr>
                <w:ilvl w:val="4"/>
                <w:numId w:val="11"/>
              </w:numPr>
            </w:pPr>
            <w:r>
              <w:t>be marked “bid submission or bid inside.”</w:t>
            </w:r>
          </w:p>
          <w:p w14:paraId="2B8EEE70" w14:textId="6C48D5FD" w:rsidR="003027CD" w:rsidRDefault="00B8552A" w:rsidP="00B8552A">
            <w:pPr>
              <w:pStyle w:val="ITBSubclause"/>
            </w:pPr>
            <w:r>
              <w:t>If all envelopes are not sealed and marked as required, the employer will assume no responsibility for the misplacement or premature opening of the bid.</w:t>
            </w:r>
          </w:p>
        </w:tc>
      </w:tr>
      <w:tr w:rsidR="00B8552A" w14:paraId="62283755" w14:textId="77777777" w:rsidTr="001252B0">
        <w:trPr>
          <w:trHeight w:val="1548"/>
        </w:trPr>
        <w:tc>
          <w:tcPr>
            <w:tcW w:w="2410" w:type="dxa"/>
          </w:tcPr>
          <w:p w14:paraId="2E9E6F34" w14:textId="622104B6" w:rsidR="00B8552A" w:rsidRDefault="00BE6D87" w:rsidP="00D15AE8">
            <w:pPr>
              <w:pStyle w:val="ITBClauses"/>
            </w:pPr>
            <w:bookmarkStart w:id="90" w:name="_Toc49420959"/>
            <w:r>
              <w:lastRenderedPageBreak/>
              <w:t>Deadline for submission of bids</w:t>
            </w:r>
            <w:bookmarkEnd w:id="90"/>
          </w:p>
        </w:tc>
        <w:tc>
          <w:tcPr>
            <w:tcW w:w="7513" w:type="dxa"/>
          </w:tcPr>
          <w:p w14:paraId="3DE9EC3E" w14:textId="77777777" w:rsidR="00BE6D87" w:rsidRPr="00BE6D87" w:rsidRDefault="00BE6D87" w:rsidP="00BE6D87">
            <w:pPr>
              <w:pStyle w:val="ITBSubclause"/>
            </w:pPr>
            <w:r w:rsidRPr="00BE6D87">
              <w:t xml:space="preserve">Bids must be received by the Employer at the address and no later than the date and time </w:t>
            </w:r>
            <w:r w:rsidRPr="00BE6D87">
              <w:rPr>
                <w:b/>
                <w:bCs/>
              </w:rPr>
              <w:t>specified in the BDS</w:t>
            </w:r>
            <w:r w:rsidRPr="00BE6D87">
              <w:t>.</w:t>
            </w:r>
          </w:p>
          <w:p w14:paraId="0F1CE274" w14:textId="103B401D" w:rsidR="00B8552A" w:rsidRDefault="00BE6D87" w:rsidP="00BE6D87">
            <w:pPr>
              <w:pStyle w:val="ITBSubclause"/>
            </w:pPr>
            <w:r>
              <w:t>The e</w:t>
            </w:r>
            <w:r w:rsidRPr="00BE6D87">
              <w:t xml:space="preserve">mployer may, at its discretion, extend the </w:t>
            </w:r>
            <w:r>
              <w:t>deadline for the submission of b</w:t>
            </w:r>
            <w:r w:rsidRPr="00BE6D87">
              <w:t>ids by issuing an am</w:t>
            </w:r>
            <w:r>
              <w:t>endment in accordance with ITB c</w:t>
            </w:r>
            <w:r w:rsidRPr="00BE6D87">
              <w:t>lause 11, in which case all</w:t>
            </w:r>
            <w:r>
              <w:t xml:space="preserve"> rights and obligations of the employer and the b</w:t>
            </w:r>
            <w:r w:rsidRPr="00BE6D87">
              <w:t>idders previously subject to the original deadline shall then be subject to the deadline as extended.</w:t>
            </w:r>
          </w:p>
        </w:tc>
      </w:tr>
      <w:tr w:rsidR="00AE0AF6" w14:paraId="24712596" w14:textId="77777777" w:rsidTr="001252B0">
        <w:trPr>
          <w:trHeight w:val="1548"/>
        </w:trPr>
        <w:tc>
          <w:tcPr>
            <w:tcW w:w="2410" w:type="dxa"/>
          </w:tcPr>
          <w:p w14:paraId="1447B198" w14:textId="262D699E" w:rsidR="00AE0AF6" w:rsidRDefault="00AE0AF6" w:rsidP="00D15AE8">
            <w:pPr>
              <w:pStyle w:val="ITBClauses"/>
            </w:pPr>
            <w:bookmarkStart w:id="91" w:name="_Toc49420960"/>
            <w:r>
              <w:t>Late bids</w:t>
            </w:r>
            <w:bookmarkEnd w:id="91"/>
          </w:p>
        </w:tc>
        <w:tc>
          <w:tcPr>
            <w:tcW w:w="7513" w:type="dxa"/>
          </w:tcPr>
          <w:p w14:paraId="1D74C9DF" w14:textId="48E77A38" w:rsidR="00AE0AF6" w:rsidRPr="00BE6D87" w:rsidRDefault="00AE0AF6" w:rsidP="00AE0AF6">
            <w:pPr>
              <w:pStyle w:val="ITBSubclause"/>
            </w:pPr>
            <w:r>
              <w:t>The employer shall not consider any b</w:t>
            </w:r>
            <w:r w:rsidRPr="00AE0AF6">
              <w:t xml:space="preserve">id that arrives after </w:t>
            </w:r>
            <w:r>
              <w:t>the deadline for submission of bids, in accordance with ITB clause 25. Any bid received by the e</w:t>
            </w:r>
            <w:r w:rsidRPr="00AE0AF6">
              <w:t xml:space="preserve">mployer after </w:t>
            </w:r>
            <w:r>
              <w:t>the deadline for submission of b</w:t>
            </w:r>
            <w:r w:rsidRPr="00AE0AF6">
              <w:t xml:space="preserve">ids shall be declared late, rejected and returned unopened </w:t>
            </w:r>
            <w:r>
              <w:t>at the request and cost of the b</w:t>
            </w:r>
            <w:r w:rsidRPr="00AE0AF6">
              <w:t>idder. In cases where the bidder fails to request the return of a late bid, the bid will be kept unopened in a safe place.</w:t>
            </w:r>
          </w:p>
        </w:tc>
      </w:tr>
      <w:tr w:rsidR="007526BF" w14:paraId="545F5166" w14:textId="77777777" w:rsidTr="001252B0">
        <w:trPr>
          <w:trHeight w:val="1548"/>
        </w:trPr>
        <w:tc>
          <w:tcPr>
            <w:tcW w:w="2410" w:type="dxa"/>
          </w:tcPr>
          <w:p w14:paraId="2DEBC633" w14:textId="6C4EB929" w:rsidR="007526BF" w:rsidRDefault="007526BF" w:rsidP="00D15AE8">
            <w:pPr>
              <w:pStyle w:val="ITBClauses"/>
            </w:pPr>
            <w:bookmarkStart w:id="92" w:name="_Toc49420961"/>
            <w:r>
              <w:t>Withdrawal, substitution, and modification of bid</w:t>
            </w:r>
            <w:bookmarkEnd w:id="92"/>
          </w:p>
        </w:tc>
        <w:tc>
          <w:tcPr>
            <w:tcW w:w="7513" w:type="dxa"/>
          </w:tcPr>
          <w:p w14:paraId="3EA2B51B" w14:textId="77777777" w:rsidR="007526BF" w:rsidRDefault="007526BF" w:rsidP="007526BF">
            <w:pPr>
              <w:pStyle w:val="ITBSubclause"/>
            </w:pPr>
            <w:r>
              <w:t xml:space="preserve">A Bidder may withdraw, substitute, or modify its bid prior to the deadline for the submission of bids by sending a written notice, duly signed by an authorized representative, and shall include a copy of the authorization of the person signing in accordance with ITB clause 23.1, (except that no copies of the withdrawal notice are required). </w:t>
            </w:r>
            <w:r>
              <w:lastRenderedPageBreak/>
              <w:t>The corresponding substitution or modification of the bid must accompany the respective written notice. All notices must be:</w:t>
            </w:r>
          </w:p>
          <w:p w14:paraId="44DEECB6" w14:textId="77777777" w:rsidR="00035B21" w:rsidRDefault="007526BF" w:rsidP="00AF6704">
            <w:pPr>
              <w:pStyle w:val="ITBSubclause"/>
              <w:numPr>
                <w:ilvl w:val="4"/>
                <w:numId w:val="11"/>
              </w:numPr>
            </w:pPr>
            <w:r>
              <w:t>submitted in accordance with ITB clauses 23 and 24 (except that withdrawal notices do not require copies), and in addition, the respective envelopes shall be clearly marked “withdrawal,” “substitution,” or “modification,” and</w:t>
            </w:r>
          </w:p>
          <w:p w14:paraId="2EB44AD2" w14:textId="77777777" w:rsidR="007526BF" w:rsidRDefault="00035B21" w:rsidP="00AF6704">
            <w:pPr>
              <w:pStyle w:val="ITBSubclause"/>
              <w:numPr>
                <w:ilvl w:val="4"/>
                <w:numId w:val="11"/>
              </w:numPr>
            </w:pPr>
            <w:r>
              <w:t>received by the e</w:t>
            </w:r>
            <w:r w:rsidR="007526BF">
              <w:t>mployer prior to the deadline prescribed for submission o</w:t>
            </w:r>
            <w:r>
              <w:t>f bids, in accordance with ITB c</w:t>
            </w:r>
            <w:r w:rsidR="007526BF">
              <w:t>lause 25</w:t>
            </w:r>
          </w:p>
          <w:p w14:paraId="74C59A26" w14:textId="0DD47BE2" w:rsidR="00035B21" w:rsidRDefault="00035B21" w:rsidP="00035B21">
            <w:pPr>
              <w:pStyle w:val="ITBSubclause"/>
            </w:pPr>
            <w:r>
              <w:t xml:space="preserve">Bids requested to be withdrawn in accordance with this ITB clause shall be returned unopened to the bidders, at the cost of the bidders. </w:t>
            </w:r>
          </w:p>
          <w:p w14:paraId="491F6480" w14:textId="47C567A3" w:rsidR="00035B21" w:rsidRDefault="00035B21" w:rsidP="00035B21">
            <w:pPr>
              <w:pStyle w:val="ITBSubclause"/>
              <w:numPr>
                <w:ilvl w:val="0"/>
                <w:numId w:val="0"/>
              </w:numPr>
            </w:pPr>
            <w:r>
              <w:t>27.3</w:t>
            </w:r>
            <w:r>
              <w:tab/>
              <w:t>No bid may be withdrawn, substituted, or modified in the interval between the deadline for submission of bids and the expiration of the period of bid validity specified by the bidder on the bid submission form or any extension thereof.</w:t>
            </w:r>
          </w:p>
        </w:tc>
      </w:tr>
      <w:tr w:rsidR="00035B21" w14:paraId="3A6D1867" w14:textId="77777777" w:rsidTr="001252B0">
        <w:trPr>
          <w:trHeight w:val="1548"/>
        </w:trPr>
        <w:tc>
          <w:tcPr>
            <w:tcW w:w="2410" w:type="dxa"/>
          </w:tcPr>
          <w:p w14:paraId="318CA972" w14:textId="5A8EDD23" w:rsidR="00035B21" w:rsidRDefault="00223BD8" w:rsidP="00D15AE8">
            <w:pPr>
              <w:pStyle w:val="ITBClauses"/>
            </w:pPr>
            <w:bookmarkStart w:id="93" w:name="_Toc49420962"/>
            <w:r>
              <w:lastRenderedPageBreak/>
              <w:t>Bid opening</w:t>
            </w:r>
            <w:bookmarkEnd w:id="93"/>
          </w:p>
        </w:tc>
        <w:tc>
          <w:tcPr>
            <w:tcW w:w="7513" w:type="dxa"/>
          </w:tcPr>
          <w:p w14:paraId="02ED8E3A" w14:textId="424CFAFB" w:rsidR="00223BD8" w:rsidRDefault="00223BD8" w:rsidP="00223BD8">
            <w:pPr>
              <w:pStyle w:val="ITBSubclause"/>
            </w:pPr>
            <w:r>
              <w:t xml:space="preserve">The employer shall open and read-out the bids in accordance with ITB 28.3 in the presence of bidders’ representatives as well as anyone who chooses to attend at the time and in the place </w:t>
            </w:r>
            <w:r w:rsidRPr="00223BD8">
              <w:rPr>
                <w:b/>
                <w:bCs/>
              </w:rPr>
              <w:t>specified in the BDS</w:t>
            </w:r>
            <w:r>
              <w:t xml:space="preserve">. Any specific opening procedures required if electronic Bidding is </w:t>
            </w:r>
            <w:r w:rsidRPr="00B70381">
              <w:t xml:space="preserve">permitted in </w:t>
            </w:r>
            <w:r w:rsidRPr="00670D61">
              <w:t>accordance with the BDS</w:t>
            </w:r>
            <w:r w:rsidRPr="00B70381">
              <w:t>,</w:t>
            </w:r>
            <w:r>
              <w:t xml:space="preserve"> shall be as </w:t>
            </w:r>
            <w:r w:rsidRPr="00223BD8">
              <w:rPr>
                <w:b/>
                <w:bCs/>
              </w:rPr>
              <w:t>specified in the BDS</w:t>
            </w:r>
            <w:r>
              <w:t>.</w:t>
            </w:r>
          </w:p>
          <w:p w14:paraId="6E760BED" w14:textId="2F597CA8" w:rsidR="00223BD8" w:rsidRDefault="00223BD8" w:rsidP="00223BD8">
            <w:pPr>
              <w:pStyle w:val="ITBSubclause"/>
            </w:pPr>
            <w:r>
              <w:t xml:space="preserve">First, submissions marked “withdrawal” shall be opened and read out, while bids for which an acceptable notice of withdrawal has been submitted pursuant to ITB clause 25 shall not be opened and shall be returned unopened to the bidder, at the bidder’s cost. No bid withdrawal shall be permitted unless the corresponding withdrawal notice contains a valid authorization to request the withdrawal and is read out at bid opening. Next, submissions marked “substitution” shall be opened and read out and exchanged with the corresponding Bid being substituted, and the substituted bid shall not be opened, but returned unopened to the bidder, at the bidder’s request and cost. No bid substitution shall be permitted unless the corresponding substitution notice contains a valid authorization to request the substitution and is read out at bid opening. Submissions marked “modification” shall be opened and read out with the corresponding bid. No bid modification shall be permitted unless the corresponding </w:t>
            </w:r>
            <w:r>
              <w:lastRenderedPageBreak/>
              <w:t>modification notice contains a valid authorization to request the modification and is read out at bid opening. Only submissions that are opened and read out at bid opening shall be considered further.</w:t>
            </w:r>
          </w:p>
          <w:p w14:paraId="08B6B125" w14:textId="14F1FAE2" w:rsidR="00C7335F" w:rsidRDefault="00C7335F" w:rsidP="00C7335F">
            <w:pPr>
              <w:pStyle w:val="ITBSubclause"/>
            </w:pPr>
            <w:r>
              <w:t>All other envelopes shall be opened one at a time, reading out: the bidders’ names, the bid prices, the total amount of each bid and of any alternative bid (if requested or permitted in BDS), any discounts, substitutions, or modifications, the presence or absence of bid security and such other details as the employer may consider appropriate. No bid shall be rejected at bid opening except for the late bids pursuant to ITB clause 26. Substitutions and modifications submitted pursuant to ITB clause 27 which are not opened and read out at bid opening shall not be considered for further evaluation regardless of the circumstances. Late, withdrawn and substituted bids shall be returned unopened at the request and cost of the bidder.</w:t>
            </w:r>
          </w:p>
          <w:p w14:paraId="7C4D3EBF" w14:textId="498C105C" w:rsidR="00035B21" w:rsidRDefault="00C7335F" w:rsidP="006F48E2">
            <w:pPr>
              <w:pStyle w:val="ITBSubclause"/>
            </w:pPr>
            <w:r>
              <w:t xml:space="preserve"> The employer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w:t>
            </w:r>
            <w:r w:rsidRPr="005E5E34">
              <w:t>sign the record.  The omission of a bidder’s signature on the record shall not invalidate the contents and effect of the record.  A copy of the record shall be distributed to all bidders, and shall be posted on the employer’s website.</w:t>
            </w:r>
          </w:p>
        </w:tc>
      </w:tr>
      <w:tr w:rsidR="00F6079F" w:rsidRPr="003839C5" w14:paraId="31FA6C72" w14:textId="77777777" w:rsidTr="001252B0">
        <w:tblPrEx>
          <w:jc w:val="center"/>
          <w:shd w:val="clear" w:color="auto" w:fill="D9D9D9"/>
          <w:tblCellMar>
            <w:left w:w="115" w:type="dxa"/>
          </w:tblCellMar>
        </w:tblPrEx>
        <w:trPr>
          <w:jc w:val="center"/>
        </w:trPr>
        <w:tc>
          <w:tcPr>
            <w:tcW w:w="9923" w:type="dxa"/>
            <w:gridSpan w:val="2"/>
            <w:shd w:val="clear" w:color="auto" w:fill="auto"/>
          </w:tcPr>
          <w:p w14:paraId="7CA71C6D" w14:textId="77777777" w:rsidR="00F6079F" w:rsidRPr="00F2545E" w:rsidRDefault="00F6079F" w:rsidP="00633DB8">
            <w:pPr>
              <w:pStyle w:val="ITBHeading"/>
            </w:pPr>
            <w:bookmarkStart w:id="94" w:name="_Toc49420963"/>
            <w:r w:rsidRPr="00F2545E">
              <w:lastRenderedPageBreak/>
              <w:t>Submission and Opening of Bids</w:t>
            </w:r>
            <w:bookmarkEnd w:id="94"/>
          </w:p>
        </w:tc>
      </w:tr>
      <w:tr w:rsidR="00F6079F" w:rsidRPr="003839C5" w14:paraId="1A9939C7" w14:textId="77777777" w:rsidTr="001252B0">
        <w:tblPrEx>
          <w:jc w:val="center"/>
          <w:shd w:val="clear" w:color="auto" w:fill="D9D9D9"/>
          <w:tblCellMar>
            <w:left w:w="115" w:type="dxa"/>
          </w:tblCellMar>
        </w:tblPrEx>
        <w:trPr>
          <w:jc w:val="center"/>
        </w:trPr>
        <w:tc>
          <w:tcPr>
            <w:tcW w:w="2410" w:type="dxa"/>
            <w:shd w:val="clear" w:color="auto" w:fill="auto"/>
          </w:tcPr>
          <w:p w14:paraId="0ACD99A5" w14:textId="52166A3F" w:rsidR="00F6079F" w:rsidRPr="005E5E34" w:rsidRDefault="00F6079F" w:rsidP="005E5E34">
            <w:pPr>
              <w:pStyle w:val="ITBClauses"/>
            </w:pPr>
            <w:bookmarkStart w:id="95" w:name="_Toc201578192"/>
            <w:bookmarkStart w:id="96" w:name="_Toc201578476"/>
            <w:bookmarkStart w:id="97" w:name="_Toc202352954"/>
            <w:bookmarkStart w:id="98" w:name="_Toc202353165"/>
            <w:bookmarkStart w:id="99" w:name="_Toc202353362"/>
            <w:bookmarkStart w:id="100" w:name="_Toc433790900"/>
            <w:r w:rsidRPr="005E5E34">
              <w:t xml:space="preserve"> </w:t>
            </w:r>
            <w:bookmarkStart w:id="101" w:name="_Toc49420964"/>
            <w:r w:rsidRPr="005E5E34">
              <w:t>Confidentiality</w:t>
            </w:r>
            <w:bookmarkEnd w:id="95"/>
            <w:bookmarkEnd w:id="96"/>
            <w:bookmarkEnd w:id="97"/>
            <w:bookmarkEnd w:id="98"/>
            <w:bookmarkEnd w:id="99"/>
            <w:bookmarkEnd w:id="100"/>
            <w:bookmarkEnd w:id="101"/>
          </w:p>
        </w:tc>
        <w:tc>
          <w:tcPr>
            <w:tcW w:w="7513" w:type="dxa"/>
            <w:shd w:val="clear" w:color="auto" w:fill="auto"/>
          </w:tcPr>
          <w:p w14:paraId="0C8C0618" w14:textId="52655A48" w:rsidR="00F6079F" w:rsidRPr="005E5E34" w:rsidRDefault="00F6079F" w:rsidP="005E5E34">
            <w:pPr>
              <w:pStyle w:val="ITBSubclause"/>
            </w:pPr>
            <w:r w:rsidRPr="005E5E34">
              <w:t xml:space="preserve">Information relating to the examination, clarification, evaluation, and comparison of bids and recommendations for the award of the contract shall not be disclosed to the bidders or any other persons not officially concerned with such process until the notice of intent to award has been issued pursuant to ITB clause 43. </w:t>
            </w:r>
          </w:p>
          <w:p w14:paraId="72D26E34" w14:textId="138B03E4" w:rsidR="00F6079F" w:rsidRPr="00F6079F" w:rsidRDefault="00F6079F" w:rsidP="005E5E34">
            <w:pPr>
              <w:pStyle w:val="ITBSubclause"/>
            </w:pPr>
            <w:r>
              <w:t>Any attempt or effort by a b</w:t>
            </w:r>
            <w:r w:rsidRPr="00F6079F">
              <w:t xml:space="preserve">idder to influence </w:t>
            </w:r>
            <w:r>
              <w:t>the employer in the evaluation of bids or c</w:t>
            </w:r>
            <w:r w:rsidRPr="00F6079F">
              <w:t>ontract a</w:t>
            </w:r>
            <w:r>
              <w:t>ward decisions may subject the bidder to the provisions of the g</w:t>
            </w:r>
            <w:r w:rsidRPr="00F6079F">
              <w:t xml:space="preserve">overnment’s, </w:t>
            </w:r>
            <w:r>
              <w:t>the e</w:t>
            </w:r>
            <w:r w:rsidRPr="00F6079F">
              <w:t>mployer’s, and the Fund’s Anti-fraud and Corruption Policy and the application of other sanctions and remedies to the extent applicable.</w:t>
            </w:r>
          </w:p>
          <w:p w14:paraId="0DDAB688" w14:textId="0AA2A50B" w:rsidR="00F6079F" w:rsidRPr="00F6079F" w:rsidRDefault="00F6079F" w:rsidP="005E5E34">
            <w:pPr>
              <w:pStyle w:val="ITBSubclause"/>
            </w:pPr>
            <w:r w:rsidRPr="00F6079F">
              <w:lastRenderedPageBreak/>
              <w:t>Notwithstandi</w:t>
            </w:r>
            <w:r w:rsidR="00496E8D">
              <w:t>ng the above, from the time of bid opening to the time of contract award, if any bidder wishes to contact the e</w:t>
            </w:r>
            <w:r w:rsidRPr="00F6079F">
              <w:t>mployer on any matter related to the bidding process, it shall do so in writing.</w:t>
            </w:r>
          </w:p>
        </w:tc>
      </w:tr>
      <w:tr w:rsidR="00F2545E" w:rsidRPr="003839C5" w14:paraId="3A97AADE" w14:textId="77777777" w:rsidTr="001252B0">
        <w:tblPrEx>
          <w:jc w:val="center"/>
          <w:shd w:val="clear" w:color="auto" w:fill="D9D9D9"/>
          <w:tblCellMar>
            <w:left w:w="115" w:type="dxa"/>
          </w:tblCellMar>
        </w:tblPrEx>
        <w:trPr>
          <w:jc w:val="center"/>
        </w:trPr>
        <w:tc>
          <w:tcPr>
            <w:tcW w:w="2410" w:type="dxa"/>
            <w:shd w:val="clear" w:color="auto" w:fill="auto"/>
          </w:tcPr>
          <w:p w14:paraId="13657069" w14:textId="6DCBFDA8" w:rsidR="00F2545E" w:rsidRPr="00D064AA" w:rsidRDefault="00F2545E" w:rsidP="00D064AA">
            <w:pPr>
              <w:pStyle w:val="ITBClauses"/>
            </w:pPr>
            <w:bookmarkStart w:id="102" w:name="_Toc201578193"/>
            <w:bookmarkStart w:id="103" w:name="_Toc201578477"/>
            <w:bookmarkStart w:id="104" w:name="_Toc202352955"/>
            <w:bookmarkStart w:id="105" w:name="_Toc202353166"/>
            <w:bookmarkStart w:id="106" w:name="_Toc202353363"/>
            <w:bookmarkStart w:id="107" w:name="_Toc433790901"/>
            <w:r w:rsidRPr="00D064AA">
              <w:lastRenderedPageBreak/>
              <w:t xml:space="preserve"> </w:t>
            </w:r>
            <w:bookmarkStart w:id="108" w:name="_Toc49420965"/>
            <w:r w:rsidRPr="00D064AA">
              <w:t>Clarification of bids</w:t>
            </w:r>
            <w:bookmarkEnd w:id="102"/>
            <w:bookmarkEnd w:id="103"/>
            <w:bookmarkEnd w:id="104"/>
            <w:bookmarkEnd w:id="105"/>
            <w:bookmarkEnd w:id="106"/>
            <w:bookmarkEnd w:id="107"/>
            <w:bookmarkEnd w:id="108"/>
          </w:p>
        </w:tc>
        <w:tc>
          <w:tcPr>
            <w:tcW w:w="7513" w:type="dxa"/>
            <w:shd w:val="clear" w:color="auto" w:fill="auto"/>
          </w:tcPr>
          <w:p w14:paraId="35963A5F" w14:textId="0E9E9B09" w:rsidR="00F2545E" w:rsidRPr="00F2545E" w:rsidRDefault="00F2545E" w:rsidP="00D064AA">
            <w:pPr>
              <w:pStyle w:val="ITBSubclause"/>
            </w:pPr>
            <w:r w:rsidRPr="00F2545E">
              <w:t>To assist in the examination, evaluation, and comparison of bids,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employer in the evaluation of t</w:t>
            </w:r>
            <w:r w:rsidR="00AD05C4">
              <w:t>he b</w:t>
            </w:r>
            <w:r w:rsidRPr="00F2545E">
              <w:t>ids in accordance with ITB clause 34.</w:t>
            </w:r>
          </w:p>
          <w:p w14:paraId="5F4A25C4" w14:textId="7317E2A7" w:rsidR="00AD05C4" w:rsidRPr="00AD05C4" w:rsidRDefault="00F2545E" w:rsidP="00D064AA">
            <w:pPr>
              <w:pStyle w:val="ITBSubclause"/>
            </w:pPr>
            <w:r w:rsidRPr="00F2545E">
              <w:t xml:space="preserve">If a bidder does not provide clarifications of its bid by the date and time set in the </w:t>
            </w:r>
            <w:r w:rsidR="00AD05C4">
              <w:t>e</w:t>
            </w:r>
            <w:r w:rsidRPr="00F2545E">
              <w:t>mployer’s request for clarification, its bid may be rejected.</w:t>
            </w:r>
          </w:p>
        </w:tc>
      </w:tr>
      <w:tr w:rsidR="00530408" w:rsidRPr="00AD05C4" w14:paraId="53369DED" w14:textId="77777777" w:rsidTr="001252B0">
        <w:tblPrEx>
          <w:jc w:val="center"/>
          <w:shd w:val="clear" w:color="auto" w:fill="D9D9D9"/>
          <w:tblCellMar>
            <w:left w:w="115" w:type="dxa"/>
          </w:tblCellMar>
        </w:tblPrEx>
        <w:trPr>
          <w:jc w:val="center"/>
        </w:trPr>
        <w:tc>
          <w:tcPr>
            <w:tcW w:w="2410" w:type="dxa"/>
            <w:shd w:val="clear" w:color="auto" w:fill="auto"/>
          </w:tcPr>
          <w:p w14:paraId="1D09CFB0" w14:textId="5331FE04" w:rsidR="00530408" w:rsidRPr="00D064AA" w:rsidRDefault="00530408" w:rsidP="00D064AA">
            <w:pPr>
              <w:pStyle w:val="ITBClauses"/>
            </w:pPr>
            <w:r w:rsidRPr="00D064AA">
              <w:t xml:space="preserve"> </w:t>
            </w:r>
            <w:bookmarkStart w:id="109" w:name="_Toc49420966"/>
            <w:r w:rsidRPr="00D064AA">
              <w:t>Deviations, reservations, and omissions</w:t>
            </w:r>
            <w:bookmarkEnd w:id="109"/>
          </w:p>
        </w:tc>
        <w:tc>
          <w:tcPr>
            <w:tcW w:w="7513" w:type="dxa"/>
            <w:shd w:val="clear" w:color="auto" w:fill="auto"/>
          </w:tcPr>
          <w:p w14:paraId="3051A947" w14:textId="39A18D0C" w:rsidR="00530408" w:rsidRPr="00530408" w:rsidRDefault="00530408" w:rsidP="00D064AA">
            <w:pPr>
              <w:pStyle w:val="ITBSubclause"/>
            </w:pPr>
            <w:r w:rsidRPr="00530408">
              <w:t>During the evaluation of bids, the following definitions apply:</w:t>
            </w:r>
          </w:p>
          <w:p w14:paraId="47D7CDA7" w14:textId="502B7BFB" w:rsidR="00530408" w:rsidRPr="00530408" w:rsidRDefault="00530408" w:rsidP="00AF6704">
            <w:pPr>
              <w:pStyle w:val="ITBSubclause"/>
              <w:numPr>
                <w:ilvl w:val="0"/>
                <w:numId w:val="15"/>
              </w:numPr>
            </w:pPr>
            <w:r w:rsidRPr="00530408">
              <w:t>“Deviation” is a departure from the</w:t>
            </w:r>
            <w:r>
              <w:t xml:space="preserve"> requirements specified in the bidding d</w:t>
            </w:r>
            <w:r w:rsidRPr="00530408">
              <w:t xml:space="preserve">ocuments; </w:t>
            </w:r>
          </w:p>
          <w:p w14:paraId="3CF956BC" w14:textId="1E0F7654" w:rsidR="00530408" w:rsidRPr="00CE0276" w:rsidRDefault="00530408" w:rsidP="00AF6704">
            <w:pPr>
              <w:pStyle w:val="ITBSubclause"/>
              <w:numPr>
                <w:ilvl w:val="0"/>
                <w:numId w:val="15"/>
              </w:numPr>
            </w:pPr>
            <w:r w:rsidRPr="00CE0276">
              <w:t>“Reservation” is the setting of limiting conditions or withholding from complete acceptance of the requirements specified in the bidding documents; and</w:t>
            </w:r>
          </w:p>
          <w:p w14:paraId="404286B5" w14:textId="12D9E2DF" w:rsidR="00530408" w:rsidRPr="00AD05C4" w:rsidRDefault="00530408" w:rsidP="00AF6704">
            <w:pPr>
              <w:pStyle w:val="ITBSubclause"/>
              <w:numPr>
                <w:ilvl w:val="0"/>
                <w:numId w:val="15"/>
              </w:numPr>
            </w:pPr>
            <w:r>
              <w:t>“O</w:t>
            </w:r>
            <w:r w:rsidRPr="00530408">
              <w:t>mission” is the failure to submit part or all of the information or</w:t>
            </w:r>
            <w:r>
              <w:t xml:space="preserve"> documentation required in the bidding d</w:t>
            </w:r>
            <w:r w:rsidRPr="00530408">
              <w:t>ocuments</w:t>
            </w:r>
          </w:p>
        </w:tc>
      </w:tr>
      <w:tr w:rsidR="00CE0276" w:rsidRPr="00F6079F" w14:paraId="4A429046" w14:textId="77777777" w:rsidTr="001252B0">
        <w:tblPrEx>
          <w:jc w:val="center"/>
          <w:shd w:val="clear" w:color="auto" w:fill="D9D9D9"/>
          <w:tblCellMar>
            <w:left w:w="115" w:type="dxa"/>
          </w:tblCellMar>
        </w:tblPrEx>
        <w:trPr>
          <w:jc w:val="center"/>
        </w:trPr>
        <w:tc>
          <w:tcPr>
            <w:tcW w:w="2410" w:type="dxa"/>
            <w:shd w:val="clear" w:color="auto" w:fill="auto"/>
          </w:tcPr>
          <w:p w14:paraId="658B7741" w14:textId="06CDCE89" w:rsidR="00CE0276" w:rsidRPr="00342B4E" w:rsidRDefault="00CE0276" w:rsidP="00342B4E">
            <w:pPr>
              <w:pStyle w:val="ITBClauses"/>
            </w:pPr>
            <w:bookmarkStart w:id="110" w:name="_Toc49420967"/>
            <w:r w:rsidRPr="00342B4E">
              <w:t>Determination of responsiveness</w:t>
            </w:r>
            <w:bookmarkEnd w:id="110"/>
          </w:p>
        </w:tc>
        <w:tc>
          <w:tcPr>
            <w:tcW w:w="7513" w:type="dxa"/>
            <w:shd w:val="clear" w:color="auto" w:fill="auto"/>
          </w:tcPr>
          <w:p w14:paraId="54B98B2E" w14:textId="61E72938" w:rsidR="00CE0276" w:rsidRPr="00CE0276" w:rsidRDefault="00CE0276" w:rsidP="00342B4E">
            <w:pPr>
              <w:pStyle w:val="ITBSubclause"/>
            </w:pPr>
            <w:r>
              <w:t>The e</w:t>
            </w:r>
            <w:r w:rsidRPr="00CE0276">
              <w:t>mploy</w:t>
            </w:r>
            <w:r>
              <w:t>er’s determination of a b</w:t>
            </w:r>
            <w:r w:rsidRPr="00CE0276">
              <w:t>id’s responsiveness is to be</w:t>
            </w:r>
            <w:r>
              <w:t xml:space="preserve"> based on the contents of the bi</w:t>
            </w:r>
            <w:r w:rsidRPr="00CE0276">
              <w:t>d itself, as defined in ITB 14.</w:t>
            </w:r>
          </w:p>
          <w:p w14:paraId="4D001305" w14:textId="152E654F" w:rsidR="00CE0276" w:rsidRDefault="00CE0276" w:rsidP="00342B4E">
            <w:pPr>
              <w:pStyle w:val="ITBSubclause"/>
            </w:pPr>
            <w:r>
              <w:t>A substantially responsive b</w:t>
            </w:r>
            <w:r w:rsidRPr="00CE0276">
              <w:t>id is one that conforms to all the terms, conditi</w:t>
            </w:r>
            <w:r>
              <w:t>ons, and specifications of the bidding d</w:t>
            </w:r>
            <w:r w:rsidRPr="00CE0276">
              <w:t>ocument without material deviation, reservation, or omission. A material deviation, reservation, or omission is one that:</w:t>
            </w:r>
          </w:p>
          <w:p w14:paraId="7E7EBD23" w14:textId="387B7C2F" w:rsidR="00CE0276" w:rsidRDefault="00395FA1" w:rsidP="00AF6704">
            <w:pPr>
              <w:pStyle w:val="ITBSubclause"/>
              <w:numPr>
                <w:ilvl w:val="4"/>
                <w:numId w:val="11"/>
              </w:numPr>
            </w:pPr>
            <w:r>
              <w:t xml:space="preserve"> </w:t>
            </w:r>
            <w:r w:rsidR="00CE0276" w:rsidRPr="00CE0276">
              <w:t>if accepted, would:</w:t>
            </w:r>
          </w:p>
          <w:p w14:paraId="5F29CD55" w14:textId="77777777" w:rsidR="00B00C61" w:rsidRDefault="00B00C61" w:rsidP="00AF6704">
            <w:pPr>
              <w:pStyle w:val="ITBSubclause"/>
              <w:numPr>
                <w:ilvl w:val="0"/>
                <w:numId w:val="15"/>
              </w:numPr>
            </w:pPr>
            <w:r>
              <w:lastRenderedPageBreak/>
              <w:t>(i)</w:t>
            </w:r>
            <w:r w:rsidR="00CE0276">
              <w:t xml:space="preserve"> </w:t>
            </w:r>
            <w:r w:rsidR="00CE0276" w:rsidRPr="00CE0276">
              <w:t>affect in any substantial way the scope, quality, or performance of the Works specified in the Contract; or</w:t>
            </w:r>
          </w:p>
          <w:p w14:paraId="15627A14" w14:textId="54D798C1" w:rsidR="00395FA1" w:rsidRPr="00CE0276" w:rsidRDefault="00B00C61" w:rsidP="00AF6704">
            <w:pPr>
              <w:pStyle w:val="ITBSubclause"/>
              <w:numPr>
                <w:ilvl w:val="0"/>
                <w:numId w:val="15"/>
              </w:numPr>
            </w:pPr>
            <w:r>
              <w:t xml:space="preserve">(ii) </w:t>
            </w:r>
            <w:r w:rsidR="00CE0276" w:rsidRPr="00CE0276">
              <w:t>limit in any substanti</w:t>
            </w:r>
            <w:r w:rsidR="00CE0276">
              <w:t>al way, inconsistent with this bidding document, the employer’s rights or the b</w:t>
            </w:r>
            <w:r w:rsidR="00CE0276" w:rsidRPr="00CE0276">
              <w:t xml:space="preserve">idder’s </w:t>
            </w:r>
            <w:r w:rsidR="00CE0276">
              <w:t>obligations under the proposed c</w:t>
            </w:r>
            <w:r w:rsidR="00CE0276" w:rsidRPr="00CE0276">
              <w:t>ontract; or</w:t>
            </w:r>
          </w:p>
          <w:p w14:paraId="57D2FA6E" w14:textId="5F6B228A" w:rsidR="00CE0276" w:rsidRPr="00CE0276" w:rsidRDefault="00395FA1" w:rsidP="00AF6704">
            <w:pPr>
              <w:pStyle w:val="ITBSubclause"/>
              <w:numPr>
                <w:ilvl w:val="4"/>
                <w:numId w:val="11"/>
              </w:numPr>
            </w:pPr>
            <w:r>
              <w:t xml:space="preserve"> </w:t>
            </w:r>
            <w:r w:rsidR="00CE0276" w:rsidRPr="00CE0276">
              <w:t>if rectified, would unfairly affect the</w:t>
            </w:r>
            <w:r>
              <w:t xml:space="preserve"> competitive position of other b</w:t>
            </w:r>
            <w:r w:rsidR="00CE0276" w:rsidRPr="00CE0276">
              <w:t>idders presenting s</w:t>
            </w:r>
            <w:r>
              <w:t>ubstantially responsive b</w:t>
            </w:r>
            <w:r w:rsidR="00CE0276" w:rsidRPr="00CE0276">
              <w:t>ids.</w:t>
            </w:r>
          </w:p>
          <w:p w14:paraId="53DE3343" w14:textId="63E24D07" w:rsidR="00CE0276" w:rsidRPr="00CE0276" w:rsidRDefault="00395FA1" w:rsidP="00342B4E">
            <w:pPr>
              <w:pStyle w:val="ITBSubclause"/>
            </w:pPr>
            <w:r>
              <w:t>The e</w:t>
            </w:r>
            <w:r w:rsidR="00CE0276" w:rsidRPr="00CE0276">
              <w:t>mployer shall examine the technical aspects of the bid submit</w:t>
            </w:r>
            <w:r>
              <w:t>ted in accordance with ITB 19, technical p</w:t>
            </w:r>
            <w:r w:rsidR="00CE0276" w:rsidRPr="00CE0276">
              <w:t>roposal, in particular, to co</w:t>
            </w:r>
            <w:r>
              <w:t xml:space="preserve">nfirm that all requirements of </w:t>
            </w:r>
            <w:r w:rsidR="00BD383D">
              <w:t>Section</w:t>
            </w:r>
            <w:r>
              <w:t xml:space="preserve"> V, </w:t>
            </w:r>
            <w:r w:rsidR="00A603A9">
              <w:t>W</w:t>
            </w:r>
            <w:r>
              <w:t xml:space="preserve">orks </w:t>
            </w:r>
            <w:r w:rsidR="00A603A9">
              <w:t>R</w:t>
            </w:r>
            <w:r w:rsidR="00CE0276" w:rsidRPr="00CE0276">
              <w:t>equirements have been met without any material deviation, reservation or omission.</w:t>
            </w:r>
          </w:p>
          <w:p w14:paraId="618BC648" w14:textId="35A390A6" w:rsidR="00D61330" w:rsidRPr="00F6079F" w:rsidRDefault="00395FA1" w:rsidP="00342B4E">
            <w:pPr>
              <w:pStyle w:val="ITBSubclause"/>
            </w:pPr>
            <w:r>
              <w:t>If a b</w:t>
            </w:r>
            <w:r w:rsidR="00CE0276" w:rsidRPr="00CE0276">
              <w:t>id is not substantially respons</w:t>
            </w:r>
            <w:r>
              <w:t>ive to the requirements of the bidding d</w:t>
            </w:r>
            <w:r w:rsidR="00CE0276" w:rsidRPr="00CE0276">
              <w:t>ocumen</w:t>
            </w:r>
            <w:r>
              <w:t>t, it shall be rejected by the e</w:t>
            </w:r>
            <w:r w:rsidR="00CE0276" w:rsidRPr="00CE0276">
              <w:t>mployer, and may not subsequently be made responsive by correction of the material deviation, reservation, or omission.</w:t>
            </w:r>
          </w:p>
        </w:tc>
      </w:tr>
      <w:tr w:rsidR="00D61330" w14:paraId="581D6750" w14:textId="77777777" w:rsidTr="001252B0">
        <w:trPr>
          <w:trHeight w:val="1548"/>
        </w:trPr>
        <w:tc>
          <w:tcPr>
            <w:tcW w:w="2410" w:type="dxa"/>
          </w:tcPr>
          <w:p w14:paraId="7ADFE19C" w14:textId="515903E2" w:rsidR="00D61330" w:rsidRPr="00FB5AB2" w:rsidRDefault="00D61330" w:rsidP="00FB5AB2">
            <w:pPr>
              <w:pStyle w:val="ITBClauses"/>
            </w:pPr>
            <w:r w:rsidRPr="00FB5AB2">
              <w:lastRenderedPageBreak/>
              <w:t xml:space="preserve"> </w:t>
            </w:r>
            <w:bookmarkStart w:id="111" w:name="_Toc49420968"/>
            <w:r w:rsidRPr="00FB5AB2">
              <w:t>Non-material nonconformities</w:t>
            </w:r>
            <w:bookmarkEnd w:id="111"/>
          </w:p>
        </w:tc>
        <w:tc>
          <w:tcPr>
            <w:tcW w:w="7513" w:type="dxa"/>
          </w:tcPr>
          <w:p w14:paraId="29774BBB" w14:textId="7AA68589" w:rsidR="00D61330" w:rsidRDefault="00D61330" w:rsidP="00D61330">
            <w:pPr>
              <w:pStyle w:val="ITBSubclause"/>
              <w:numPr>
                <w:ilvl w:val="0"/>
                <w:numId w:val="0"/>
              </w:numPr>
            </w:pPr>
            <w:r>
              <w:t>33.1 Provided that a bid is substantially responsive, the employer may waive any nonconformities in the bid.</w:t>
            </w:r>
          </w:p>
          <w:p w14:paraId="77F6CDE7" w14:textId="77777777" w:rsidR="00D61330" w:rsidRDefault="00D61330" w:rsidP="00D61330">
            <w:pPr>
              <w:pStyle w:val="ITBSubclause"/>
              <w:numPr>
                <w:ilvl w:val="0"/>
                <w:numId w:val="0"/>
              </w:numPr>
            </w:pPr>
            <w:r>
              <w:t>33.2 Provided that a bid is substantially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448C5ECB" w14:textId="2AFC259C" w:rsidR="00C871E1" w:rsidRDefault="00C871E1" w:rsidP="00D61330">
            <w:pPr>
              <w:pStyle w:val="ITBSubclause"/>
              <w:numPr>
                <w:ilvl w:val="0"/>
                <w:numId w:val="0"/>
              </w:numPr>
            </w:pPr>
            <w:r>
              <w:t xml:space="preserve">33.3 </w:t>
            </w:r>
            <w:r w:rsidRPr="00C871E1">
              <w:t xml:space="preserve">Provided that a bid is substantially </w:t>
            </w:r>
            <w:r>
              <w:t>responsive, the e</w:t>
            </w:r>
            <w:r w:rsidRPr="00C871E1">
              <w:t>mployer shall rectify quantifiable nonmaterial nonc</w:t>
            </w:r>
            <w:r>
              <w:t>onformities related to the bid price. To this effect, the bid p</w:t>
            </w:r>
            <w:r w:rsidRPr="00C871E1">
              <w:t>rice shall be adjusted, for comparison purposes only, to reflect the price of a missing or non-conforming item or component. The average price of the item quoted by substantially responsive bidders will be added to the bid price and equivalent total cost of the bid so determined will be used for price comparison purposes only</w:t>
            </w:r>
          </w:p>
        </w:tc>
      </w:tr>
      <w:tr w:rsidR="000B63B9" w14:paraId="3210F731" w14:textId="77777777" w:rsidTr="001252B0">
        <w:trPr>
          <w:trHeight w:val="1548"/>
        </w:trPr>
        <w:tc>
          <w:tcPr>
            <w:tcW w:w="2410" w:type="dxa"/>
          </w:tcPr>
          <w:p w14:paraId="27834F57" w14:textId="4F58D5A3" w:rsidR="000B63B9" w:rsidRPr="00FB5AB2" w:rsidRDefault="000B63B9" w:rsidP="00FB5AB2">
            <w:pPr>
              <w:pStyle w:val="ITBClauses"/>
            </w:pPr>
            <w:bookmarkStart w:id="112" w:name="_Toc49420969"/>
            <w:r w:rsidRPr="00FB5AB2">
              <w:lastRenderedPageBreak/>
              <w:t>Correction of arithmetic errors</w:t>
            </w:r>
            <w:bookmarkEnd w:id="112"/>
          </w:p>
        </w:tc>
        <w:tc>
          <w:tcPr>
            <w:tcW w:w="7513" w:type="dxa"/>
          </w:tcPr>
          <w:p w14:paraId="39EBE9E0" w14:textId="113B935A" w:rsidR="000B63B9" w:rsidRDefault="00FB5AB2" w:rsidP="000B63B9">
            <w:pPr>
              <w:pStyle w:val="ITBSubclause"/>
              <w:numPr>
                <w:ilvl w:val="0"/>
                <w:numId w:val="0"/>
              </w:numPr>
            </w:pPr>
            <w:r>
              <w:t>34.1</w:t>
            </w:r>
            <w:r>
              <w:tab/>
              <w:t>Provided that the b</w:t>
            </w:r>
            <w:r w:rsidR="000B63B9">
              <w:t>id is</w:t>
            </w:r>
            <w:r>
              <w:t xml:space="preserve"> substantially responsive, the e</w:t>
            </w:r>
            <w:r w:rsidR="000B63B9">
              <w:t>mployer shall correct arithmetical errors on the following basis:</w:t>
            </w:r>
          </w:p>
          <w:p w14:paraId="285F8E75" w14:textId="12704E36" w:rsidR="000B63B9" w:rsidRDefault="000B63B9" w:rsidP="00AF6704">
            <w:pPr>
              <w:pStyle w:val="ITBSubclause"/>
              <w:numPr>
                <w:ilvl w:val="0"/>
                <w:numId w:val="16"/>
              </w:numPr>
            </w:pPr>
            <w:r>
              <w:t>only for admeasurement contracts, if there is a discrepancy between the unit price and the line item total that is obtained by multiplying the unit price by the quantity, the unit price shall prevail and the line item total shall be corrected</w:t>
            </w:r>
            <w:r w:rsidR="00A017BE">
              <w:t>, unless in the opinion of the e</w:t>
            </w:r>
            <w:r>
              <w:t>mployer there is an obvious misplacement of the decimal point in the unit price, in which case the line item total as quoted shall govern and the unit price shall be corrected;</w:t>
            </w:r>
          </w:p>
          <w:p w14:paraId="2FFEB490" w14:textId="77777777" w:rsidR="000B63B9" w:rsidRDefault="000B63B9" w:rsidP="00AF6704">
            <w:pPr>
              <w:pStyle w:val="ITBSubclause"/>
              <w:numPr>
                <w:ilvl w:val="0"/>
                <w:numId w:val="16"/>
              </w:numPr>
            </w:pPr>
            <w:r>
              <w:t>if there is an error in a total corresponding to the addition or subtraction of subtotals, the subtotals shall prevail and the total shall be corrected; and</w:t>
            </w:r>
          </w:p>
          <w:p w14:paraId="0A00AFDF" w14:textId="2D6C54D2" w:rsidR="000B63B9" w:rsidRDefault="000B63B9" w:rsidP="00AF6704">
            <w:pPr>
              <w:pStyle w:val="ITBSubclause"/>
              <w:numPr>
                <w:ilvl w:val="0"/>
                <w:numId w:val="16"/>
              </w:numPr>
            </w:pPr>
            <w:r>
              <w:t>if there is a discrepancy between words and figures, the amount in words shall prevail, unless the amount expressed in words is related to an arithmetic error, in which case the amount in figures shall prevail subject to (a) and (b) above.</w:t>
            </w:r>
          </w:p>
          <w:p w14:paraId="73878BF4" w14:textId="00617639" w:rsidR="000B63B9" w:rsidRDefault="000B63B9" w:rsidP="000B63B9">
            <w:pPr>
              <w:pStyle w:val="ITBSubclause"/>
              <w:numPr>
                <w:ilvl w:val="0"/>
                <w:numId w:val="0"/>
              </w:numPr>
            </w:pPr>
            <w:r>
              <w:t>34.2</w:t>
            </w:r>
            <w:r>
              <w:tab/>
              <w:t>Bidders shall be requested to accept the correction of arithmetic errors. Failure to accept the correction in accordance with ITB 34.1 sh</w:t>
            </w:r>
            <w:r w:rsidR="00A017BE">
              <w:t>all result in rejection of the bid and forfeiture of the bid security in accordance with ITB c</w:t>
            </w:r>
            <w:r>
              <w:t>lause 22.2(b) or alte</w:t>
            </w:r>
            <w:r w:rsidR="00A017BE">
              <w:t>rnatively the bid securing declaration is enforced by the e</w:t>
            </w:r>
            <w:r>
              <w:t>mployer.</w:t>
            </w:r>
          </w:p>
        </w:tc>
      </w:tr>
      <w:tr w:rsidR="002F572F" w14:paraId="1108441C" w14:textId="77777777" w:rsidTr="001252B0">
        <w:trPr>
          <w:trHeight w:val="1548"/>
        </w:trPr>
        <w:tc>
          <w:tcPr>
            <w:tcW w:w="2410" w:type="dxa"/>
          </w:tcPr>
          <w:p w14:paraId="0C9FBCCF" w14:textId="39E22F72" w:rsidR="002F572F" w:rsidRPr="00593735" w:rsidRDefault="002E5A28" w:rsidP="00593735">
            <w:pPr>
              <w:pStyle w:val="ITBClauses"/>
            </w:pPr>
            <w:bookmarkStart w:id="113" w:name="_Toc49420970"/>
            <w:r w:rsidRPr="00593735">
              <w:t>Conversion to single currency</w:t>
            </w:r>
            <w:bookmarkEnd w:id="113"/>
          </w:p>
        </w:tc>
        <w:tc>
          <w:tcPr>
            <w:tcW w:w="7513" w:type="dxa"/>
          </w:tcPr>
          <w:p w14:paraId="671AFA7C" w14:textId="64918928" w:rsidR="002F572F" w:rsidRDefault="002E5A28" w:rsidP="000B63B9">
            <w:pPr>
              <w:pStyle w:val="ITBSubclause"/>
              <w:numPr>
                <w:ilvl w:val="0"/>
                <w:numId w:val="0"/>
              </w:numPr>
            </w:pPr>
            <w:r w:rsidRPr="002E5A28">
              <w:t>35.1</w:t>
            </w:r>
            <w:r w:rsidRPr="002E5A28">
              <w:tab/>
              <w:t>For evaluation and comparison purp</w:t>
            </w:r>
            <w:r>
              <w:t>oses, the currency(ies) of the b</w:t>
            </w:r>
            <w:r w:rsidRPr="002E5A28">
              <w:t xml:space="preserve">ids shall be converted into a single currency </w:t>
            </w:r>
            <w:r w:rsidRPr="00C32C97">
              <w:rPr>
                <w:b/>
                <w:bCs/>
              </w:rPr>
              <w:t>as specified in the BDS.</w:t>
            </w:r>
          </w:p>
        </w:tc>
      </w:tr>
      <w:tr w:rsidR="002E5A28" w14:paraId="3F0C59AD" w14:textId="77777777" w:rsidTr="001252B0">
        <w:trPr>
          <w:trHeight w:val="1548"/>
        </w:trPr>
        <w:tc>
          <w:tcPr>
            <w:tcW w:w="2410" w:type="dxa"/>
          </w:tcPr>
          <w:p w14:paraId="30FE3258" w14:textId="22693A5B" w:rsidR="002E5A28" w:rsidRPr="00593735" w:rsidRDefault="002E5A28" w:rsidP="00593735">
            <w:pPr>
              <w:pStyle w:val="ITBClauses"/>
            </w:pPr>
            <w:bookmarkStart w:id="114" w:name="_Toc49420971"/>
            <w:r w:rsidRPr="00593735">
              <w:t>Domestic preference</w:t>
            </w:r>
            <w:bookmarkEnd w:id="114"/>
          </w:p>
        </w:tc>
        <w:tc>
          <w:tcPr>
            <w:tcW w:w="7513" w:type="dxa"/>
          </w:tcPr>
          <w:p w14:paraId="22DE23B3" w14:textId="130DB889" w:rsidR="002E5A28" w:rsidRPr="00593735" w:rsidRDefault="002E5A28" w:rsidP="00593735">
            <w:pPr>
              <w:pStyle w:val="ITBSubclause"/>
            </w:pPr>
            <w:r w:rsidRPr="00593735">
              <w:t>Unless otherwise specified in the BDS, a margin of preference for domestic bidders</w:t>
            </w:r>
            <w:r w:rsidR="00C32C97" w:rsidRPr="00593735">
              <w:footnoteReference w:id="7"/>
            </w:r>
            <w:r w:rsidRPr="00593735">
              <w:t xml:space="preserve"> shall not apply.</w:t>
            </w:r>
          </w:p>
        </w:tc>
      </w:tr>
      <w:tr w:rsidR="002E5A28" w14:paraId="1699BCAA" w14:textId="77777777" w:rsidTr="001252B0">
        <w:trPr>
          <w:trHeight w:val="1548"/>
        </w:trPr>
        <w:tc>
          <w:tcPr>
            <w:tcW w:w="2410" w:type="dxa"/>
          </w:tcPr>
          <w:p w14:paraId="760E599E" w14:textId="77E4797A" w:rsidR="002E5A28" w:rsidRPr="00593735" w:rsidRDefault="002E5A28" w:rsidP="00593735">
            <w:pPr>
              <w:pStyle w:val="ITBClauses"/>
            </w:pPr>
            <w:bookmarkStart w:id="115" w:name="_Toc49420972"/>
            <w:r w:rsidRPr="00593735">
              <w:lastRenderedPageBreak/>
              <w:t>Subcontractors</w:t>
            </w:r>
            <w:bookmarkEnd w:id="115"/>
          </w:p>
        </w:tc>
        <w:tc>
          <w:tcPr>
            <w:tcW w:w="7513" w:type="dxa"/>
          </w:tcPr>
          <w:p w14:paraId="25BC99F8" w14:textId="11B3E795" w:rsidR="002E5A28" w:rsidRPr="00593735" w:rsidRDefault="002E5A28" w:rsidP="00593735">
            <w:pPr>
              <w:pStyle w:val="ITBSubclause"/>
            </w:pPr>
            <w:r w:rsidRPr="00593735">
              <w:t xml:space="preserve">Unless otherwise </w:t>
            </w:r>
            <w:r w:rsidRPr="00663420">
              <w:rPr>
                <w:b/>
                <w:bCs/>
              </w:rPr>
              <w:t>stated in the BDS</w:t>
            </w:r>
            <w:r w:rsidRPr="00593735">
              <w:t>, the employer does not intend to execute any specific elements of the works by subcontractors selected in advance by the employer.</w:t>
            </w:r>
          </w:p>
          <w:p w14:paraId="4F6B8F91" w14:textId="5B7564D5" w:rsidR="002E5A28" w:rsidRPr="00593735" w:rsidRDefault="002E5A28" w:rsidP="00593735">
            <w:pPr>
              <w:pStyle w:val="ITBSubclause"/>
            </w:pPr>
            <w:r w:rsidRPr="00593735">
              <w:t>The subcontractor’s qualifica</w:t>
            </w:r>
            <w:r w:rsidR="00C32C97" w:rsidRPr="00593735">
              <w:t>tions shall not be used by the b</w:t>
            </w:r>
            <w:r w:rsidRPr="00593735">
              <w:t xml:space="preserve">idder to qualify </w:t>
            </w:r>
            <w:r w:rsidR="00C32C97" w:rsidRPr="00593735">
              <w:t>for the w</w:t>
            </w:r>
            <w:r w:rsidRPr="00593735">
              <w:t xml:space="preserve">orks unless </w:t>
            </w:r>
            <w:r w:rsidR="00C32C97" w:rsidRPr="00593735">
              <w:t>their specialized parts of the w</w:t>
            </w:r>
            <w:r w:rsidRPr="00593735">
              <w:t>orks wer</w:t>
            </w:r>
            <w:r w:rsidR="00C32C97" w:rsidRPr="00593735">
              <w:t xml:space="preserve">e previously </w:t>
            </w:r>
            <w:r w:rsidR="00C32C97" w:rsidRPr="00663420">
              <w:rPr>
                <w:b/>
                <w:bCs/>
              </w:rPr>
              <w:t>designated by the e</w:t>
            </w:r>
            <w:r w:rsidRPr="00663420">
              <w:rPr>
                <w:b/>
                <w:bCs/>
              </w:rPr>
              <w:t>mployer in the BDS</w:t>
            </w:r>
            <w:r w:rsidRPr="00593735">
              <w:t xml:space="preserve"> as can be met by subcontrac</w:t>
            </w:r>
            <w:r w:rsidR="00C32C97" w:rsidRPr="00593735">
              <w:t>tors referred to hereafter as ‘specialized s</w:t>
            </w:r>
            <w:r w:rsidRPr="00593735">
              <w:t>ubcontractors’, in which c</w:t>
            </w:r>
            <w:r w:rsidR="00C32C97" w:rsidRPr="00593735">
              <w:t>ase, the qualifications of the specialized s</w:t>
            </w:r>
            <w:r w:rsidRPr="00593735">
              <w:t>ubc</w:t>
            </w:r>
            <w:r w:rsidR="00C32C97" w:rsidRPr="00593735">
              <w:t>ontractors proposed by the b</w:t>
            </w:r>
            <w:r w:rsidRPr="00593735">
              <w:t xml:space="preserve">idder may be added to the qualifications. </w:t>
            </w:r>
          </w:p>
          <w:p w14:paraId="1F90F1D2" w14:textId="6F04B791" w:rsidR="002E5A28" w:rsidRPr="00593735" w:rsidRDefault="002E5A28" w:rsidP="00593735">
            <w:pPr>
              <w:pStyle w:val="ITBSubclause"/>
            </w:pPr>
            <w:r w:rsidRPr="00593735">
              <w:t xml:space="preserve">Bidders may propose subcontracting up to the percentage of </w:t>
            </w:r>
            <w:r w:rsidR="006D633A">
              <w:t xml:space="preserve">the </w:t>
            </w:r>
            <w:r w:rsidRPr="00593735">
              <w:t xml:space="preserve">total value of contracts or the volume of works as </w:t>
            </w:r>
            <w:r w:rsidRPr="00663420">
              <w:rPr>
                <w:b/>
                <w:bCs/>
              </w:rPr>
              <w:t>specified in the</w:t>
            </w:r>
            <w:r w:rsidR="00C32C97" w:rsidRPr="00663420">
              <w:rPr>
                <w:b/>
                <w:bCs/>
              </w:rPr>
              <w:t xml:space="preserve"> BDS</w:t>
            </w:r>
            <w:r w:rsidR="00C32C97" w:rsidRPr="00593735">
              <w:t>. Subcontractors proposed by the bidder shall be fully qualified for their parts of the works.</w:t>
            </w:r>
          </w:p>
        </w:tc>
      </w:tr>
      <w:tr w:rsidR="00F67881" w14:paraId="4B6CE6BE" w14:textId="77777777" w:rsidTr="001252B0">
        <w:trPr>
          <w:trHeight w:val="1548"/>
        </w:trPr>
        <w:tc>
          <w:tcPr>
            <w:tcW w:w="2410" w:type="dxa"/>
          </w:tcPr>
          <w:p w14:paraId="4174FED0" w14:textId="43878A1D" w:rsidR="00F67881" w:rsidRPr="00593735" w:rsidRDefault="00D15AE8" w:rsidP="00593735">
            <w:pPr>
              <w:pStyle w:val="ITBClauses"/>
            </w:pPr>
            <w:bookmarkStart w:id="116" w:name="_Toc49420973"/>
            <w:r w:rsidRPr="00593735">
              <w:t>Bid examination and bid evaluation</w:t>
            </w:r>
            <w:bookmarkEnd w:id="116"/>
          </w:p>
        </w:tc>
        <w:tc>
          <w:tcPr>
            <w:tcW w:w="7513" w:type="dxa"/>
          </w:tcPr>
          <w:p w14:paraId="3F9134EE" w14:textId="6E6E7A2F" w:rsidR="00D15AE8" w:rsidRPr="00593735" w:rsidRDefault="00D15AE8" w:rsidP="00593735">
            <w:pPr>
              <w:pStyle w:val="ITBSubclause"/>
            </w:pPr>
            <w:r w:rsidRPr="00593735">
              <w:t xml:space="preserve">The employer shall use the criteria and methodologies listed in this clause, as supplemented by the provisions of the BDS and </w:t>
            </w:r>
            <w:r w:rsidR="002E097A">
              <w:t>Section III, Bid examination, Bid Evaluation and Bidder Qualification Requirements</w:t>
            </w:r>
            <w:r w:rsidRPr="00593735">
              <w:t xml:space="preserve"> in order to determine the bid that offers the “best value for money”. No other evaluation criteria or methodologies shall be permitted.</w:t>
            </w:r>
          </w:p>
          <w:p w14:paraId="781E9606" w14:textId="67EE084D" w:rsidR="00D15AE8" w:rsidRPr="00593735" w:rsidRDefault="00D15AE8" w:rsidP="00593735">
            <w:pPr>
              <w:pStyle w:val="ITBSubclause"/>
            </w:pPr>
            <w:r w:rsidRPr="00593735">
              <w:t>To evaluate a bid, the employer shall consider the following:</w:t>
            </w:r>
          </w:p>
          <w:p w14:paraId="433FDD7B" w14:textId="3F2ACD02" w:rsidR="00D15AE8" w:rsidRPr="00593735" w:rsidRDefault="00D15AE8" w:rsidP="00AF6704">
            <w:pPr>
              <w:pStyle w:val="ITBSubclause"/>
              <w:numPr>
                <w:ilvl w:val="4"/>
                <w:numId w:val="11"/>
              </w:numPr>
            </w:pPr>
            <w:r w:rsidRPr="00593735">
              <w:t xml:space="preserve"> the bid price, excluding provisional sums and the provision, if</w:t>
            </w:r>
            <w:r w:rsidR="005062F7" w:rsidRPr="00593735">
              <w:t xml:space="preserve"> any, for contingencies in the summary bill of q</w:t>
            </w:r>
            <w:r w:rsidRPr="00593735">
              <w:t>uantities, but including dayworks’ items, where priced competitively;</w:t>
            </w:r>
          </w:p>
          <w:p w14:paraId="4E214353" w14:textId="403289AE" w:rsidR="00D15AE8" w:rsidRPr="00593735" w:rsidRDefault="00D15AE8" w:rsidP="00AF6704">
            <w:pPr>
              <w:pStyle w:val="ITBSubclause"/>
              <w:numPr>
                <w:ilvl w:val="4"/>
                <w:numId w:val="11"/>
              </w:numPr>
            </w:pPr>
            <w:r w:rsidRPr="00593735">
              <w:t xml:space="preserve"> price adjustment for correction of arithmetic errors in accordance with ITB 34.1;</w:t>
            </w:r>
          </w:p>
          <w:p w14:paraId="68AE0D93" w14:textId="77777777" w:rsidR="00593735" w:rsidRDefault="00D15AE8" w:rsidP="00AF6704">
            <w:pPr>
              <w:pStyle w:val="ITBSubclause"/>
              <w:numPr>
                <w:ilvl w:val="4"/>
                <w:numId w:val="11"/>
              </w:numPr>
            </w:pPr>
            <w:r w:rsidRPr="00593735">
              <w:t xml:space="preserve"> price adjustment due to discounts offered in accordance with ITB 17.4;</w:t>
            </w:r>
          </w:p>
          <w:p w14:paraId="4FFC511D" w14:textId="3CA732AC" w:rsidR="00E0764D" w:rsidRPr="00593735" w:rsidRDefault="00D15AE8" w:rsidP="00AF6704">
            <w:pPr>
              <w:pStyle w:val="ITBSubclause"/>
              <w:numPr>
                <w:ilvl w:val="4"/>
                <w:numId w:val="11"/>
              </w:numPr>
            </w:pPr>
            <w:r w:rsidRPr="00593735">
              <w:t>converting the amount resulting from applying (a) to (c) above, if relevant, to a single currency in accordance with ITB 35;</w:t>
            </w:r>
          </w:p>
          <w:p w14:paraId="3213345D" w14:textId="3D07C371" w:rsidR="00E0764D" w:rsidRPr="00593735" w:rsidRDefault="00E0764D" w:rsidP="00AF6704">
            <w:pPr>
              <w:pStyle w:val="ITBSubclause"/>
              <w:numPr>
                <w:ilvl w:val="4"/>
                <w:numId w:val="11"/>
              </w:numPr>
            </w:pPr>
            <w:r w:rsidRPr="00593735">
              <w:lastRenderedPageBreak/>
              <w:t xml:space="preserve"> </w:t>
            </w:r>
            <w:r w:rsidR="00D15AE8" w:rsidRPr="00593735">
              <w:t>price adjustment due to quantifiable nonmaterial nonconformities in accordance with ITB 33.3;</w:t>
            </w:r>
          </w:p>
          <w:p w14:paraId="68454443" w14:textId="4D73C766" w:rsidR="00F90CC7" w:rsidRPr="00593735" w:rsidRDefault="00E0764D" w:rsidP="00B70381">
            <w:pPr>
              <w:pStyle w:val="ITBSubclause"/>
              <w:numPr>
                <w:ilvl w:val="4"/>
                <w:numId w:val="11"/>
              </w:numPr>
            </w:pPr>
            <w:r w:rsidRPr="00593735">
              <w:t xml:space="preserve"> </w:t>
            </w:r>
            <w:r w:rsidR="00D15AE8" w:rsidRPr="00593735">
              <w:t>A</w:t>
            </w:r>
            <w:r w:rsidR="005062F7" w:rsidRPr="00593735">
              <w:t>pply the prescribed margin for domestic p</w:t>
            </w:r>
            <w:r w:rsidR="00D15AE8" w:rsidRPr="00593735">
              <w:t xml:space="preserve">reference </w:t>
            </w:r>
            <w:r w:rsidR="000F1E82">
              <w:t>if</w:t>
            </w:r>
            <w:r w:rsidR="00D15AE8" w:rsidRPr="00B70381">
              <w:t xml:space="preserve"> </w:t>
            </w:r>
            <w:r w:rsidR="000F1E82" w:rsidRPr="00670D61">
              <w:t>applicable as per ITB 36.1</w:t>
            </w:r>
            <w:r w:rsidR="00D15AE8" w:rsidRPr="00593735">
              <w:t>;</w:t>
            </w:r>
          </w:p>
          <w:p w14:paraId="25040092" w14:textId="26820245" w:rsidR="00F90CC7" w:rsidRPr="00593735" w:rsidRDefault="00F90CC7" w:rsidP="00AF6704">
            <w:pPr>
              <w:pStyle w:val="ITBSubclause"/>
              <w:numPr>
                <w:ilvl w:val="4"/>
                <w:numId w:val="11"/>
              </w:numPr>
            </w:pPr>
            <w:r w:rsidRPr="00593735">
              <w:t xml:space="preserve"> the additional evaluation factors are specified in Section III, bid examination, bid bidder qualification criteria.</w:t>
            </w:r>
          </w:p>
          <w:p w14:paraId="2596B75C" w14:textId="53ECF182" w:rsidR="00F90CC7" w:rsidRPr="00593735" w:rsidRDefault="00F90CC7" w:rsidP="00593735">
            <w:pPr>
              <w:pStyle w:val="ITBSubclause"/>
            </w:pPr>
            <w:r w:rsidRPr="00593735">
              <w:t xml:space="preserve">If so </w:t>
            </w:r>
            <w:r w:rsidRPr="00593735">
              <w:rPr>
                <w:b/>
                <w:bCs/>
              </w:rPr>
              <w:t>indicated in the BDS</w:t>
            </w:r>
            <w:r w:rsidRPr="00593735">
              <w:t xml:space="preserve"> and/or </w:t>
            </w:r>
            <w:r w:rsidR="00BD383D">
              <w:t>Section</w:t>
            </w:r>
            <w:r w:rsidRPr="00593735">
              <w:t xml:space="preserve"> III, employer’s price (financial) evaluation of a bid may require the consideration of other factors, in addition to the bid price quoted in accordance with ITB clause 17. These factors may be related to the characteristics, performance, and terms and conditions of the procurement of the works. The effect of the factors selected, if any, shall be expressed in monetary terms to facilitate comparison of bids, unless otherwise specified in </w:t>
            </w:r>
            <w:r w:rsidR="00BD383D">
              <w:t>Section</w:t>
            </w:r>
            <w:r w:rsidRPr="00593735">
              <w:t xml:space="preserve"> III. Bid examination, bid evaluation and bidder qualification criteria.</w:t>
            </w:r>
          </w:p>
          <w:p w14:paraId="67AD2472" w14:textId="67031995" w:rsidR="00F90CC7" w:rsidRPr="00593735" w:rsidRDefault="00F90CC7" w:rsidP="00593735">
            <w:pPr>
              <w:pStyle w:val="ITBSubclause"/>
            </w:pPr>
            <w:r w:rsidRPr="00593735">
              <w:t>I</w:t>
            </w:r>
            <w:r w:rsidR="005B467E" w:rsidRPr="00593735">
              <w:t xml:space="preserve">f so </w:t>
            </w:r>
            <w:r w:rsidR="005B467E" w:rsidRPr="00593735">
              <w:rPr>
                <w:b/>
                <w:bCs/>
              </w:rPr>
              <w:t>indicated in the BDS</w:t>
            </w:r>
            <w:r w:rsidR="005B467E" w:rsidRPr="00593735">
              <w:t>, the bidding document shall allow b</w:t>
            </w:r>
            <w:r w:rsidRPr="00593735">
              <w:t xml:space="preserve">idders to quote separate prices for one or </w:t>
            </w:r>
            <w:r w:rsidR="005B467E" w:rsidRPr="00593735">
              <w:t>more lots, and shall allow the e</w:t>
            </w:r>
            <w:r w:rsidRPr="00593735">
              <w:t xml:space="preserve">mployer to award one or </w:t>
            </w:r>
            <w:r w:rsidR="005B467E" w:rsidRPr="00593735">
              <w:t>multiple lots to more than one b</w:t>
            </w:r>
            <w:r w:rsidRPr="00593735">
              <w:t>idder. The methodology of evaluation to determine the combination of lots that provides the best v</w:t>
            </w:r>
            <w:r w:rsidR="005B467E" w:rsidRPr="00593735">
              <w:t xml:space="preserve">alue for money is specified in </w:t>
            </w:r>
            <w:r w:rsidR="00BD383D">
              <w:t>Section</w:t>
            </w:r>
            <w:r w:rsidRPr="00593735">
              <w:t xml:space="preserve"> III.</w:t>
            </w:r>
          </w:p>
          <w:p w14:paraId="77269F6A" w14:textId="7A1FF589" w:rsidR="00E54028" w:rsidRPr="00593735" w:rsidRDefault="00E54028" w:rsidP="00593735">
            <w:pPr>
              <w:pStyle w:val="ITBSubclause"/>
            </w:pPr>
            <w:r w:rsidRPr="00593735">
              <w:t>The estimated effect of the price adjustment provisions of the conditions of contract, applied over the period of execution of the contract, shall not be taken into account in bid evaluation.</w:t>
            </w:r>
          </w:p>
          <w:p w14:paraId="40605A16" w14:textId="4218007E" w:rsidR="00E54028" w:rsidRPr="00593735" w:rsidRDefault="00E54028" w:rsidP="00593735">
            <w:pPr>
              <w:pStyle w:val="ITBSubclause"/>
            </w:pPr>
            <w:r w:rsidRPr="00593735">
              <w:t>If the bid, which results in the best value for money, is seriously unbalanced or front loaded in the opinion of the employer, the employer may require the bidder to produce detailed price analysis for any or all items of the bill of quantities, to demonstrate the internal consistency of those prices with the construction methods and implementation schedule proposed. After evaluation of the price analysis,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tc>
      </w:tr>
      <w:tr w:rsidR="00593735" w14:paraId="6DEA3482" w14:textId="77777777" w:rsidTr="001252B0">
        <w:trPr>
          <w:trHeight w:val="1548"/>
        </w:trPr>
        <w:tc>
          <w:tcPr>
            <w:tcW w:w="2410" w:type="dxa"/>
          </w:tcPr>
          <w:p w14:paraId="19B851F0" w14:textId="1FE8A5E0" w:rsidR="00593735" w:rsidRDefault="00593735" w:rsidP="00593735">
            <w:pPr>
              <w:pStyle w:val="ITBClauses"/>
            </w:pPr>
            <w:bookmarkStart w:id="117" w:name="_Toc49420974"/>
            <w:r>
              <w:lastRenderedPageBreak/>
              <w:t>Comparison of bids</w:t>
            </w:r>
            <w:bookmarkEnd w:id="117"/>
          </w:p>
        </w:tc>
        <w:tc>
          <w:tcPr>
            <w:tcW w:w="7513" w:type="dxa"/>
          </w:tcPr>
          <w:p w14:paraId="4F2C3496" w14:textId="4C702ACC" w:rsidR="00593735" w:rsidRPr="00593735" w:rsidRDefault="00593735" w:rsidP="00593735">
            <w:pPr>
              <w:pStyle w:val="ITBSubclause"/>
              <w:numPr>
                <w:ilvl w:val="0"/>
                <w:numId w:val="0"/>
              </w:numPr>
            </w:pPr>
            <w:r>
              <w:t>39.1</w:t>
            </w:r>
            <w:r>
              <w:tab/>
              <w:t>The e</w:t>
            </w:r>
            <w:r w:rsidRPr="00593735">
              <w:t>mployer shall compar</w:t>
            </w:r>
            <w:r>
              <w:t>e all substantially responsive bids to determine the b</w:t>
            </w:r>
            <w:r w:rsidRPr="00593735">
              <w:t>id that provides the best value for</w:t>
            </w:r>
            <w:r>
              <w:t xml:space="preserve"> money, in accordance with ITB c</w:t>
            </w:r>
            <w:r w:rsidRPr="00593735">
              <w:t>lause 38</w:t>
            </w:r>
          </w:p>
        </w:tc>
      </w:tr>
      <w:tr w:rsidR="00E54028" w14:paraId="41378EFA" w14:textId="77777777" w:rsidTr="001252B0">
        <w:trPr>
          <w:trHeight w:val="1548"/>
        </w:trPr>
        <w:tc>
          <w:tcPr>
            <w:tcW w:w="2410" w:type="dxa"/>
          </w:tcPr>
          <w:p w14:paraId="2B5FE89A" w14:textId="65374E86" w:rsidR="00E54028" w:rsidRPr="00920001" w:rsidRDefault="00E54028" w:rsidP="00920001">
            <w:pPr>
              <w:pStyle w:val="ITBClauses"/>
            </w:pPr>
            <w:bookmarkStart w:id="118" w:name="_Toc49420975"/>
            <w:r w:rsidRPr="00920001">
              <w:t>Post-qualification of the winning bidder</w:t>
            </w:r>
            <w:bookmarkEnd w:id="118"/>
          </w:p>
        </w:tc>
        <w:tc>
          <w:tcPr>
            <w:tcW w:w="7513" w:type="dxa"/>
          </w:tcPr>
          <w:p w14:paraId="3A6AB57A" w14:textId="58F2410D" w:rsidR="00E54028" w:rsidRPr="00920001" w:rsidRDefault="00E54028" w:rsidP="00920001">
            <w:pPr>
              <w:pStyle w:val="ITBSubclause"/>
            </w:pPr>
            <w:r w:rsidRPr="00920001">
              <w:t>The employer shall determine to its satisfaction whether the bidder who is selected as having submitted the bid that provides the best value for money and which is considered substantially responsive to this bidding document is qualified to perform the contract satisfactorily.</w:t>
            </w:r>
          </w:p>
          <w:p w14:paraId="2AC0DDB1" w14:textId="4E93C7F3" w:rsidR="00E54028" w:rsidRPr="00920001" w:rsidRDefault="00E54028" w:rsidP="00920001">
            <w:pPr>
              <w:pStyle w:val="ITBSubclause"/>
            </w:pPr>
            <w:r w:rsidRPr="00920001">
              <w:t xml:space="preserve">The determination shall be based upon an examination of the documentary evidence of a bidder’s qualifications submitted by a bidder and the qualification criteria indicated in </w:t>
            </w:r>
            <w:r w:rsidR="00BD383D">
              <w:t>Section</w:t>
            </w:r>
            <w:r w:rsidRPr="00920001">
              <w:t xml:space="preserve"> III.</w:t>
            </w:r>
          </w:p>
          <w:p w14:paraId="196B375C" w14:textId="474B0CD1" w:rsidR="006F48E2" w:rsidRDefault="00E54028" w:rsidP="006F48E2">
            <w:pPr>
              <w:pStyle w:val="ITBSubclause"/>
            </w:pPr>
            <w:r w:rsidRPr="00920001">
              <w:t>An affirmative determination shall be a</w:t>
            </w:r>
            <w:r w:rsidR="00225A76" w:rsidRPr="00920001">
              <w:t xml:space="preserve"> prerequisite for award of the contract to a b</w:t>
            </w:r>
            <w:r w:rsidRPr="00920001">
              <w:t>idder. A negative determination shall res</w:t>
            </w:r>
            <w:r w:rsidR="00225A76" w:rsidRPr="00920001">
              <w:t>ult in disqualification of the bid, in which event the e</w:t>
            </w:r>
            <w:r w:rsidRPr="00920001">
              <w:t>mployer shall proc</w:t>
            </w:r>
            <w:r w:rsidR="00225A76" w:rsidRPr="00920001">
              <w:t>eed to the next best evaluated b</w:t>
            </w:r>
            <w:r w:rsidRPr="00920001">
              <w:t>id to make a similar d</w:t>
            </w:r>
            <w:r w:rsidR="00225A76" w:rsidRPr="00920001">
              <w:t>etermination of that b</w:t>
            </w:r>
            <w:r w:rsidRPr="00920001">
              <w:t>idder’s capabilities to perform satisfactorily.</w:t>
            </w:r>
          </w:p>
        </w:tc>
      </w:tr>
      <w:tr w:rsidR="0003362B" w14:paraId="0EC46475" w14:textId="77777777" w:rsidTr="001252B0">
        <w:trPr>
          <w:trHeight w:val="1548"/>
        </w:trPr>
        <w:tc>
          <w:tcPr>
            <w:tcW w:w="2410" w:type="dxa"/>
          </w:tcPr>
          <w:p w14:paraId="63766EFA" w14:textId="3A8A9C6F" w:rsidR="0003362B" w:rsidRPr="003B79FE" w:rsidRDefault="0003362B" w:rsidP="003B79FE">
            <w:pPr>
              <w:pStyle w:val="ITBClauses"/>
            </w:pPr>
            <w:bookmarkStart w:id="119" w:name="_Toc49420976"/>
            <w:r w:rsidRPr="003B79FE">
              <w:t>Employer’s right to accept any bid, and to reject any or all bids</w:t>
            </w:r>
            <w:bookmarkEnd w:id="119"/>
          </w:p>
        </w:tc>
        <w:tc>
          <w:tcPr>
            <w:tcW w:w="7513" w:type="dxa"/>
          </w:tcPr>
          <w:p w14:paraId="518C4F20" w14:textId="6B388F3F" w:rsidR="00F7693F" w:rsidRPr="003B79FE" w:rsidRDefault="0003362B" w:rsidP="003B79FE">
            <w:pPr>
              <w:pStyle w:val="ITBSubclause"/>
            </w:pPr>
            <w:r w:rsidRPr="003B79FE">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F7693F" w:rsidRPr="00F2545E" w14:paraId="1A0CE6B5" w14:textId="77777777" w:rsidTr="001252B0">
        <w:tblPrEx>
          <w:jc w:val="center"/>
          <w:shd w:val="clear" w:color="auto" w:fill="D9D9D9"/>
          <w:tblCellMar>
            <w:left w:w="115" w:type="dxa"/>
          </w:tblCellMar>
        </w:tblPrEx>
        <w:trPr>
          <w:jc w:val="center"/>
        </w:trPr>
        <w:tc>
          <w:tcPr>
            <w:tcW w:w="9923" w:type="dxa"/>
            <w:gridSpan w:val="2"/>
            <w:shd w:val="clear" w:color="auto" w:fill="auto"/>
          </w:tcPr>
          <w:p w14:paraId="0B1E075B" w14:textId="38EAF37F" w:rsidR="00F7693F" w:rsidRPr="00F2545E" w:rsidRDefault="00F7693F" w:rsidP="00633DB8">
            <w:pPr>
              <w:pStyle w:val="ITBHeading"/>
            </w:pPr>
            <w:bookmarkStart w:id="120" w:name="_Toc49420977"/>
            <w:r>
              <w:t xml:space="preserve">Award </w:t>
            </w:r>
            <w:r w:rsidRPr="00633DB8">
              <w:t>of</w:t>
            </w:r>
            <w:r>
              <w:t xml:space="preserve"> contract</w:t>
            </w:r>
            <w:bookmarkEnd w:id="120"/>
          </w:p>
        </w:tc>
      </w:tr>
      <w:tr w:rsidR="00F7693F" w:rsidRPr="003839C5" w14:paraId="07979BFA" w14:textId="77777777" w:rsidTr="001252B0">
        <w:tblPrEx>
          <w:jc w:val="center"/>
          <w:shd w:val="clear" w:color="auto" w:fill="D9D9D9"/>
          <w:tblCellMar>
            <w:left w:w="115" w:type="dxa"/>
          </w:tblCellMar>
        </w:tblPrEx>
        <w:trPr>
          <w:jc w:val="center"/>
        </w:trPr>
        <w:tc>
          <w:tcPr>
            <w:tcW w:w="2410" w:type="dxa"/>
            <w:shd w:val="clear" w:color="auto" w:fill="auto"/>
          </w:tcPr>
          <w:p w14:paraId="3CA71371" w14:textId="088CEE5D" w:rsidR="00F7693F" w:rsidRPr="00F7693F" w:rsidRDefault="00F7693F" w:rsidP="003B79FE">
            <w:pPr>
              <w:pStyle w:val="ITBClauses"/>
            </w:pPr>
            <w:bookmarkStart w:id="121" w:name="_Toc49420978"/>
            <w:bookmarkStart w:id="122" w:name="_Toc201578204"/>
            <w:bookmarkStart w:id="123" w:name="_Toc201578488"/>
            <w:bookmarkStart w:id="124" w:name="_Toc202352966"/>
            <w:bookmarkStart w:id="125" w:name="_Toc202353177"/>
            <w:bookmarkStart w:id="126" w:name="_Toc202353374"/>
            <w:bookmarkStart w:id="127" w:name="_Toc433790912"/>
            <w:r>
              <w:t>Best value for money award c</w:t>
            </w:r>
            <w:r w:rsidRPr="00F7693F">
              <w:t>riteria</w:t>
            </w:r>
            <w:bookmarkEnd w:id="121"/>
            <w:r w:rsidRPr="00F7693F">
              <w:t xml:space="preserve"> </w:t>
            </w:r>
            <w:bookmarkEnd w:id="122"/>
            <w:bookmarkEnd w:id="123"/>
            <w:bookmarkEnd w:id="124"/>
            <w:bookmarkEnd w:id="125"/>
            <w:bookmarkEnd w:id="126"/>
            <w:bookmarkEnd w:id="127"/>
          </w:p>
        </w:tc>
        <w:tc>
          <w:tcPr>
            <w:tcW w:w="7513" w:type="dxa"/>
            <w:shd w:val="clear" w:color="auto" w:fill="auto"/>
          </w:tcPr>
          <w:p w14:paraId="70A1BB34" w14:textId="54C7AF2F" w:rsidR="00F7693F" w:rsidRPr="003839C5" w:rsidRDefault="006D2899" w:rsidP="003B79FE">
            <w:pPr>
              <w:pStyle w:val="ITBSubclause"/>
              <w:rPr>
                <w:rFonts w:cstheme="minorHAnsi"/>
                <w:lang w:val="en-GB"/>
              </w:rPr>
            </w:pPr>
            <w:r>
              <w:t>Subject to ITB c</w:t>
            </w:r>
            <w:r w:rsidR="00F7693F" w:rsidRPr="00F7693F">
              <w:t>lause 38</w:t>
            </w:r>
            <w:r>
              <w:t>, the employer shall award the contract to the bidder whose b</w:t>
            </w:r>
            <w:r w:rsidR="00F7693F" w:rsidRPr="00F7693F">
              <w:t>id provides the best value for money and is considered su</w:t>
            </w:r>
            <w:r>
              <w:t>bstantially responsive to this bidding document, provided that the b</w:t>
            </w:r>
            <w:r w:rsidR="00F7693F" w:rsidRPr="00F7693F">
              <w:t>idder is determined to be qualified to perfor</w:t>
            </w:r>
            <w:r>
              <w:t>m the c</w:t>
            </w:r>
            <w:r w:rsidR="00F7693F" w:rsidRPr="00F7693F">
              <w:t>ontract satisfactorily.</w:t>
            </w:r>
          </w:p>
        </w:tc>
      </w:tr>
      <w:tr w:rsidR="00957BDE" w:rsidRPr="003839C5" w14:paraId="6CDCDEC9" w14:textId="77777777" w:rsidTr="001252B0">
        <w:tblPrEx>
          <w:jc w:val="center"/>
          <w:shd w:val="clear" w:color="auto" w:fill="D9D9D9"/>
          <w:tblCellMar>
            <w:left w:w="115" w:type="dxa"/>
          </w:tblCellMar>
        </w:tblPrEx>
        <w:trPr>
          <w:jc w:val="center"/>
        </w:trPr>
        <w:tc>
          <w:tcPr>
            <w:tcW w:w="2410" w:type="dxa"/>
            <w:shd w:val="clear" w:color="auto" w:fill="auto"/>
          </w:tcPr>
          <w:p w14:paraId="44B6FF4F" w14:textId="7253117E" w:rsidR="00957BDE" w:rsidRPr="00F7693F" w:rsidRDefault="00957BDE" w:rsidP="00D73DAA">
            <w:pPr>
              <w:pStyle w:val="ITBClauses"/>
            </w:pPr>
            <w:bookmarkStart w:id="128" w:name="_Toc49420979"/>
            <w:r>
              <w:t>Notice of intent to a</w:t>
            </w:r>
            <w:r w:rsidRPr="00957BDE">
              <w:t>ward</w:t>
            </w:r>
            <w:bookmarkEnd w:id="128"/>
          </w:p>
        </w:tc>
        <w:tc>
          <w:tcPr>
            <w:tcW w:w="7513" w:type="dxa"/>
            <w:shd w:val="clear" w:color="auto" w:fill="auto"/>
          </w:tcPr>
          <w:p w14:paraId="6538031E" w14:textId="3D4A38B9" w:rsidR="00957BDE" w:rsidRDefault="00957BDE" w:rsidP="00D73DAA">
            <w:pPr>
              <w:pStyle w:val="ITBSubclause"/>
            </w:pPr>
            <w:r w:rsidRPr="00957BDE">
              <w:t>Prior to t</w:t>
            </w:r>
            <w:r>
              <w:t>he expiration of the period of bid validity, the employer shall send the notice of intent to award to the successful bidder. The notice of intent to a</w:t>
            </w:r>
            <w:r w:rsidRPr="00957BDE">
              <w:t>ward shal</w:t>
            </w:r>
            <w:r>
              <w:t>l include a statement that the e</w:t>
            </w:r>
            <w:r w:rsidRPr="00957BDE">
              <w:t>mployer shall</w:t>
            </w:r>
            <w:r>
              <w:t xml:space="preserve"> issue a formal notification of award and draft contract a</w:t>
            </w:r>
            <w:r w:rsidRPr="00957BDE">
              <w:t>greement after expirat</w:t>
            </w:r>
            <w:r>
              <w:t>ion of the period for filing a bid p</w:t>
            </w:r>
            <w:r w:rsidRPr="00957BDE">
              <w:t>ro</w:t>
            </w:r>
            <w:r>
              <w:t>test and the resolution of any b</w:t>
            </w:r>
            <w:r w:rsidRPr="00957BDE">
              <w:t xml:space="preserve">id challenges that </w:t>
            </w:r>
            <w:r>
              <w:t>are submitted. Delivery of the notice of Inten</w:t>
            </w:r>
            <w:r w:rsidRPr="00D73DAA">
              <w:t xml:space="preserve">t to award shall not constitute the formation of a </w:t>
            </w:r>
            <w:r w:rsidRPr="00D73DAA">
              <w:lastRenderedPageBreak/>
              <w:t>contract between</w:t>
            </w:r>
            <w:r>
              <w:t xml:space="preserve"> the employer and the successful b</w:t>
            </w:r>
            <w:r w:rsidRPr="00957BDE">
              <w:t>idder and no legal or equitable rights will be creat</w:t>
            </w:r>
            <w:r>
              <w:t>ed through the delivery of the notice of intent to a</w:t>
            </w:r>
            <w:r w:rsidRPr="00957BDE">
              <w:t>ward.</w:t>
            </w:r>
          </w:p>
          <w:p w14:paraId="3B6D582F" w14:textId="1A9976EE" w:rsidR="00957BDE" w:rsidRDefault="00957BDE" w:rsidP="00D73DAA">
            <w:pPr>
              <w:pStyle w:val="ITBSubclause"/>
            </w:pPr>
            <w:r w:rsidRPr="00957BDE">
              <w:t xml:space="preserve">At </w:t>
            </w:r>
            <w:r w:rsidR="00667993">
              <w:t>the same time as it issues the notice of intent to award, the e</w:t>
            </w:r>
            <w:r w:rsidRPr="00957BDE">
              <w:t>mployer shall also</w:t>
            </w:r>
            <w:r w:rsidR="00667993">
              <w:t xml:space="preserve"> notify, in writing, all other b</w:t>
            </w:r>
            <w:r w:rsidRPr="00957BDE">
              <w:t>idders of the result</w:t>
            </w:r>
            <w:r w:rsidR="00667993">
              <w:t>s of the bidding exercise. The e</w:t>
            </w:r>
            <w:r w:rsidRPr="00957BDE">
              <w:t xml:space="preserve">mployer shall promptly respond </w:t>
            </w:r>
            <w:r w:rsidR="00667993">
              <w:t>in writing to any unsuccessful b</w:t>
            </w:r>
            <w:r w:rsidRPr="00957BDE">
              <w:t xml:space="preserve">idder who, after receiving notification of the bidding results, makes a written request for a debriefing, </w:t>
            </w:r>
            <w:r w:rsidR="00667993">
              <w:t>or submits a formal protest as provided in the IFAD P</w:t>
            </w:r>
            <w:r w:rsidRPr="00957BDE">
              <w:t>rocurement Handbook.</w:t>
            </w:r>
          </w:p>
        </w:tc>
      </w:tr>
      <w:tr w:rsidR="008A330B" w:rsidRPr="003839C5" w14:paraId="56288DDB" w14:textId="77777777" w:rsidTr="001252B0">
        <w:tblPrEx>
          <w:jc w:val="center"/>
          <w:shd w:val="clear" w:color="auto" w:fill="D9D9D9"/>
          <w:tblCellMar>
            <w:left w:w="115" w:type="dxa"/>
          </w:tblCellMar>
        </w:tblPrEx>
        <w:trPr>
          <w:jc w:val="center"/>
        </w:trPr>
        <w:tc>
          <w:tcPr>
            <w:tcW w:w="2410" w:type="dxa"/>
            <w:shd w:val="clear" w:color="auto" w:fill="auto"/>
          </w:tcPr>
          <w:p w14:paraId="2E18847A" w14:textId="07E01F07" w:rsidR="008A330B" w:rsidRDefault="008A330B" w:rsidP="00D73DAA">
            <w:pPr>
              <w:pStyle w:val="ITBClauses"/>
            </w:pPr>
            <w:bookmarkStart w:id="129" w:name="_Toc49420980"/>
            <w:r>
              <w:lastRenderedPageBreak/>
              <w:t>Bid p</w:t>
            </w:r>
            <w:r w:rsidRPr="008A330B">
              <w:t>rotests</w:t>
            </w:r>
            <w:bookmarkEnd w:id="129"/>
          </w:p>
        </w:tc>
        <w:tc>
          <w:tcPr>
            <w:tcW w:w="7513" w:type="dxa"/>
            <w:shd w:val="clear" w:color="auto" w:fill="auto"/>
          </w:tcPr>
          <w:p w14:paraId="7D9EF4F6" w14:textId="2017E72A" w:rsidR="008A330B" w:rsidRDefault="008A330B" w:rsidP="00D73DAA">
            <w:pPr>
              <w:pStyle w:val="ITBSubclause"/>
            </w:pPr>
            <w:r w:rsidRPr="008A330B">
              <w:t>Bidders may protest the results of a procurement only according t</w:t>
            </w:r>
            <w:r>
              <w:t>o the rules established in the m</w:t>
            </w:r>
            <w:r w:rsidR="00D73DAA">
              <w:t>odule m</w:t>
            </w:r>
            <w:r w:rsidRPr="008A330B">
              <w:t xml:space="preserve"> of the IFAD Procurement Handbook.</w:t>
            </w:r>
          </w:p>
        </w:tc>
      </w:tr>
      <w:tr w:rsidR="008A330B" w:rsidRPr="003839C5" w14:paraId="0360803C" w14:textId="77777777" w:rsidTr="001252B0">
        <w:tblPrEx>
          <w:jc w:val="center"/>
          <w:shd w:val="clear" w:color="auto" w:fill="D9D9D9"/>
          <w:tblCellMar>
            <w:left w:w="115" w:type="dxa"/>
          </w:tblCellMar>
        </w:tblPrEx>
        <w:trPr>
          <w:jc w:val="center"/>
        </w:trPr>
        <w:tc>
          <w:tcPr>
            <w:tcW w:w="2410" w:type="dxa"/>
            <w:shd w:val="clear" w:color="auto" w:fill="auto"/>
          </w:tcPr>
          <w:p w14:paraId="2AC9FDA5" w14:textId="7716A536" w:rsidR="008A330B" w:rsidRDefault="008A330B" w:rsidP="00FD657F">
            <w:pPr>
              <w:pStyle w:val="ITBClauses"/>
            </w:pPr>
            <w:bookmarkStart w:id="130" w:name="_Toc49420981"/>
            <w:r>
              <w:t>Notification of award (letter of a</w:t>
            </w:r>
            <w:r w:rsidRPr="008A330B">
              <w:t>cceptance)</w:t>
            </w:r>
            <w:bookmarkEnd w:id="130"/>
          </w:p>
        </w:tc>
        <w:tc>
          <w:tcPr>
            <w:tcW w:w="7513" w:type="dxa"/>
            <w:shd w:val="clear" w:color="auto" w:fill="auto"/>
          </w:tcPr>
          <w:p w14:paraId="22146481" w14:textId="5E64E510" w:rsidR="003A3EC5" w:rsidRPr="008A330B" w:rsidRDefault="008A330B" w:rsidP="00FD657F">
            <w:pPr>
              <w:pStyle w:val="ITBSubclause"/>
            </w:pPr>
            <w:r w:rsidRPr="008A330B">
              <w:t>Upon expiration of the period for timely fi</w:t>
            </w:r>
            <w:r>
              <w:t>ling and the resolution of any b</w:t>
            </w:r>
            <w:r w:rsidRPr="008A330B">
              <w:t>id protests (and appeals, as appli</w:t>
            </w:r>
            <w:r>
              <w:t xml:space="preserve">cable) that are submitted, the employer shall send the notification of </w:t>
            </w:r>
            <w:r w:rsidRPr="00FD657F">
              <w:t>award to the successful bidder</w:t>
            </w:r>
            <w:r w:rsidRPr="003A3EC5">
              <w:rPr>
                <w:b/>
                <w:bCs/>
              </w:rPr>
              <w:t xml:space="preserve">. </w:t>
            </w:r>
            <w:r w:rsidRPr="008A330B">
              <w:t xml:space="preserve">This </w:t>
            </w:r>
            <w:r>
              <w:t>notification in the form of the letter of a</w:t>
            </w:r>
            <w:r w:rsidRPr="008A330B">
              <w:t xml:space="preserve">cceptance </w:t>
            </w:r>
            <w:r>
              <w:t>shall specify the sum that the employer will pay the c</w:t>
            </w:r>
            <w:r w:rsidRPr="008A330B">
              <w:t>ontractor in consideration of the e</w:t>
            </w:r>
            <w:r>
              <w:t>xecution and completion of the works (hereinafter and in the conditions of contract and c</w:t>
            </w:r>
            <w:r w:rsidRPr="008A330B">
              <w:t>on</w:t>
            </w:r>
            <w:r>
              <w:t>tract forms called “the contract price). The notification of a</w:t>
            </w:r>
            <w:r w:rsidRPr="008A330B">
              <w:t>ward along with its written acceptance, shall constitute a b</w:t>
            </w:r>
            <w:r>
              <w:t>inding contract until a formal c</w:t>
            </w:r>
            <w:r w:rsidRPr="008A330B">
              <w:t>ontract is prepared and executed.</w:t>
            </w:r>
          </w:p>
        </w:tc>
      </w:tr>
      <w:tr w:rsidR="003A3EC5" w:rsidRPr="003839C5" w14:paraId="0ECD9F9C" w14:textId="77777777" w:rsidTr="001252B0">
        <w:tblPrEx>
          <w:jc w:val="center"/>
          <w:shd w:val="clear" w:color="auto" w:fill="D9D9D9"/>
          <w:tblCellMar>
            <w:left w:w="115" w:type="dxa"/>
          </w:tblCellMar>
        </w:tblPrEx>
        <w:trPr>
          <w:jc w:val="center"/>
        </w:trPr>
        <w:tc>
          <w:tcPr>
            <w:tcW w:w="2410" w:type="dxa"/>
            <w:shd w:val="clear" w:color="auto" w:fill="auto"/>
          </w:tcPr>
          <w:p w14:paraId="4FD143E1" w14:textId="6BDF796F" w:rsidR="003A3EC5" w:rsidRDefault="003A3EC5" w:rsidP="00F37EAA">
            <w:pPr>
              <w:pStyle w:val="ITBClauses"/>
            </w:pPr>
            <w:bookmarkStart w:id="131" w:name="_Toc49420982"/>
            <w:r w:rsidRPr="003A3EC5">
              <w:t>Signing of Contract</w:t>
            </w:r>
            <w:bookmarkEnd w:id="131"/>
          </w:p>
        </w:tc>
        <w:tc>
          <w:tcPr>
            <w:tcW w:w="7513" w:type="dxa"/>
            <w:shd w:val="clear" w:color="auto" w:fill="auto"/>
          </w:tcPr>
          <w:p w14:paraId="1855B227" w14:textId="4F822C8F" w:rsidR="003A3EC5" w:rsidRPr="003A3EC5" w:rsidRDefault="003A3EC5" w:rsidP="00F37EAA">
            <w:pPr>
              <w:pStyle w:val="ITBSubclause"/>
            </w:pPr>
            <w:r w:rsidRPr="003A3EC5">
              <w:t xml:space="preserve">Promptly upon </w:t>
            </w:r>
            <w:r>
              <w:t>notification, the e</w:t>
            </w:r>
            <w:r w:rsidRPr="003A3EC5">
              <w:t>mpl</w:t>
            </w:r>
            <w:r>
              <w:t>oyer shall send the successful bidder the contract a</w:t>
            </w:r>
            <w:r w:rsidRPr="003A3EC5">
              <w:t>greement.</w:t>
            </w:r>
          </w:p>
          <w:p w14:paraId="2A25FFA8" w14:textId="62FD01D3" w:rsidR="003A3EC5" w:rsidRPr="008A330B" w:rsidRDefault="003A3EC5" w:rsidP="00F37EAA">
            <w:pPr>
              <w:pStyle w:val="ITBSubclause"/>
            </w:pPr>
            <w:r w:rsidRPr="003A3EC5">
              <w:t>Within twenty-eig</w:t>
            </w:r>
            <w:r>
              <w:t>ht (28) days of receipt of the contract agreement, the successful b</w:t>
            </w:r>
            <w:r w:rsidRPr="003A3EC5">
              <w:t>idder shall si</w:t>
            </w:r>
            <w:r>
              <w:t>gn, date, and return it to the e</w:t>
            </w:r>
            <w:r w:rsidRPr="003A3EC5">
              <w:t>mployer</w:t>
            </w:r>
            <w:r>
              <w:t>.</w:t>
            </w:r>
          </w:p>
        </w:tc>
      </w:tr>
      <w:tr w:rsidR="003A3EC5" w:rsidRPr="003839C5" w14:paraId="6161331D" w14:textId="77777777" w:rsidTr="001252B0">
        <w:tblPrEx>
          <w:jc w:val="center"/>
          <w:shd w:val="clear" w:color="auto" w:fill="D9D9D9"/>
          <w:tblCellMar>
            <w:left w:w="115" w:type="dxa"/>
          </w:tblCellMar>
        </w:tblPrEx>
        <w:trPr>
          <w:jc w:val="center"/>
        </w:trPr>
        <w:tc>
          <w:tcPr>
            <w:tcW w:w="2410" w:type="dxa"/>
            <w:shd w:val="clear" w:color="auto" w:fill="auto"/>
          </w:tcPr>
          <w:p w14:paraId="18251D5C" w14:textId="6193B5A5" w:rsidR="003A3EC5" w:rsidRPr="003A3EC5" w:rsidRDefault="003A3EC5" w:rsidP="006F48E2">
            <w:pPr>
              <w:pStyle w:val="ITBClauses"/>
            </w:pPr>
            <w:bookmarkStart w:id="132" w:name="_Toc49420983"/>
            <w:r w:rsidRPr="003A3EC5">
              <w:t>Pe</w:t>
            </w:r>
            <w:r>
              <w:t>rformance s</w:t>
            </w:r>
            <w:r w:rsidRPr="003A3EC5">
              <w:t>ecurity</w:t>
            </w:r>
            <w:bookmarkEnd w:id="132"/>
          </w:p>
        </w:tc>
        <w:tc>
          <w:tcPr>
            <w:tcW w:w="7513" w:type="dxa"/>
            <w:shd w:val="clear" w:color="auto" w:fill="auto"/>
          </w:tcPr>
          <w:p w14:paraId="1F31F2E3" w14:textId="0BE34A1B" w:rsidR="003A3EC5" w:rsidRPr="003A3EC5" w:rsidRDefault="003A3EC5" w:rsidP="005E02DE">
            <w:pPr>
              <w:pStyle w:val="ITBSubclause"/>
            </w:pPr>
            <w:r>
              <w:t>Within</w:t>
            </w:r>
            <w:r w:rsidRPr="003A3EC5">
              <w:t xml:space="preserve"> twenty-eight (</w:t>
            </w:r>
            <w:r>
              <w:t>28) days of the receipt of the notification of award from the employer, the successful b</w:t>
            </w:r>
            <w:r w:rsidRPr="003A3EC5">
              <w:t xml:space="preserve">idder shall furnish the performance security and, </w:t>
            </w:r>
            <w:r w:rsidRPr="00670D61">
              <w:rPr>
                <w:b/>
                <w:bCs/>
              </w:rPr>
              <w:t>if required in the BDS</w:t>
            </w:r>
            <w:r w:rsidRPr="003A3EC5">
              <w:t xml:space="preserve">, </w:t>
            </w:r>
            <w:r w:rsidR="006F48E2">
              <w:t>the environmental and social (ES) performance s</w:t>
            </w:r>
            <w:r w:rsidRPr="006F48E2">
              <w:t>ecurity</w:t>
            </w:r>
            <w:r>
              <w:t xml:space="preserve"> in accordance with the general conditions of c</w:t>
            </w:r>
            <w:r w:rsidRPr="003A3EC5">
              <w:t>ontra</w:t>
            </w:r>
            <w:r>
              <w:t xml:space="preserve">ct, using for that purpose the performance security and ES performance security forms included in </w:t>
            </w:r>
            <w:r w:rsidR="00BD383D">
              <w:t>Section</w:t>
            </w:r>
            <w:r>
              <w:t xml:space="preserve"> VIII, </w:t>
            </w:r>
            <w:r w:rsidR="00A603A9">
              <w:t>C</w:t>
            </w:r>
            <w:r>
              <w:t xml:space="preserve">ontract </w:t>
            </w:r>
            <w:r w:rsidR="00A603A9">
              <w:t>F</w:t>
            </w:r>
            <w:r w:rsidRPr="003A3EC5">
              <w:t xml:space="preserve">orms, or </w:t>
            </w:r>
            <w:r>
              <w:t>another form acceptable to the e</w:t>
            </w:r>
            <w:r w:rsidRPr="003A3EC5">
              <w:t>mployer.  If the performance securit</w:t>
            </w:r>
            <w:r>
              <w:t>y furnished by the successful b</w:t>
            </w:r>
            <w:r w:rsidRPr="003A3EC5">
              <w:t>idder is in the form of a bond, it shall be issued by a bonding or insurance company that has bee</w:t>
            </w:r>
            <w:r>
              <w:t xml:space="preserve">n determined by the successful bidder to be acceptable </w:t>
            </w:r>
            <w:r>
              <w:lastRenderedPageBreak/>
              <w:t>to the e</w:t>
            </w:r>
            <w:r w:rsidRPr="003A3EC5">
              <w:t>mployer. A foreign institution providing a bond shall have a correspondent financ</w:t>
            </w:r>
            <w:r>
              <w:t>ial institution located in the employer’s c</w:t>
            </w:r>
            <w:r w:rsidRPr="003A3EC5">
              <w:t>ountry.</w:t>
            </w:r>
          </w:p>
          <w:p w14:paraId="62E40A04" w14:textId="0CB4B6FF" w:rsidR="003A3EC5" w:rsidRPr="003A3EC5" w:rsidRDefault="003A3EC5" w:rsidP="005E02DE">
            <w:pPr>
              <w:pStyle w:val="ITBSubclause"/>
            </w:pPr>
            <w:r>
              <w:t>Failure of the successful b</w:t>
            </w:r>
            <w:r w:rsidRPr="003A3EC5">
              <w:t>idder</w:t>
            </w:r>
            <w:r>
              <w:t xml:space="preserve"> to submit the above-mentioned performance s</w:t>
            </w:r>
            <w:r w:rsidRPr="003A3EC5">
              <w:t>ecurity an</w:t>
            </w:r>
            <w:r>
              <w:t xml:space="preserve">d, if required in the BDS, </w:t>
            </w:r>
            <w:r w:rsidRPr="006F48E2">
              <w:t>the environmental and social (ES) performance security</w:t>
            </w:r>
            <w:r>
              <w:t xml:space="preserve"> or sign the c</w:t>
            </w:r>
            <w:r w:rsidRPr="003A3EC5">
              <w:t>ontract shall constitute sufficient grounds for the annulment of the award and forfeiture of the bi</w:t>
            </w:r>
            <w:r>
              <w:t>d security.  In that event the employer may award the c</w:t>
            </w:r>
            <w:r w:rsidRPr="003A3EC5">
              <w:t>ontr</w:t>
            </w:r>
            <w:r>
              <w:t>act to the next best evaluated b</w:t>
            </w:r>
            <w:r w:rsidRPr="003A3EC5">
              <w:t>idder whose offer is substantially responsive and is determined by th</w:t>
            </w:r>
            <w:r>
              <w:t>e e</w:t>
            </w:r>
            <w:r w:rsidRPr="003A3EC5">
              <w:t xml:space="preserve">mployer </w:t>
            </w:r>
            <w:r>
              <w:t>to be qualified to perform the c</w:t>
            </w:r>
            <w:r w:rsidRPr="003A3EC5">
              <w:t>ontract satisfactorily.</w:t>
            </w:r>
          </w:p>
        </w:tc>
      </w:tr>
      <w:tr w:rsidR="003A3EC5" w:rsidRPr="003839C5" w14:paraId="7C351169" w14:textId="77777777" w:rsidTr="001252B0">
        <w:tblPrEx>
          <w:jc w:val="center"/>
          <w:shd w:val="clear" w:color="auto" w:fill="D9D9D9"/>
          <w:tblCellMar>
            <w:left w:w="115" w:type="dxa"/>
          </w:tblCellMar>
        </w:tblPrEx>
        <w:trPr>
          <w:jc w:val="center"/>
        </w:trPr>
        <w:tc>
          <w:tcPr>
            <w:tcW w:w="2410" w:type="dxa"/>
            <w:shd w:val="clear" w:color="auto" w:fill="auto"/>
          </w:tcPr>
          <w:p w14:paraId="79C457FC" w14:textId="40504D20" w:rsidR="003A3EC5" w:rsidRPr="003A3EC5" w:rsidRDefault="003A3EC5" w:rsidP="005E02DE">
            <w:pPr>
              <w:pStyle w:val="ITBClauses"/>
            </w:pPr>
            <w:bookmarkStart w:id="133" w:name="_Toc49420984"/>
            <w:r>
              <w:lastRenderedPageBreak/>
              <w:t>Publication of award and return of bid s</w:t>
            </w:r>
            <w:r w:rsidRPr="003A3EC5">
              <w:t>ecurities</w:t>
            </w:r>
            <w:bookmarkEnd w:id="133"/>
          </w:p>
        </w:tc>
        <w:tc>
          <w:tcPr>
            <w:tcW w:w="7513" w:type="dxa"/>
            <w:shd w:val="clear" w:color="auto" w:fill="auto"/>
          </w:tcPr>
          <w:p w14:paraId="4104AFA9" w14:textId="3AB576DD" w:rsidR="003A3EC5" w:rsidRPr="003A3EC5" w:rsidRDefault="003A3EC5" w:rsidP="005E02DE">
            <w:pPr>
              <w:pStyle w:val="ITBSubclause"/>
            </w:pPr>
            <w:r>
              <w:t>Upon receipt of the signed contract agreement and a valid performance security/ies, the employer shall return the bid securities of unsuccessful b</w:t>
            </w:r>
            <w:r w:rsidRPr="003A3EC5">
              <w:t>id</w:t>
            </w:r>
            <w:r>
              <w:t>ders and shall publish in UNDB o</w:t>
            </w:r>
            <w:r w:rsidRPr="003A3EC5">
              <w:t>nline, and on the IFAD’s websit</w:t>
            </w:r>
            <w:r>
              <w:t>e, the results identifying the b</w:t>
            </w:r>
            <w:r w:rsidRPr="003A3EC5">
              <w:t>id and the following information:</w:t>
            </w:r>
          </w:p>
          <w:p w14:paraId="02DF5FEC" w14:textId="0140FDDE" w:rsidR="003A3EC5" w:rsidRDefault="003A3EC5" w:rsidP="00AF6704">
            <w:pPr>
              <w:pStyle w:val="ITBSubclause"/>
              <w:numPr>
                <w:ilvl w:val="4"/>
                <w:numId w:val="11"/>
              </w:numPr>
            </w:pPr>
            <w:r>
              <w:t xml:space="preserve"> the name of the winning b</w:t>
            </w:r>
            <w:r w:rsidRPr="003A3EC5">
              <w:t>idder;</w:t>
            </w:r>
          </w:p>
          <w:p w14:paraId="341C0B6B" w14:textId="7F1E0F25" w:rsidR="003A3EC5" w:rsidRDefault="003A3EC5" w:rsidP="00AF6704">
            <w:pPr>
              <w:pStyle w:val="ITBSubclause"/>
              <w:numPr>
                <w:ilvl w:val="4"/>
                <w:numId w:val="11"/>
              </w:numPr>
            </w:pPr>
            <w:r>
              <w:t xml:space="preserve"> the price of the winning bid and the price of the c</w:t>
            </w:r>
            <w:r w:rsidRPr="003A3EC5">
              <w:t>ontract award if different; and</w:t>
            </w:r>
          </w:p>
          <w:p w14:paraId="7C705335" w14:textId="1AA5756B" w:rsidR="003A3EC5" w:rsidRDefault="003A3EC5" w:rsidP="00AF6704">
            <w:pPr>
              <w:pStyle w:val="ITBSubclause"/>
              <w:numPr>
                <w:ilvl w:val="4"/>
                <w:numId w:val="11"/>
              </w:numPr>
            </w:pPr>
            <w:r>
              <w:t xml:space="preserve"> t</w:t>
            </w:r>
            <w:r w:rsidRPr="003A3EC5">
              <w:t>he duration and the summary scope o</w:t>
            </w:r>
            <w:r>
              <w:t>f the c</w:t>
            </w:r>
            <w:r w:rsidRPr="003A3EC5">
              <w:t>ontract awarded.</w:t>
            </w:r>
          </w:p>
        </w:tc>
      </w:tr>
      <w:tr w:rsidR="006664B4" w:rsidRPr="003839C5" w14:paraId="62B0AF73" w14:textId="77777777" w:rsidTr="001252B0">
        <w:tblPrEx>
          <w:jc w:val="center"/>
          <w:shd w:val="clear" w:color="auto" w:fill="D9D9D9"/>
          <w:tblCellMar>
            <w:left w:w="115" w:type="dxa"/>
          </w:tblCellMar>
        </w:tblPrEx>
        <w:trPr>
          <w:jc w:val="center"/>
        </w:trPr>
        <w:tc>
          <w:tcPr>
            <w:tcW w:w="2410" w:type="dxa"/>
            <w:shd w:val="clear" w:color="auto" w:fill="auto"/>
          </w:tcPr>
          <w:p w14:paraId="47207462" w14:textId="69F24EB0" w:rsidR="006664B4" w:rsidRDefault="00BB3ECC" w:rsidP="005E02DE">
            <w:pPr>
              <w:pStyle w:val="ITBClauses"/>
            </w:pPr>
            <w:bookmarkStart w:id="134" w:name="_Toc49420985"/>
            <w:r w:rsidRPr="00BB3ECC">
              <w:t>Adjudicator</w:t>
            </w:r>
            <w:bookmarkEnd w:id="134"/>
          </w:p>
        </w:tc>
        <w:tc>
          <w:tcPr>
            <w:tcW w:w="7513" w:type="dxa"/>
            <w:shd w:val="clear" w:color="auto" w:fill="auto"/>
          </w:tcPr>
          <w:p w14:paraId="431DA0DA" w14:textId="00B54075" w:rsidR="006664B4" w:rsidRDefault="006664B4" w:rsidP="005E02DE">
            <w:pPr>
              <w:pStyle w:val="ITBSubclause"/>
            </w:pPr>
            <w:r>
              <w:t>The e</w:t>
            </w:r>
            <w:r w:rsidRPr="006664B4">
              <w:t>mployer proposes the person named</w:t>
            </w:r>
            <w:r>
              <w:t xml:space="preserve"> </w:t>
            </w:r>
            <w:r w:rsidRPr="00D8136A">
              <w:rPr>
                <w:b/>
                <w:bCs/>
              </w:rPr>
              <w:t>in the BDS</w:t>
            </w:r>
            <w:r>
              <w:t xml:space="preserve"> to be appointed as adjudicator under the c</w:t>
            </w:r>
            <w:r w:rsidRPr="006664B4">
              <w:t xml:space="preserve">ontract, at the hourly fee specified </w:t>
            </w:r>
            <w:r w:rsidRPr="00D8136A">
              <w:rPr>
                <w:b/>
                <w:bCs/>
              </w:rPr>
              <w:t>in the BDS</w:t>
            </w:r>
            <w:r w:rsidRPr="006664B4">
              <w:t>, plus</w:t>
            </w:r>
            <w:r>
              <w:t xml:space="preserve"> reimbursable expenses. If the b</w:t>
            </w:r>
            <w:r w:rsidRPr="006664B4">
              <w:t>idder dis</w:t>
            </w:r>
            <w:r>
              <w:t>agrees with this proposal, the bidder should so state in his bid. If, in the letter of acceptance, the e</w:t>
            </w:r>
            <w:r w:rsidRPr="006664B4">
              <w:t>mployer does not a</w:t>
            </w:r>
            <w:r>
              <w:t>gree on the appointment of the adjudicator, the e</w:t>
            </w:r>
            <w:r w:rsidRPr="006664B4">
              <w:t>mployer will reques</w:t>
            </w:r>
            <w:r>
              <w:t>t the appointing a</w:t>
            </w:r>
            <w:r w:rsidR="005E02DE">
              <w:t>uthority designated in the particular conditions of c</w:t>
            </w:r>
            <w:r w:rsidRPr="006664B4">
              <w:t>ontract (</w:t>
            </w:r>
            <w:r>
              <w:t>PCC) pursuant to clause 23.1 of</w:t>
            </w:r>
            <w:r w:rsidR="005E02DE">
              <w:t xml:space="preserve"> the general c</w:t>
            </w:r>
            <w:r w:rsidRPr="006664B4">
              <w:t xml:space="preserve">onditions of </w:t>
            </w:r>
            <w:r w:rsidR="005E02DE">
              <w:t>c</w:t>
            </w:r>
            <w:r>
              <w:t>ontract (GCC), to appoint the a</w:t>
            </w:r>
            <w:r w:rsidRPr="006664B4">
              <w:t>djudicator.</w:t>
            </w:r>
          </w:p>
        </w:tc>
      </w:tr>
    </w:tbl>
    <w:p w14:paraId="6DCAE5A9" w14:textId="315894D4" w:rsidR="00A65334" w:rsidRPr="00A520A6" w:rsidRDefault="00AE0AF6" w:rsidP="00441D62">
      <w:pPr>
        <w:sectPr w:rsidR="00A65334" w:rsidRPr="00A520A6" w:rsidSect="00F047A8">
          <w:footerReference w:type="default" r:id="rId22"/>
          <w:pgSz w:w="11900" w:h="16820" w:code="9"/>
          <w:pgMar w:top="2347" w:right="964" w:bottom="1440" w:left="1015" w:header="709" w:footer="709" w:gutter="0"/>
          <w:cols w:space="708"/>
          <w:docGrid w:linePitch="360"/>
        </w:sectPr>
      </w:pPr>
      <w:r>
        <w:tab/>
      </w:r>
    </w:p>
    <w:p w14:paraId="1BD96654" w14:textId="18EC650D" w:rsidR="00801347" w:rsidRPr="00E93F63" w:rsidRDefault="007A2C7F" w:rsidP="00441D62">
      <w:pPr>
        <w:pStyle w:val="SectionHeading"/>
      </w:pPr>
      <w:bookmarkStart w:id="135" w:name="_Toc57022956"/>
      <w:r>
        <w:lastRenderedPageBreak/>
        <w:t>Section II</w:t>
      </w:r>
      <w:r w:rsidR="00801347" w:rsidRPr="00E93F63">
        <w:t>. Bid Data Sheet (BDS)</w:t>
      </w:r>
      <w:bookmarkEnd w:id="135"/>
    </w:p>
    <w:p w14:paraId="7E376793" w14:textId="77777777" w:rsidR="00801347" w:rsidRPr="003B41C2" w:rsidRDefault="00E93F63" w:rsidP="002E58D5">
      <w:pPr>
        <w:tabs>
          <w:tab w:val="left" w:pos="0"/>
        </w:tabs>
        <w:spacing w:before="240" w:line="240" w:lineRule="exact"/>
        <w:jc w:val="center"/>
        <w:rPr>
          <w:rFonts w:asciiTheme="minorBidi" w:hAnsiTheme="minorBidi" w:cstheme="minorBidi"/>
          <w:bCs/>
        </w:rPr>
      </w:pPr>
      <w:r>
        <w:rPr>
          <w:rFonts w:asciiTheme="minorBidi" w:hAnsiTheme="minorBidi" w:cstheme="minorBidi"/>
          <w:bCs/>
        </w:rPr>
        <w:t xml:space="preserve">Bid </w:t>
      </w:r>
      <w:r w:rsidR="00C967A9">
        <w:rPr>
          <w:rFonts w:asciiTheme="minorBidi" w:hAnsiTheme="minorBidi" w:cstheme="minorBidi"/>
          <w:bCs/>
        </w:rPr>
        <w:t>Data S</w:t>
      </w:r>
      <w:r w:rsidR="00C967A9" w:rsidRPr="00E93F63">
        <w:rPr>
          <w:rFonts w:asciiTheme="minorBidi" w:hAnsiTheme="minorBidi" w:cstheme="minorBidi"/>
          <w:bCs/>
        </w:rPr>
        <w:t>heet</w:t>
      </w:r>
    </w:p>
    <w:p w14:paraId="00F732B7" w14:textId="77777777" w:rsidR="00801347" w:rsidRPr="00A520A6" w:rsidRDefault="00801347" w:rsidP="002E58D5">
      <w:pPr>
        <w:pStyle w:val="BodyText"/>
        <w:tabs>
          <w:tab w:val="left" w:pos="0"/>
        </w:tabs>
        <w:spacing w:before="9"/>
        <w:rPr>
          <w:rFonts w:asciiTheme="minorBidi" w:hAnsiTheme="minorBidi" w:cstheme="minorBidi"/>
        </w:rPr>
      </w:pPr>
    </w:p>
    <w:tbl>
      <w:tblPr>
        <w:tblStyle w:val="GridTable1Light-Accent5"/>
        <w:tblW w:w="9918" w:type="dxa"/>
        <w:tblLayout w:type="fixed"/>
        <w:tblLook w:val="01E0" w:firstRow="1" w:lastRow="1" w:firstColumn="1" w:lastColumn="1" w:noHBand="0" w:noVBand="0"/>
      </w:tblPr>
      <w:tblGrid>
        <w:gridCol w:w="2689"/>
        <w:gridCol w:w="7229"/>
      </w:tblGrid>
      <w:tr w:rsidR="00801347" w:rsidRPr="00A520A6" w14:paraId="7DE62798" w14:textId="77777777" w:rsidTr="004138C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single" w:sz="4" w:space="0" w:color="BDD6EE" w:themeColor="accent5" w:themeTint="66"/>
            </w:tcBorders>
            <w:shd w:val="clear" w:color="auto" w:fill="1F3864" w:themeFill="accent1" w:themeFillShade="80"/>
          </w:tcPr>
          <w:p w14:paraId="26614D7B" w14:textId="2E36EAEB" w:rsidR="00801347" w:rsidRPr="00A026B7" w:rsidRDefault="00873F03" w:rsidP="00AF6704">
            <w:pPr>
              <w:pStyle w:val="TableParagraph"/>
              <w:numPr>
                <w:ilvl w:val="0"/>
                <w:numId w:val="17"/>
              </w:numPr>
              <w:tabs>
                <w:tab w:val="left" w:pos="0"/>
              </w:tabs>
              <w:spacing w:before="120"/>
              <w:ind w:right="57"/>
              <w:jc w:val="center"/>
              <w:rPr>
                <w:rFonts w:asciiTheme="minorBidi" w:hAnsiTheme="minorBidi" w:cstheme="minorBidi"/>
                <w:bCs w:val="0"/>
              </w:rPr>
            </w:pPr>
            <w:r w:rsidRPr="00873F03">
              <w:rPr>
                <w:rFonts w:asciiTheme="minorBidi" w:hAnsiTheme="minorBidi" w:cstheme="minorBidi"/>
                <w:bCs w:val="0"/>
              </w:rPr>
              <w:t>General</w:t>
            </w:r>
          </w:p>
        </w:tc>
      </w:tr>
      <w:tr w:rsidR="00801347" w:rsidRPr="00A520A6" w14:paraId="2264BB37" w14:textId="77777777" w:rsidTr="00137B55">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189FB9B" w14:textId="105C7FC7" w:rsidR="00801347" w:rsidRPr="00A520A6" w:rsidRDefault="00BC1812" w:rsidP="00873F03">
            <w:pPr>
              <w:pStyle w:val="TableParagraph"/>
              <w:tabs>
                <w:tab w:val="left" w:pos="0"/>
                <w:tab w:val="right" w:pos="2416"/>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1.1</w:t>
            </w:r>
            <w:r w:rsidR="00873F03">
              <w:rPr>
                <w:rFonts w:asciiTheme="minorBidi" w:hAnsiTheme="minorBidi" w:cstheme="minorBidi"/>
                <w:b w:val="0"/>
              </w:rPr>
              <w:tab/>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5860B1A" w14:textId="29542511" w:rsidR="00801347" w:rsidRPr="00A026B7" w:rsidRDefault="00873F03"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“e</w:t>
            </w:r>
            <w:r w:rsidRPr="00873F03">
              <w:rPr>
                <w:rFonts w:asciiTheme="minorBidi" w:hAnsiTheme="minorBidi" w:cstheme="minorBidi"/>
                <w:b w:val="0"/>
                <w:bCs w:val="0"/>
              </w:rPr>
              <w:t>mployer”</w:t>
            </w:r>
            <w:r>
              <w:rPr>
                <w:rFonts w:asciiTheme="minorBidi" w:hAnsiTheme="minorBidi" w:cstheme="minorBidi"/>
                <w:b w:val="0"/>
                <w:bCs w:val="0"/>
              </w:rPr>
              <w:t xml:space="preserve"> means </w:t>
            </w:r>
            <w:r w:rsidRPr="00873F03">
              <w:rPr>
                <w:rFonts w:asciiTheme="minorBidi" w:hAnsiTheme="minorBidi" w:cstheme="minorBidi"/>
                <w:b w:val="0"/>
                <w:bCs w:val="0"/>
                <w:i/>
                <w:iCs/>
                <w:color w:val="FF0000"/>
              </w:rPr>
              <w:t>[full legal name of the employer].</w:t>
            </w:r>
          </w:p>
        </w:tc>
      </w:tr>
      <w:tr w:rsidR="00801347" w:rsidRPr="00A520A6" w14:paraId="10F8A0EF" w14:textId="77777777" w:rsidTr="00554C75">
        <w:trPr>
          <w:trHeight w:val="402"/>
        </w:trPr>
        <w:tc>
          <w:tcPr>
            <w:cnfStyle w:val="001000000000" w:firstRow="0" w:lastRow="0" w:firstColumn="1" w:lastColumn="0" w:oddVBand="0" w:evenVBand="0" w:oddHBand="0" w:evenHBand="0" w:firstRowFirstColumn="0" w:firstRowLastColumn="0" w:lastRowFirstColumn="0" w:lastRowLastColumn="0"/>
            <w:tcW w:w="2689" w:type="dxa"/>
          </w:tcPr>
          <w:p w14:paraId="0D6EF900" w14:textId="77777777"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tcPr>
          <w:p w14:paraId="0BC9C58D" w14:textId="789B470E" w:rsidR="00B06BD8" w:rsidRPr="00B06BD8" w:rsidRDefault="00B06BD8" w:rsidP="00B06BD8">
            <w:pPr>
              <w:pStyle w:val="TableParagraph"/>
              <w:tabs>
                <w:tab w:val="left" w:pos="0"/>
              </w:tabs>
              <w:spacing w:before="120"/>
              <w:ind w:right="57"/>
              <w:rPr>
                <w:rFonts w:asciiTheme="minorBidi" w:hAnsiTheme="minorBidi" w:cstheme="minorBidi"/>
                <w:b w:val="0"/>
                <w:bCs w:val="0"/>
              </w:rPr>
            </w:pPr>
            <w:r w:rsidRPr="00B06BD8">
              <w:rPr>
                <w:rFonts w:asciiTheme="minorBidi" w:hAnsiTheme="minorBidi" w:cstheme="minorBidi"/>
                <w:b w:val="0"/>
                <w:bCs w:val="0"/>
              </w:rPr>
              <w:t xml:space="preserve">The name and </w:t>
            </w:r>
            <w:r>
              <w:rPr>
                <w:rFonts w:asciiTheme="minorBidi" w:hAnsiTheme="minorBidi" w:cstheme="minorBidi"/>
                <w:b w:val="0"/>
                <w:bCs w:val="0"/>
              </w:rPr>
              <w:t>identification of the proposed c</w:t>
            </w:r>
            <w:r w:rsidRPr="00B06BD8">
              <w:rPr>
                <w:rFonts w:asciiTheme="minorBidi" w:hAnsiTheme="minorBidi" w:cstheme="minorBidi"/>
                <w:b w:val="0"/>
                <w:bCs w:val="0"/>
              </w:rPr>
              <w:t>ontract is:</w:t>
            </w:r>
          </w:p>
          <w:p w14:paraId="56AC64E0" w14:textId="77777777" w:rsidR="00B06BD8" w:rsidRPr="00B06BD8" w:rsidRDefault="00B06BD8" w:rsidP="00B06BD8">
            <w:pPr>
              <w:pStyle w:val="TableParagraph"/>
              <w:tabs>
                <w:tab w:val="left" w:pos="0"/>
              </w:tabs>
              <w:spacing w:before="120"/>
              <w:ind w:right="57"/>
              <w:rPr>
                <w:rFonts w:asciiTheme="minorBidi" w:hAnsiTheme="minorBidi" w:cstheme="minorBidi"/>
                <w:b w:val="0"/>
                <w:bCs w:val="0"/>
                <w:i/>
                <w:iCs/>
                <w:color w:val="FF0000"/>
              </w:rPr>
            </w:pPr>
            <w:r w:rsidRPr="00B06BD8">
              <w:rPr>
                <w:rFonts w:asciiTheme="minorBidi" w:hAnsiTheme="minorBidi" w:cstheme="minorBidi"/>
                <w:b w:val="0"/>
                <w:bCs w:val="0"/>
                <w:i/>
                <w:iCs/>
                <w:color w:val="FF0000"/>
              </w:rPr>
              <w:t>[insert name and identification number]</w:t>
            </w:r>
          </w:p>
          <w:p w14:paraId="2EA6B720" w14:textId="77777777" w:rsidR="00B06BD8" w:rsidRPr="00B06BD8" w:rsidRDefault="00B06BD8" w:rsidP="00B06BD8">
            <w:pPr>
              <w:pStyle w:val="TableParagraph"/>
              <w:tabs>
                <w:tab w:val="left" w:pos="0"/>
              </w:tabs>
              <w:spacing w:before="120"/>
              <w:ind w:right="57"/>
              <w:rPr>
                <w:rFonts w:asciiTheme="minorBidi" w:hAnsiTheme="minorBidi" w:cstheme="minorBidi"/>
                <w:b w:val="0"/>
                <w:bCs w:val="0"/>
              </w:rPr>
            </w:pPr>
            <w:r w:rsidRPr="00B06BD8">
              <w:rPr>
                <w:rFonts w:asciiTheme="minorBidi" w:hAnsiTheme="minorBidi" w:cstheme="minorBidi"/>
                <w:b w:val="0"/>
                <w:bCs w:val="0"/>
              </w:rPr>
              <w:t>The number and description of the lot(s) is:</w:t>
            </w:r>
          </w:p>
          <w:p w14:paraId="75531FD2" w14:textId="4CCC009E" w:rsidR="00801347" w:rsidRPr="00B06BD8" w:rsidRDefault="00B06BD8" w:rsidP="00B06BD8">
            <w:pPr>
              <w:pStyle w:val="TableParagraph"/>
              <w:tabs>
                <w:tab w:val="left" w:pos="0"/>
              </w:tabs>
              <w:spacing w:before="120"/>
              <w:ind w:right="57"/>
              <w:rPr>
                <w:rFonts w:asciiTheme="minorBidi" w:hAnsiTheme="minorBidi" w:cstheme="minorBidi"/>
                <w:b w:val="0"/>
                <w:bCs w:val="0"/>
                <w:i/>
                <w:iCs/>
              </w:rPr>
            </w:pPr>
            <w:r w:rsidRPr="00B06BD8">
              <w:rPr>
                <w:rFonts w:asciiTheme="minorBidi" w:hAnsiTheme="minorBidi" w:cstheme="minorBidi"/>
                <w:b w:val="0"/>
                <w:bCs w:val="0"/>
                <w:i/>
                <w:iCs/>
                <w:color w:val="FF0000"/>
              </w:rPr>
              <w:t>[insert number and description]</w:t>
            </w:r>
          </w:p>
        </w:tc>
      </w:tr>
      <w:tr w:rsidR="00454965" w:rsidRPr="00A520A6" w14:paraId="47EDBE2B" w14:textId="77777777" w:rsidTr="00CB28CD">
        <w:trPr>
          <w:trHeight w:val="38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7E9EC02" w14:textId="77777777" w:rsidR="00454965" w:rsidRDefault="00454965"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2.1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41001F5" w14:textId="6C2C88C7" w:rsidR="00454965" w:rsidRP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The </w:t>
            </w:r>
            <w:r w:rsidR="005C5775">
              <w:rPr>
                <w:rFonts w:asciiTheme="minorBidi" w:hAnsiTheme="minorBidi" w:cstheme="minorBidi"/>
                <w:b w:val="0"/>
                <w:bCs w:val="0"/>
              </w:rPr>
              <w:t>b</w:t>
            </w:r>
            <w:r w:rsidRPr="00454965">
              <w:rPr>
                <w:rFonts w:asciiTheme="minorBidi" w:hAnsiTheme="minorBidi" w:cstheme="minorBidi"/>
                <w:b w:val="0"/>
                <w:bCs w:val="0"/>
              </w:rPr>
              <w:t>orrower</w:t>
            </w:r>
            <w:r w:rsidR="00776D49">
              <w:rPr>
                <w:rFonts w:asciiTheme="minorBidi" w:hAnsiTheme="minorBidi" w:cstheme="minorBidi"/>
                <w:b w:val="0"/>
                <w:bCs w:val="0"/>
              </w:rPr>
              <w:t>/r</w:t>
            </w:r>
            <w:r w:rsidR="00B06BD8">
              <w:rPr>
                <w:rFonts w:asciiTheme="minorBidi" w:hAnsiTheme="minorBidi" w:cstheme="minorBidi"/>
                <w:b w:val="0"/>
                <w:bCs w:val="0"/>
              </w:rPr>
              <w:t>ecipient</w:t>
            </w:r>
            <w:r w:rsidRPr="00454965">
              <w:rPr>
                <w:rFonts w:asciiTheme="minorBidi" w:hAnsiTheme="minorBidi" w:cstheme="minorBidi"/>
                <w:b w:val="0"/>
                <w:bCs w:val="0"/>
              </w:rPr>
              <w:t xml:space="preserve"> is: </w:t>
            </w:r>
            <w:r w:rsidR="005C5775">
              <w:rPr>
                <w:rFonts w:asciiTheme="minorBidi" w:hAnsiTheme="minorBidi" w:cstheme="minorBidi"/>
                <w:b w:val="0"/>
                <w:bCs w:val="0"/>
                <w:i/>
                <w:iCs/>
                <w:color w:val="FF0000"/>
              </w:rPr>
              <w:t>[insert name of the b</w:t>
            </w:r>
            <w:r w:rsidRPr="00454965">
              <w:rPr>
                <w:rFonts w:asciiTheme="minorBidi" w:hAnsiTheme="minorBidi" w:cstheme="minorBidi"/>
                <w:b w:val="0"/>
                <w:bCs w:val="0"/>
                <w:i/>
                <w:iCs/>
                <w:color w:val="FF0000"/>
              </w:rPr>
              <w:t xml:space="preserve">orrower and statement of relationship with the </w:t>
            </w:r>
            <w:r w:rsidR="00B06BD8">
              <w:rPr>
                <w:rFonts w:asciiTheme="minorBidi" w:hAnsiTheme="minorBidi" w:cstheme="minorBidi"/>
                <w:b w:val="0"/>
                <w:bCs w:val="0"/>
                <w:i/>
                <w:iCs/>
                <w:color w:val="FF0000"/>
              </w:rPr>
              <w:t>employer</w:t>
            </w:r>
            <w:r w:rsidRPr="00454965">
              <w:rPr>
                <w:rFonts w:asciiTheme="minorBidi" w:hAnsiTheme="minorBidi" w:cstheme="minorBidi"/>
                <w:b w:val="0"/>
                <w:bCs w:val="0"/>
                <w:i/>
                <w:iCs/>
                <w:color w:val="FF0000"/>
              </w:rPr>
              <w:t xml:space="preserve">, if different from the </w:t>
            </w:r>
            <w:r w:rsidR="005C5775">
              <w:rPr>
                <w:rFonts w:asciiTheme="minorBidi" w:hAnsiTheme="minorBidi" w:cstheme="minorBidi"/>
                <w:b w:val="0"/>
                <w:bCs w:val="0"/>
                <w:i/>
                <w:iCs/>
                <w:color w:val="FF0000"/>
              </w:rPr>
              <w:t>b</w:t>
            </w:r>
            <w:r w:rsidRPr="00454965">
              <w:rPr>
                <w:rFonts w:asciiTheme="minorBidi" w:hAnsiTheme="minorBidi" w:cstheme="minorBidi"/>
                <w:b w:val="0"/>
                <w:bCs w:val="0"/>
                <w:i/>
                <w:iCs/>
                <w:color w:val="FF0000"/>
              </w:rPr>
              <w:t xml:space="preserve">orrower. This insertion should correspond to the information provided in the </w:t>
            </w:r>
            <w:r>
              <w:rPr>
                <w:rFonts w:asciiTheme="minorBidi" w:hAnsiTheme="minorBidi" w:cstheme="minorBidi"/>
                <w:b w:val="0"/>
                <w:bCs w:val="0"/>
                <w:i/>
                <w:iCs/>
                <w:color w:val="FF0000"/>
              </w:rPr>
              <w:t>i</w:t>
            </w:r>
            <w:r w:rsidRPr="00454965">
              <w:rPr>
                <w:rFonts w:asciiTheme="minorBidi" w:hAnsiTheme="minorBidi" w:cstheme="minorBidi"/>
                <w:b w:val="0"/>
                <w:bCs w:val="0"/>
                <w:i/>
                <w:iCs/>
                <w:color w:val="FF0000"/>
              </w:rPr>
              <w:t xml:space="preserve">nvitation for </w:t>
            </w:r>
            <w:r>
              <w:rPr>
                <w:rFonts w:asciiTheme="minorBidi" w:hAnsiTheme="minorBidi" w:cstheme="minorBidi"/>
                <w:b w:val="0"/>
                <w:bCs w:val="0"/>
                <w:i/>
                <w:iCs/>
                <w:color w:val="FF0000"/>
              </w:rPr>
              <w:t>b</w:t>
            </w:r>
            <w:r w:rsidRPr="00454965">
              <w:rPr>
                <w:rFonts w:asciiTheme="minorBidi" w:hAnsiTheme="minorBidi" w:cstheme="minorBidi"/>
                <w:b w:val="0"/>
                <w:bCs w:val="0"/>
                <w:i/>
                <w:iCs/>
                <w:color w:val="FF0000"/>
              </w:rPr>
              <w:t>ids]</w:t>
            </w:r>
            <w:r w:rsidRPr="00454965">
              <w:rPr>
                <w:rFonts w:asciiTheme="minorBidi" w:hAnsiTheme="minorBidi" w:cstheme="minorBidi"/>
                <w:b w:val="0"/>
                <w:bCs w:val="0"/>
                <w:color w:val="FF0000"/>
              </w:rPr>
              <w:t xml:space="preserve"> </w:t>
            </w:r>
          </w:p>
          <w:p w14:paraId="5528104F" w14:textId="77777777" w:rsidR="00454965" w:rsidRP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Other </w:t>
            </w:r>
            <w:r w:rsidR="00CD7361">
              <w:rPr>
                <w:rFonts w:asciiTheme="minorBidi" w:hAnsiTheme="minorBidi" w:cstheme="minorBidi"/>
                <w:b w:val="0"/>
                <w:bCs w:val="0"/>
              </w:rPr>
              <w:t>d</w:t>
            </w:r>
            <w:r w:rsidRPr="00454965">
              <w:rPr>
                <w:rFonts w:asciiTheme="minorBidi" w:hAnsiTheme="minorBidi" w:cstheme="minorBidi"/>
                <w:b w:val="0"/>
                <w:bCs w:val="0"/>
              </w:rPr>
              <w:t xml:space="preserve">onor than IFAD: </w:t>
            </w:r>
            <w:r w:rsidRPr="00454965">
              <w:rPr>
                <w:rFonts w:asciiTheme="minorBidi" w:hAnsiTheme="minorBidi" w:cstheme="minorBidi"/>
                <w:b w:val="0"/>
                <w:bCs w:val="0"/>
                <w:i/>
                <w:iCs/>
                <w:color w:val="FF0000"/>
              </w:rPr>
              <w:t xml:space="preserve">[insert name of other donor in case applicable otherwise state: “N/A”] </w:t>
            </w:r>
          </w:p>
          <w:p w14:paraId="7D068DA6" w14:textId="77777777" w:rsidR="00454965" w:rsidRP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Total </w:t>
            </w:r>
            <w:r w:rsidR="00CD7361">
              <w:rPr>
                <w:rFonts w:asciiTheme="minorBidi" w:hAnsiTheme="minorBidi" w:cstheme="minorBidi"/>
                <w:b w:val="0"/>
                <w:bCs w:val="0"/>
              </w:rPr>
              <w:t>a</w:t>
            </w:r>
            <w:r w:rsidRPr="00454965">
              <w:rPr>
                <w:rFonts w:asciiTheme="minorBidi" w:hAnsiTheme="minorBidi" w:cstheme="minorBidi"/>
                <w:b w:val="0"/>
                <w:bCs w:val="0"/>
              </w:rPr>
              <w:t xml:space="preserve">mount of financing </w:t>
            </w:r>
            <w:r w:rsidRPr="00454965">
              <w:rPr>
                <w:rFonts w:asciiTheme="minorBidi" w:hAnsiTheme="minorBidi" w:cstheme="minorBidi"/>
                <w:b w:val="0"/>
                <w:bCs w:val="0"/>
                <w:i/>
                <w:iCs/>
                <w:color w:val="FF0000"/>
              </w:rPr>
              <w:t>[insert amount and currency]</w:t>
            </w:r>
            <w:r w:rsidRPr="00454965">
              <w:rPr>
                <w:rFonts w:asciiTheme="minorBidi" w:hAnsiTheme="minorBidi" w:cstheme="minorBidi"/>
                <w:b w:val="0"/>
                <w:bCs w:val="0"/>
                <w:color w:val="FF0000"/>
              </w:rPr>
              <w:t xml:space="preserve"> </w:t>
            </w:r>
          </w:p>
          <w:p w14:paraId="7F75092B" w14:textId="77777777" w:rsid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The name of the </w:t>
            </w:r>
            <w:r w:rsidR="00CD7361">
              <w:rPr>
                <w:rFonts w:asciiTheme="minorBidi" w:hAnsiTheme="minorBidi" w:cstheme="minorBidi"/>
                <w:b w:val="0"/>
                <w:bCs w:val="0"/>
              </w:rPr>
              <w:t>p</w:t>
            </w:r>
            <w:r w:rsidRPr="00454965">
              <w:rPr>
                <w:rFonts w:asciiTheme="minorBidi" w:hAnsiTheme="minorBidi" w:cstheme="minorBidi"/>
                <w:b w:val="0"/>
                <w:bCs w:val="0"/>
              </w:rPr>
              <w:t xml:space="preserve">roject is: </w:t>
            </w:r>
            <w:r w:rsidRPr="00454965">
              <w:rPr>
                <w:rFonts w:asciiTheme="minorBidi" w:hAnsiTheme="minorBidi" w:cstheme="minorBidi"/>
                <w:b w:val="0"/>
                <w:bCs w:val="0"/>
                <w:i/>
                <w:iCs/>
                <w:color w:val="FF0000"/>
              </w:rPr>
              <w:t>[insert  name of the project]</w:t>
            </w:r>
            <w:r w:rsidRPr="00454965">
              <w:rPr>
                <w:rFonts w:asciiTheme="minorBidi" w:hAnsiTheme="minorBidi" w:cstheme="minorBidi"/>
                <w:b w:val="0"/>
                <w:bCs w:val="0"/>
                <w:color w:val="FF0000"/>
              </w:rPr>
              <w:t xml:space="preserve"> </w:t>
            </w:r>
          </w:p>
        </w:tc>
      </w:tr>
      <w:tr w:rsidR="00801347" w:rsidRPr="00A520A6" w14:paraId="0CD748B3" w14:textId="77777777" w:rsidTr="004138C0">
        <w:trPr>
          <w:trHeight w:val="4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06A541BB" w14:textId="7FEE390D" w:rsidR="00801347" w:rsidRPr="00A026B7" w:rsidRDefault="00873F03" w:rsidP="00AF6704">
            <w:pPr>
              <w:pStyle w:val="TableParagraph"/>
              <w:numPr>
                <w:ilvl w:val="0"/>
                <w:numId w:val="17"/>
              </w:numPr>
              <w:tabs>
                <w:tab w:val="left" w:pos="0"/>
              </w:tabs>
              <w:spacing w:before="120"/>
              <w:ind w:right="57"/>
              <w:jc w:val="center"/>
              <w:rPr>
                <w:rFonts w:asciiTheme="minorBidi" w:hAnsiTheme="minorBidi" w:cstheme="minorBidi"/>
                <w:bCs w:val="0"/>
              </w:rPr>
            </w:pPr>
            <w:r>
              <w:rPr>
                <w:rFonts w:asciiTheme="minorBidi" w:hAnsiTheme="minorBidi" w:cstheme="minorBidi"/>
                <w:bCs w:val="0"/>
              </w:rPr>
              <w:t xml:space="preserve">Contents of </w:t>
            </w:r>
            <w:r w:rsidR="00BC1812" w:rsidRPr="00A026B7">
              <w:rPr>
                <w:rFonts w:asciiTheme="minorBidi" w:hAnsiTheme="minorBidi" w:cstheme="minorBidi"/>
                <w:bCs w:val="0"/>
              </w:rPr>
              <w:t>bidding d</w:t>
            </w:r>
            <w:r w:rsidR="00801347" w:rsidRPr="00A026B7">
              <w:rPr>
                <w:rFonts w:asciiTheme="minorBidi" w:hAnsiTheme="minorBidi" w:cstheme="minorBidi"/>
                <w:bCs w:val="0"/>
              </w:rPr>
              <w:t>ocuments</w:t>
            </w:r>
          </w:p>
        </w:tc>
      </w:tr>
      <w:tr w:rsidR="00801347" w:rsidRPr="00A520A6" w14:paraId="07703C56" w14:textId="77777777" w:rsidTr="00137B55">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A0CC37C" w14:textId="52F870A5"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F0BE7">
              <w:rPr>
                <w:rFonts w:asciiTheme="minorBidi" w:hAnsiTheme="minorBidi" w:cstheme="minorBidi"/>
                <w:b w:val="0"/>
              </w:rPr>
              <w:t>10</w:t>
            </w:r>
            <w:r w:rsidR="00801347" w:rsidRPr="005F1B4D">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508A4D65" w14:textId="3BAA7375" w:rsidR="00CF0BE7" w:rsidRPr="00CF0BE7" w:rsidRDefault="00CF0BE7" w:rsidP="00CF0BE7">
            <w:pPr>
              <w:pStyle w:val="TableParagraph"/>
              <w:tabs>
                <w:tab w:val="left" w:pos="0"/>
              </w:tabs>
              <w:spacing w:before="120"/>
              <w:ind w:right="57"/>
              <w:rPr>
                <w:rFonts w:asciiTheme="minorBidi" w:hAnsiTheme="minorBidi" w:cstheme="minorBidi"/>
                <w:b w:val="0"/>
                <w:bCs w:val="0"/>
              </w:rPr>
            </w:pPr>
            <w:r w:rsidRPr="00CF0BE7">
              <w:rPr>
                <w:rFonts w:asciiTheme="minorBidi" w:hAnsiTheme="minorBidi" w:cstheme="minorBidi"/>
                <w:b w:val="0"/>
                <w:bCs w:val="0"/>
              </w:rPr>
              <w:t xml:space="preserve">Clarifications may be requested by e-mail not later than </w:t>
            </w:r>
            <w:r w:rsidRPr="00CF0BE7">
              <w:rPr>
                <w:rFonts w:asciiTheme="minorBidi" w:hAnsiTheme="minorBidi" w:cstheme="minorBidi"/>
                <w:b w:val="0"/>
                <w:bCs w:val="0"/>
                <w:i/>
                <w:iCs/>
                <w:color w:val="FF0000"/>
              </w:rPr>
              <w:t>[insert number]</w:t>
            </w:r>
            <w:r w:rsidRPr="00CF0BE7">
              <w:rPr>
                <w:rFonts w:asciiTheme="minorBidi" w:hAnsiTheme="minorBidi" w:cstheme="minorBidi"/>
                <w:b w:val="0"/>
                <w:bCs w:val="0"/>
                <w:color w:val="FF0000"/>
              </w:rPr>
              <w:t xml:space="preserve"> </w:t>
            </w:r>
            <w:r w:rsidRPr="00CF0BE7">
              <w:rPr>
                <w:rFonts w:asciiTheme="minorBidi" w:hAnsiTheme="minorBidi" w:cstheme="minorBidi"/>
                <w:b w:val="0"/>
                <w:bCs w:val="0"/>
              </w:rPr>
              <w:t>days before the deadline for submission of</w:t>
            </w:r>
            <w:r>
              <w:rPr>
                <w:rFonts w:asciiTheme="minorBidi" w:hAnsiTheme="minorBidi" w:cstheme="minorBidi"/>
                <w:b w:val="0"/>
                <w:bCs w:val="0"/>
              </w:rPr>
              <w:t xml:space="preserve"> b</w:t>
            </w:r>
            <w:r w:rsidRPr="00CF0BE7">
              <w:rPr>
                <w:rFonts w:asciiTheme="minorBidi" w:hAnsiTheme="minorBidi" w:cstheme="minorBidi"/>
                <w:b w:val="0"/>
                <w:bCs w:val="0"/>
              </w:rPr>
              <w:t xml:space="preserve">ids, so that </w:t>
            </w:r>
            <w:r>
              <w:rPr>
                <w:rFonts w:asciiTheme="minorBidi" w:hAnsiTheme="minorBidi" w:cstheme="minorBidi"/>
                <w:b w:val="0"/>
                <w:bCs w:val="0"/>
              </w:rPr>
              <w:t>responses can be issued to all b</w:t>
            </w:r>
            <w:r w:rsidRPr="00CF0BE7">
              <w:rPr>
                <w:rFonts w:asciiTheme="minorBidi" w:hAnsiTheme="minorBidi" w:cstheme="minorBidi"/>
                <w:b w:val="0"/>
                <w:bCs w:val="0"/>
              </w:rPr>
              <w:t xml:space="preserve">idders not later than </w:t>
            </w:r>
            <w:r w:rsidRPr="00CF0BE7">
              <w:rPr>
                <w:rFonts w:asciiTheme="minorBidi" w:hAnsiTheme="minorBidi" w:cstheme="minorBidi"/>
                <w:b w:val="0"/>
                <w:bCs w:val="0"/>
                <w:i/>
                <w:iCs/>
                <w:color w:val="FF0000"/>
              </w:rPr>
              <w:t>[insert number]</w:t>
            </w:r>
            <w:r w:rsidRPr="00CF0BE7">
              <w:rPr>
                <w:rFonts w:asciiTheme="minorBidi" w:hAnsiTheme="minorBidi" w:cstheme="minorBidi"/>
                <w:b w:val="0"/>
                <w:bCs w:val="0"/>
                <w:color w:val="FF0000"/>
              </w:rPr>
              <w:t xml:space="preserve"> </w:t>
            </w:r>
            <w:r w:rsidRPr="00CF0BE7">
              <w:rPr>
                <w:rFonts w:asciiTheme="minorBidi" w:hAnsiTheme="minorBidi" w:cstheme="minorBidi"/>
                <w:b w:val="0"/>
                <w:bCs w:val="0"/>
              </w:rPr>
              <w:t xml:space="preserve">days prior to </w:t>
            </w:r>
            <w:r>
              <w:rPr>
                <w:rFonts w:asciiTheme="minorBidi" w:hAnsiTheme="minorBidi" w:cstheme="minorBidi"/>
                <w:b w:val="0"/>
                <w:bCs w:val="0"/>
              </w:rPr>
              <w:t>the deadline for submission of b</w:t>
            </w:r>
            <w:r w:rsidRPr="00CF0BE7">
              <w:rPr>
                <w:rFonts w:asciiTheme="minorBidi" w:hAnsiTheme="minorBidi" w:cstheme="minorBidi"/>
                <w:b w:val="0"/>
                <w:bCs w:val="0"/>
              </w:rPr>
              <w:t>ids.</w:t>
            </w:r>
          </w:p>
          <w:p w14:paraId="64C8094F" w14:textId="77777777" w:rsidR="00CF0BE7" w:rsidRPr="00CF0BE7" w:rsidRDefault="00CF0BE7" w:rsidP="00CF0BE7">
            <w:pPr>
              <w:pStyle w:val="TableParagraph"/>
              <w:tabs>
                <w:tab w:val="left" w:pos="0"/>
              </w:tabs>
              <w:spacing w:before="120"/>
              <w:ind w:right="57"/>
              <w:rPr>
                <w:rFonts w:asciiTheme="minorBidi" w:hAnsiTheme="minorBidi" w:cstheme="minorBidi"/>
                <w:b w:val="0"/>
                <w:bCs w:val="0"/>
              </w:rPr>
            </w:pPr>
            <w:r w:rsidRPr="00CF0BE7">
              <w:rPr>
                <w:rFonts w:asciiTheme="minorBidi" w:hAnsiTheme="minorBidi" w:cstheme="minorBidi"/>
                <w:b w:val="0"/>
                <w:bCs w:val="0"/>
              </w:rPr>
              <w:t>The address for requesting clarifications is:</w:t>
            </w:r>
          </w:p>
          <w:p w14:paraId="691A11EF" w14:textId="72768B84" w:rsidR="00CF0BE7" w:rsidRPr="00CF0BE7" w:rsidRDefault="00CF0BE7" w:rsidP="00CF0BE7">
            <w:pPr>
              <w:pStyle w:val="TableParagraph"/>
              <w:tabs>
                <w:tab w:val="left" w:pos="0"/>
              </w:tabs>
              <w:spacing w:before="120"/>
              <w:ind w:right="57"/>
              <w:rPr>
                <w:rFonts w:asciiTheme="minorBidi" w:hAnsiTheme="minorBidi" w:cstheme="minorBidi"/>
                <w:b w:val="0"/>
                <w:bCs w:val="0"/>
                <w:i/>
                <w:iCs/>
                <w:color w:val="FF0000"/>
              </w:rPr>
            </w:pPr>
            <w:r>
              <w:rPr>
                <w:rFonts w:asciiTheme="minorBidi" w:hAnsiTheme="minorBidi" w:cstheme="minorBidi"/>
                <w:b w:val="0"/>
                <w:bCs w:val="0"/>
                <w:i/>
                <w:iCs/>
                <w:color w:val="FF0000"/>
              </w:rPr>
              <w:t>[full legal name of the e</w:t>
            </w:r>
            <w:r w:rsidRPr="00CF0BE7">
              <w:rPr>
                <w:rFonts w:asciiTheme="minorBidi" w:hAnsiTheme="minorBidi" w:cstheme="minorBidi"/>
                <w:b w:val="0"/>
                <w:bCs w:val="0"/>
                <w:i/>
                <w:iCs/>
                <w:color w:val="FF0000"/>
              </w:rPr>
              <w:t xml:space="preserve">mployer] </w:t>
            </w:r>
          </w:p>
          <w:p w14:paraId="282EEFCB" w14:textId="6D28701A" w:rsidR="00CF0BE7" w:rsidRPr="00CF0BE7" w:rsidRDefault="00776D49" w:rsidP="00CF0BE7">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Att.: t</w:t>
            </w:r>
            <w:r w:rsidR="00CF0BE7">
              <w:rPr>
                <w:rFonts w:asciiTheme="minorBidi" w:hAnsiTheme="minorBidi" w:cstheme="minorBidi"/>
                <w:b w:val="0"/>
                <w:bCs w:val="0"/>
              </w:rPr>
              <w:t>he procurement a</w:t>
            </w:r>
            <w:r w:rsidR="00CF0BE7" w:rsidRPr="00CF0BE7">
              <w:rPr>
                <w:rFonts w:asciiTheme="minorBidi" w:hAnsiTheme="minorBidi" w:cstheme="minorBidi"/>
                <w:b w:val="0"/>
                <w:bCs w:val="0"/>
              </w:rPr>
              <w:t xml:space="preserve">gent </w:t>
            </w:r>
          </w:p>
          <w:p w14:paraId="2BB1FCCA" w14:textId="77777777" w:rsidR="00CF0BE7" w:rsidRPr="00CF0BE7" w:rsidRDefault="00CF0BE7" w:rsidP="00CF0BE7">
            <w:pPr>
              <w:pStyle w:val="TableParagraph"/>
              <w:tabs>
                <w:tab w:val="left" w:pos="0"/>
              </w:tabs>
              <w:spacing w:before="120"/>
              <w:ind w:right="57"/>
              <w:rPr>
                <w:rFonts w:asciiTheme="minorBidi" w:hAnsiTheme="minorBidi" w:cstheme="minorBidi"/>
                <w:b w:val="0"/>
                <w:bCs w:val="0"/>
              </w:rPr>
            </w:pPr>
            <w:r w:rsidRPr="00CF0BE7">
              <w:rPr>
                <w:rFonts w:asciiTheme="minorBidi" w:hAnsiTheme="minorBidi" w:cstheme="minorBidi"/>
                <w:b w:val="0"/>
                <w:bCs w:val="0"/>
              </w:rPr>
              <w:t xml:space="preserve">Address: </w:t>
            </w:r>
            <w:r w:rsidRPr="00CF0BE7">
              <w:rPr>
                <w:rFonts w:asciiTheme="minorBidi" w:hAnsiTheme="minorBidi" w:cstheme="minorBidi"/>
                <w:b w:val="0"/>
                <w:bCs w:val="0"/>
                <w:i/>
                <w:iCs/>
                <w:color w:val="FF0000"/>
              </w:rPr>
              <w:t>[insert mailing address]</w:t>
            </w:r>
          </w:p>
          <w:p w14:paraId="663B9424" w14:textId="77777777" w:rsidR="00CF0BE7" w:rsidRPr="00CF0BE7" w:rsidRDefault="00CF0BE7" w:rsidP="00CF0BE7">
            <w:pPr>
              <w:pStyle w:val="TableParagraph"/>
              <w:tabs>
                <w:tab w:val="left" w:pos="0"/>
              </w:tabs>
              <w:spacing w:before="120"/>
              <w:ind w:right="57"/>
              <w:rPr>
                <w:rFonts w:asciiTheme="minorBidi" w:hAnsiTheme="minorBidi" w:cstheme="minorBidi"/>
                <w:b w:val="0"/>
                <w:bCs w:val="0"/>
                <w:i/>
                <w:iCs/>
                <w:color w:val="FF0000"/>
              </w:rPr>
            </w:pPr>
            <w:r w:rsidRPr="00CF0BE7">
              <w:rPr>
                <w:rFonts w:asciiTheme="minorBidi" w:hAnsiTheme="minorBidi" w:cstheme="minorBidi"/>
                <w:b w:val="0"/>
                <w:bCs w:val="0"/>
              </w:rPr>
              <w:t xml:space="preserve">Email: </w:t>
            </w:r>
            <w:r w:rsidRPr="00CF0BE7">
              <w:rPr>
                <w:rFonts w:asciiTheme="minorBidi" w:hAnsiTheme="minorBidi" w:cstheme="minorBidi"/>
                <w:b w:val="0"/>
                <w:bCs w:val="0"/>
                <w:i/>
                <w:iCs/>
                <w:color w:val="FF0000"/>
              </w:rPr>
              <w:t>[insert email address]</w:t>
            </w:r>
          </w:p>
          <w:p w14:paraId="5C8C24E5" w14:textId="35D978EA" w:rsidR="00801347" w:rsidRPr="00A026B7" w:rsidRDefault="00CF0BE7" w:rsidP="00CF0BE7">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Employer’s website a</w:t>
            </w:r>
            <w:r w:rsidRPr="00CF0BE7">
              <w:rPr>
                <w:rFonts w:asciiTheme="minorBidi" w:hAnsiTheme="minorBidi" w:cstheme="minorBidi"/>
                <w:b w:val="0"/>
                <w:bCs w:val="0"/>
              </w:rPr>
              <w:t xml:space="preserve">ddress: </w:t>
            </w:r>
            <w:r w:rsidRPr="00CF0BE7">
              <w:rPr>
                <w:rFonts w:asciiTheme="minorBidi" w:hAnsiTheme="minorBidi" w:cstheme="minorBidi"/>
                <w:b w:val="0"/>
                <w:bCs w:val="0"/>
                <w:i/>
                <w:iCs/>
                <w:color w:val="FF0000"/>
              </w:rPr>
              <w:t>[insert website address]</w:t>
            </w:r>
          </w:p>
        </w:tc>
      </w:tr>
      <w:tr w:rsidR="00801347" w:rsidRPr="00A520A6" w14:paraId="6C88FAAB" w14:textId="77777777" w:rsidTr="00137B55">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7C76C3B" w14:textId="455EC205"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F0BE7">
              <w:rPr>
                <w:rFonts w:asciiTheme="minorBidi" w:hAnsiTheme="minorBidi" w:cstheme="minorBidi"/>
                <w:b w:val="0"/>
              </w:rPr>
              <w:t>10</w:t>
            </w:r>
            <w:r w:rsidR="00801347" w:rsidRPr="005F1B4D">
              <w:rPr>
                <w:rFonts w:asciiTheme="minorBidi" w:hAnsiTheme="minorBidi" w:cstheme="minorBidi"/>
                <w:b w:val="0"/>
              </w:rPr>
              <w:t>.</w:t>
            </w:r>
            <w:r w:rsidR="00CF0BE7">
              <w:rPr>
                <w:rFonts w:asciiTheme="minorBidi" w:hAnsiTheme="minorBidi" w:cstheme="minorBidi"/>
                <w:b w:val="0"/>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38900E18" w14:textId="77777777" w:rsidR="00801347" w:rsidRPr="00A026B7" w:rsidRDefault="002A6A0D" w:rsidP="002E58D5">
            <w:pPr>
              <w:pStyle w:val="BDSDefault"/>
              <w:tabs>
                <w:tab w:val="left" w:pos="0"/>
              </w:tabs>
              <w:spacing w:after="0"/>
              <w:ind w:right="57"/>
              <w:jc w:val="left"/>
              <w:rPr>
                <w:rFonts w:asciiTheme="minorBidi" w:hAnsiTheme="minorBidi" w:cstheme="minorBidi"/>
                <w:b w:val="0"/>
                <w:bCs w:val="0"/>
                <w:sz w:val="22"/>
                <w:szCs w:val="22"/>
              </w:rPr>
            </w:pPr>
            <w:r>
              <w:rPr>
                <w:rFonts w:asciiTheme="minorBidi" w:hAnsiTheme="minorBidi" w:cstheme="minorBidi"/>
                <w:b w:val="0"/>
                <w:bCs w:val="0"/>
                <w:sz w:val="22"/>
                <w:szCs w:val="22"/>
              </w:rPr>
              <w:t>A pre-bid c</w:t>
            </w:r>
            <w:r w:rsidR="00801347" w:rsidRPr="00A026B7">
              <w:rPr>
                <w:rFonts w:asciiTheme="minorBidi" w:hAnsiTheme="minorBidi" w:cstheme="minorBidi"/>
                <w:b w:val="0"/>
                <w:bCs w:val="0"/>
                <w:sz w:val="22"/>
                <w:szCs w:val="22"/>
              </w:rPr>
              <w:t>onference will not be held</w:t>
            </w:r>
          </w:p>
          <w:p w14:paraId="09796F89" w14:textId="77777777" w:rsidR="00801347" w:rsidRPr="00A026B7" w:rsidRDefault="00801347" w:rsidP="002E58D5">
            <w:pPr>
              <w:pStyle w:val="BDSDefault"/>
              <w:tabs>
                <w:tab w:val="left" w:pos="0"/>
              </w:tabs>
              <w:spacing w:after="0"/>
              <w:ind w:right="57"/>
              <w:jc w:val="left"/>
              <w:rPr>
                <w:rFonts w:asciiTheme="minorBidi" w:hAnsiTheme="minorBidi" w:cstheme="minorBidi"/>
                <w:b w:val="0"/>
                <w:bCs w:val="0"/>
                <w:sz w:val="22"/>
                <w:szCs w:val="22"/>
              </w:rPr>
            </w:pPr>
            <w:r w:rsidRPr="00A026B7">
              <w:rPr>
                <w:rFonts w:asciiTheme="minorBidi" w:hAnsiTheme="minorBidi" w:cstheme="minorBidi"/>
                <w:b w:val="0"/>
                <w:bCs w:val="0"/>
                <w:sz w:val="22"/>
                <w:szCs w:val="22"/>
              </w:rPr>
              <w:t>OR</w:t>
            </w:r>
          </w:p>
          <w:p w14:paraId="12B892D2" w14:textId="6F4508FC" w:rsidR="00801347" w:rsidRPr="00A026B7" w:rsidRDefault="00801347" w:rsidP="002E58D5">
            <w:pPr>
              <w:pStyle w:val="BDSDefault"/>
              <w:tabs>
                <w:tab w:val="left" w:pos="0"/>
              </w:tabs>
              <w:spacing w:after="0"/>
              <w:ind w:right="57"/>
              <w:jc w:val="left"/>
              <w:rPr>
                <w:rFonts w:asciiTheme="minorBidi" w:hAnsiTheme="minorBidi" w:cstheme="minorBidi"/>
                <w:b w:val="0"/>
                <w:bCs w:val="0"/>
                <w:sz w:val="22"/>
                <w:szCs w:val="22"/>
              </w:rPr>
            </w:pPr>
            <w:r w:rsidRPr="00A026B7">
              <w:rPr>
                <w:rFonts w:asciiTheme="minorBidi" w:hAnsiTheme="minorBidi" w:cstheme="minorBidi"/>
                <w:b w:val="0"/>
                <w:bCs w:val="0"/>
                <w:sz w:val="22"/>
                <w:szCs w:val="22"/>
              </w:rPr>
              <w:t xml:space="preserve">A </w:t>
            </w:r>
            <w:r w:rsidR="002A6A0D" w:rsidRPr="00A026B7">
              <w:rPr>
                <w:rFonts w:asciiTheme="minorBidi" w:hAnsiTheme="minorBidi" w:cstheme="minorBidi"/>
                <w:b w:val="0"/>
                <w:bCs w:val="0"/>
                <w:sz w:val="22"/>
                <w:szCs w:val="22"/>
              </w:rPr>
              <w:t xml:space="preserve">pre-bid conference </w:t>
            </w:r>
            <w:r w:rsidRPr="00A026B7">
              <w:rPr>
                <w:rFonts w:asciiTheme="minorBidi" w:hAnsiTheme="minorBidi" w:cstheme="minorBidi"/>
                <w:b w:val="0"/>
                <w:bCs w:val="0"/>
                <w:sz w:val="22"/>
                <w:szCs w:val="22"/>
              </w:rPr>
              <w:t xml:space="preserve">will be held at </w:t>
            </w:r>
            <w:r w:rsidRPr="002A6A0D">
              <w:rPr>
                <w:rFonts w:asciiTheme="minorBidi" w:hAnsiTheme="minorBidi" w:cstheme="minorBidi"/>
                <w:b w:val="0"/>
                <w:bCs w:val="0"/>
                <w:i/>
                <w:iCs/>
                <w:color w:val="FF0000"/>
                <w:sz w:val="22"/>
                <w:szCs w:val="22"/>
              </w:rPr>
              <w:t>[insert time]</w:t>
            </w:r>
            <w:r w:rsidRPr="00A026B7">
              <w:rPr>
                <w:rFonts w:asciiTheme="minorBidi" w:hAnsiTheme="minorBidi" w:cstheme="minorBidi"/>
                <w:b w:val="0"/>
                <w:bCs w:val="0"/>
                <w:sz w:val="22"/>
                <w:szCs w:val="22"/>
              </w:rPr>
              <w:t xml:space="preserve"> (local time) on </w:t>
            </w:r>
            <w:r w:rsidRPr="002A6A0D">
              <w:rPr>
                <w:rFonts w:asciiTheme="minorBidi" w:hAnsiTheme="minorBidi" w:cstheme="minorBidi"/>
                <w:b w:val="0"/>
                <w:bCs w:val="0"/>
                <w:i/>
                <w:iCs/>
                <w:color w:val="FF0000"/>
                <w:sz w:val="22"/>
                <w:szCs w:val="22"/>
              </w:rPr>
              <w:t>[insert date and location</w:t>
            </w:r>
            <w:r w:rsidR="00161D6B">
              <w:rPr>
                <w:rFonts w:asciiTheme="minorBidi" w:hAnsiTheme="minorBidi" w:cstheme="minorBidi"/>
                <w:b w:val="0"/>
                <w:bCs w:val="0"/>
                <w:i/>
                <w:iCs/>
                <w:color w:val="FF0000"/>
                <w:sz w:val="22"/>
                <w:szCs w:val="22"/>
              </w:rPr>
              <w:t xml:space="preserve"> or remotely through weblink</w:t>
            </w:r>
            <w:r w:rsidRPr="002A6A0D">
              <w:rPr>
                <w:rFonts w:asciiTheme="minorBidi" w:hAnsiTheme="minorBidi" w:cstheme="minorBidi"/>
                <w:b w:val="0"/>
                <w:bCs w:val="0"/>
                <w:i/>
                <w:iCs/>
                <w:color w:val="FF0000"/>
                <w:sz w:val="22"/>
                <w:szCs w:val="22"/>
              </w:rPr>
              <w:t>]</w:t>
            </w:r>
            <w:r w:rsidRPr="00A026B7">
              <w:rPr>
                <w:rFonts w:asciiTheme="minorBidi" w:hAnsiTheme="minorBidi" w:cstheme="minorBidi"/>
                <w:b w:val="0"/>
                <w:bCs w:val="0"/>
                <w:sz w:val="22"/>
                <w:szCs w:val="22"/>
              </w:rPr>
              <w:t>. Attendance is</w:t>
            </w:r>
            <w:r w:rsidR="00161D6B">
              <w:rPr>
                <w:rFonts w:asciiTheme="minorBidi" w:hAnsiTheme="minorBidi" w:cstheme="minorBidi"/>
                <w:b w:val="0"/>
                <w:bCs w:val="0"/>
                <w:sz w:val="22"/>
                <w:szCs w:val="22"/>
              </w:rPr>
              <w:t xml:space="preserve"> </w:t>
            </w:r>
            <w:r w:rsidR="00161D6B" w:rsidRPr="00161D6B">
              <w:rPr>
                <w:rFonts w:asciiTheme="minorBidi" w:hAnsiTheme="minorBidi" w:cstheme="minorBidi"/>
                <w:b w:val="0"/>
                <w:bCs w:val="0"/>
                <w:i/>
                <w:iCs/>
                <w:color w:val="FF0000"/>
                <w:sz w:val="22"/>
                <w:szCs w:val="22"/>
              </w:rPr>
              <w:t>[mandatory]</w:t>
            </w:r>
            <w:r w:rsidR="00161D6B" w:rsidRPr="00161D6B">
              <w:rPr>
                <w:rFonts w:asciiTheme="minorBidi" w:hAnsiTheme="minorBidi" w:cstheme="minorBidi"/>
                <w:b w:val="0"/>
                <w:bCs w:val="0"/>
                <w:color w:val="FF0000"/>
                <w:sz w:val="22"/>
                <w:szCs w:val="22"/>
              </w:rPr>
              <w:t xml:space="preserve"> </w:t>
            </w:r>
            <w:r w:rsidR="00161D6B">
              <w:rPr>
                <w:rFonts w:asciiTheme="minorBidi" w:hAnsiTheme="minorBidi" w:cstheme="minorBidi"/>
                <w:b w:val="0"/>
                <w:bCs w:val="0"/>
                <w:sz w:val="22"/>
                <w:szCs w:val="22"/>
              </w:rPr>
              <w:t xml:space="preserve">or </w:t>
            </w:r>
            <w:r w:rsidR="00161D6B" w:rsidRPr="00161D6B">
              <w:rPr>
                <w:rFonts w:asciiTheme="minorBidi" w:hAnsiTheme="minorBidi" w:cstheme="minorBidi"/>
                <w:b w:val="0"/>
                <w:bCs w:val="0"/>
                <w:i/>
                <w:iCs/>
                <w:color w:val="FF0000"/>
                <w:sz w:val="22"/>
                <w:szCs w:val="22"/>
              </w:rPr>
              <w:t>[</w:t>
            </w:r>
            <w:r w:rsidRPr="00161D6B">
              <w:rPr>
                <w:rFonts w:asciiTheme="minorBidi" w:hAnsiTheme="minorBidi" w:cstheme="minorBidi"/>
                <w:b w:val="0"/>
                <w:bCs w:val="0"/>
                <w:i/>
                <w:iCs/>
                <w:color w:val="FF0000"/>
                <w:sz w:val="22"/>
                <w:szCs w:val="22"/>
              </w:rPr>
              <w:t>strong</w:t>
            </w:r>
            <w:r w:rsidR="00475865" w:rsidRPr="00161D6B">
              <w:rPr>
                <w:rFonts w:asciiTheme="minorBidi" w:hAnsiTheme="minorBidi" w:cstheme="minorBidi"/>
                <w:b w:val="0"/>
                <w:bCs w:val="0"/>
                <w:i/>
                <w:iCs/>
                <w:color w:val="FF0000"/>
                <w:sz w:val="22"/>
                <w:szCs w:val="22"/>
              </w:rPr>
              <w:t>ly advised for all prospective b</w:t>
            </w:r>
            <w:r w:rsidRPr="00161D6B">
              <w:rPr>
                <w:rFonts w:asciiTheme="minorBidi" w:hAnsiTheme="minorBidi" w:cstheme="minorBidi"/>
                <w:b w:val="0"/>
                <w:bCs w:val="0"/>
                <w:i/>
                <w:iCs/>
                <w:color w:val="FF0000"/>
                <w:sz w:val="22"/>
                <w:szCs w:val="22"/>
              </w:rPr>
              <w:t xml:space="preserve">idders or </w:t>
            </w:r>
            <w:r w:rsidR="00161D6B" w:rsidRPr="00161D6B">
              <w:rPr>
                <w:rFonts w:asciiTheme="minorBidi" w:hAnsiTheme="minorBidi" w:cstheme="minorBidi"/>
                <w:b w:val="0"/>
                <w:bCs w:val="0"/>
                <w:i/>
                <w:iCs/>
                <w:color w:val="FF0000"/>
                <w:sz w:val="22"/>
                <w:szCs w:val="22"/>
              </w:rPr>
              <w:t>their representatives]</w:t>
            </w:r>
            <w:r w:rsidRPr="00161D6B">
              <w:rPr>
                <w:rFonts w:asciiTheme="minorBidi" w:hAnsiTheme="minorBidi" w:cstheme="minorBidi"/>
                <w:b w:val="0"/>
                <w:bCs w:val="0"/>
                <w:i/>
                <w:iCs/>
                <w:color w:val="FF0000"/>
                <w:sz w:val="22"/>
                <w:szCs w:val="22"/>
              </w:rPr>
              <w:t>.</w:t>
            </w:r>
          </w:p>
          <w:p w14:paraId="4DE530AB"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475865">
              <w:rPr>
                <w:rFonts w:asciiTheme="minorBidi" w:hAnsiTheme="minorBidi" w:cstheme="minorBidi"/>
                <w:b w:val="0"/>
                <w:bCs w:val="0"/>
                <w:i/>
                <w:color w:val="FF0000"/>
              </w:rPr>
              <w:lastRenderedPageBreak/>
              <w:t>[delete whichever is not appropriate]</w:t>
            </w:r>
          </w:p>
        </w:tc>
      </w:tr>
      <w:tr w:rsidR="00801347" w:rsidRPr="00A520A6" w14:paraId="0DEF1AB8" w14:textId="77777777" w:rsidTr="004138C0">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5E055733" w14:textId="67290ADE" w:rsidR="00801347" w:rsidRPr="00A026B7" w:rsidRDefault="00A026B7" w:rsidP="00AF6704">
            <w:pPr>
              <w:pStyle w:val="TableParagraph"/>
              <w:numPr>
                <w:ilvl w:val="0"/>
                <w:numId w:val="17"/>
              </w:numPr>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lastRenderedPageBreak/>
              <w:t>P</w:t>
            </w:r>
            <w:r w:rsidR="00834AF3">
              <w:rPr>
                <w:rFonts w:asciiTheme="minorBidi" w:hAnsiTheme="minorBidi" w:cstheme="minorBidi"/>
                <w:bCs w:val="0"/>
              </w:rPr>
              <w:t xml:space="preserve">reparation </w:t>
            </w:r>
            <w:r w:rsidR="00BC1812" w:rsidRPr="00A026B7">
              <w:rPr>
                <w:rFonts w:asciiTheme="minorBidi" w:hAnsiTheme="minorBidi" w:cstheme="minorBidi"/>
                <w:bCs w:val="0"/>
              </w:rPr>
              <w:t>of bids</w:t>
            </w:r>
          </w:p>
        </w:tc>
      </w:tr>
      <w:tr w:rsidR="00D60BDA" w:rsidRPr="00D60BDA" w14:paraId="320D3212" w14:textId="77777777" w:rsidTr="00137B55">
        <w:trPr>
          <w:trHeight w:val="344"/>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316A1DE" w14:textId="185A3D8C" w:rsidR="00D60BDA" w:rsidRPr="00D60BDA" w:rsidRDefault="00D60BDA" w:rsidP="002E58D5">
            <w:pPr>
              <w:pStyle w:val="TableParagraph"/>
              <w:tabs>
                <w:tab w:val="left" w:pos="0"/>
              </w:tabs>
              <w:spacing w:before="120"/>
              <w:ind w:right="57"/>
              <w:rPr>
                <w:rFonts w:asciiTheme="minorBidi" w:hAnsiTheme="minorBidi" w:cstheme="minorBidi"/>
                <w:b w:val="0"/>
                <w:bCs w:val="0"/>
              </w:rPr>
            </w:pPr>
            <w:r w:rsidRPr="00D60BDA">
              <w:rPr>
                <w:rFonts w:asciiTheme="minorBidi" w:hAnsiTheme="minorBidi" w:cstheme="minorBidi"/>
                <w:b w:val="0"/>
                <w:bCs w:val="0"/>
              </w:rPr>
              <w:t>ITB clause 13.1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364C8EC0" w14:textId="37E05E9C" w:rsidR="00D60BDA" w:rsidRPr="00D60BDA" w:rsidRDefault="00D60BDA" w:rsidP="006F6C57">
            <w:pPr>
              <w:pStyle w:val="TableParagraph"/>
              <w:tabs>
                <w:tab w:val="left" w:pos="0"/>
                <w:tab w:val="left" w:pos="5830"/>
              </w:tabs>
              <w:spacing w:before="120"/>
              <w:ind w:right="57"/>
              <w:rPr>
                <w:rFonts w:asciiTheme="minorBidi" w:hAnsiTheme="minorBidi" w:cstheme="minorBidi"/>
                <w:b w:val="0"/>
                <w:bCs w:val="0"/>
              </w:rPr>
            </w:pPr>
            <w:r>
              <w:rPr>
                <w:rFonts w:asciiTheme="minorBidi" w:hAnsiTheme="minorBidi" w:cstheme="minorBidi"/>
                <w:b w:val="0"/>
                <w:bCs w:val="0"/>
              </w:rPr>
              <w:t xml:space="preserve">The bid shall be written in English. </w:t>
            </w:r>
          </w:p>
        </w:tc>
      </w:tr>
      <w:tr w:rsidR="00801347" w:rsidRPr="00A520A6" w14:paraId="7381CE15" w14:textId="77777777" w:rsidTr="00670D61">
        <w:trPr>
          <w:trHeight w:val="3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8E0BA7F" w14:textId="2ED4E12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bookmarkStart w:id="136" w:name="_GoBack"/>
            <w:r>
              <w:rPr>
                <w:rFonts w:asciiTheme="minorBidi" w:hAnsiTheme="minorBidi" w:cstheme="minorBidi"/>
                <w:b w:val="0"/>
              </w:rPr>
              <w:t>ITB c</w:t>
            </w:r>
            <w:r w:rsidR="00801347" w:rsidRPr="00D321E0">
              <w:rPr>
                <w:rFonts w:asciiTheme="minorBidi" w:hAnsiTheme="minorBidi" w:cstheme="minorBidi"/>
                <w:b w:val="0"/>
              </w:rPr>
              <w:t>lause 1</w:t>
            </w:r>
            <w:r w:rsidR="006F6C57">
              <w:rPr>
                <w:rFonts w:asciiTheme="minorBidi" w:hAnsiTheme="minorBidi" w:cstheme="minorBidi"/>
                <w:b w:val="0"/>
              </w:rPr>
              <w:t>4</w:t>
            </w:r>
            <w:r w:rsidR="00801347" w:rsidRPr="00D321E0">
              <w:rPr>
                <w:rFonts w:asciiTheme="minorBidi" w:hAnsiTheme="minorBidi" w:cstheme="minorBidi"/>
                <w:b w:val="0"/>
              </w:rPr>
              <w:t>.1</w:t>
            </w:r>
            <w:r w:rsidR="006F6C57">
              <w:rPr>
                <w:rFonts w:asciiTheme="minorBidi" w:hAnsiTheme="minorBidi" w:cstheme="minorBidi"/>
                <w:b w:val="0"/>
              </w:rPr>
              <w:t>(h)</w:t>
            </w:r>
            <w:r w:rsidR="00801347" w:rsidRPr="00A520A6">
              <w:rPr>
                <w:rFonts w:asciiTheme="minorBidi" w:hAnsiTheme="minorBidi" w:cstheme="minorBidi"/>
                <w:b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3CB8816" w14:textId="2765E6C5" w:rsidR="006F6C57" w:rsidRPr="006F6C57" w:rsidRDefault="006F6C57" w:rsidP="006F6C57">
            <w:pPr>
              <w:pStyle w:val="TableParagraph"/>
              <w:tabs>
                <w:tab w:val="left" w:pos="0"/>
                <w:tab w:val="left" w:pos="5830"/>
              </w:tabs>
              <w:spacing w:before="120"/>
              <w:ind w:right="57"/>
              <w:rPr>
                <w:rFonts w:asciiTheme="minorBidi" w:hAnsiTheme="minorBidi" w:cstheme="minorBidi"/>
                <w:b w:val="0"/>
                <w:bCs w:val="0"/>
              </w:rPr>
            </w:pPr>
            <w:r>
              <w:rPr>
                <w:rFonts w:asciiTheme="minorBidi" w:hAnsiTheme="minorBidi" w:cstheme="minorBidi"/>
                <w:b w:val="0"/>
                <w:bCs w:val="0"/>
              </w:rPr>
              <w:t>A bidder shall submit with its b</w:t>
            </w:r>
            <w:r w:rsidRPr="006F6C57">
              <w:rPr>
                <w:rFonts w:asciiTheme="minorBidi" w:hAnsiTheme="minorBidi" w:cstheme="minorBidi"/>
                <w:b w:val="0"/>
                <w:bCs w:val="0"/>
              </w:rPr>
              <w:t>id the following additional documents whi</w:t>
            </w:r>
            <w:r>
              <w:rPr>
                <w:rFonts w:asciiTheme="minorBidi" w:hAnsiTheme="minorBidi" w:cstheme="minorBidi"/>
                <w:b w:val="0"/>
                <w:bCs w:val="0"/>
              </w:rPr>
              <w:t>ch will comprise a part of the b</w:t>
            </w:r>
            <w:r w:rsidRPr="006F6C57">
              <w:rPr>
                <w:rFonts w:asciiTheme="minorBidi" w:hAnsiTheme="minorBidi" w:cstheme="minorBidi"/>
                <w:b w:val="0"/>
                <w:bCs w:val="0"/>
              </w:rPr>
              <w:t>id:</w:t>
            </w:r>
          </w:p>
          <w:p w14:paraId="7CCB1AA6" w14:textId="77777777" w:rsidR="00801347" w:rsidRDefault="006F6C57" w:rsidP="006F6C57">
            <w:pPr>
              <w:pStyle w:val="TableParagraph"/>
              <w:tabs>
                <w:tab w:val="left" w:pos="0"/>
                <w:tab w:val="left" w:pos="5830"/>
              </w:tabs>
              <w:spacing w:before="120"/>
              <w:ind w:right="57"/>
              <w:rPr>
                <w:rFonts w:asciiTheme="minorBidi" w:hAnsiTheme="minorBidi" w:cstheme="minorBidi"/>
                <w:b w:val="0"/>
                <w:bCs w:val="0"/>
                <w:i/>
                <w:iCs/>
                <w:color w:val="FF0000"/>
              </w:rPr>
            </w:pPr>
            <w:r w:rsidRPr="006F6C57">
              <w:rPr>
                <w:rFonts w:asciiTheme="minorBidi" w:hAnsiTheme="minorBidi" w:cstheme="minorBidi"/>
                <w:b w:val="0"/>
                <w:bCs w:val="0"/>
                <w:i/>
                <w:iCs/>
                <w:color w:val="FF0000"/>
              </w:rPr>
              <w:t>[insert list of additional documents like Environmental and Social Management Strategy and Implementation Plan (MSIP) and HSMP r</w:t>
            </w:r>
            <w:r w:rsidR="00A07627">
              <w:rPr>
                <w:rFonts w:asciiTheme="minorBidi" w:hAnsiTheme="minorBidi" w:cstheme="minorBidi"/>
                <w:b w:val="0"/>
                <w:bCs w:val="0"/>
                <w:i/>
                <w:iCs/>
                <w:color w:val="FF0000"/>
              </w:rPr>
              <w:t>equired to be submitted by the bidder in its bid (technical proposal) and code of conduct for contractor’s p</w:t>
            </w:r>
            <w:r w:rsidRPr="006F6C57">
              <w:rPr>
                <w:rFonts w:asciiTheme="minorBidi" w:hAnsiTheme="minorBidi" w:cstheme="minorBidi"/>
                <w:b w:val="0"/>
                <w:bCs w:val="0"/>
                <w:i/>
                <w:iCs/>
                <w:color w:val="FF0000"/>
              </w:rPr>
              <w:t>ersonnel]</w:t>
            </w:r>
          </w:p>
          <w:p w14:paraId="6856D576" w14:textId="77777777" w:rsidR="00A07627" w:rsidRPr="00A07627" w:rsidRDefault="00A07627" w:rsidP="00A07627">
            <w:pPr>
              <w:pStyle w:val="TableParagraph"/>
              <w:tabs>
                <w:tab w:val="left" w:pos="0"/>
                <w:tab w:val="left" w:pos="5830"/>
              </w:tabs>
              <w:spacing w:before="120"/>
              <w:ind w:right="57"/>
              <w:rPr>
                <w:rFonts w:asciiTheme="minorBidi" w:hAnsiTheme="minorBidi" w:cstheme="minorBidi"/>
                <w:b w:val="0"/>
                <w:bCs w:val="0"/>
              </w:rPr>
            </w:pPr>
            <w:r w:rsidRPr="00A07627">
              <w:rPr>
                <w:rFonts w:asciiTheme="minorBidi" w:hAnsiTheme="minorBidi" w:cstheme="minorBidi"/>
                <w:b w:val="0"/>
                <w:bCs w:val="0"/>
              </w:rPr>
              <w:t>OR</w:t>
            </w:r>
          </w:p>
          <w:p w14:paraId="66480145" w14:textId="77777777" w:rsidR="00A07627" w:rsidRPr="00A07627" w:rsidRDefault="00A07627" w:rsidP="00A07627">
            <w:pPr>
              <w:pStyle w:val="TableParagraph"/>
              <w:tabs>
                <w:tab w:val="left" w:pos="0"/>
                <w:tab w:val="left" w:pos="5830"/>
              </w:tabs>
              <w:spacing w:before="120"/>
              <w:ind w:right="57"/>
              <w:rPr>
                <w:rFonts w:asciiTheme="minorBidi" w:hAnsiTheme="minorBidi" w:cstheme="minorBidi"/>
                <w:b w:val="0"/>
                <w:bCs w:val="0"/>
                <w:i/>
                <w:iCs/>
                <w:color w:val="FF0000"/>
              </w:rPr>
            </w:pPr>
            <w:r w:rsidRPr="00A07627">
              <w:rPr>
                <w:rFonts w:asciiTheme="minorBidi" w:hAnsiTheme="minorBidi" w:cstheme="minorBidi"/>
                <w:b w:val="0"/>
                <w:bCs w:val="0"/>
                <w:i/>
                <w:iCs/>
                <w:color w:val="FF0000"/>
              </w:rPr>
              <w:t>[Insert “Not applicable”]</w:t>
            </w:r>
          </w:p>
          <w:p w14:paraId="505F4FB6" w14:textId="73659DB6" w:rsidR="00A07627" w:rsidRPr="006F6C57" w:rsidRDefault="00A07627" w:rsidP="00A07627">
            <w:pPr>
              <w:pStyle w:val="TableParagraph"/>
              <w:tabs>
                <w:tab w:val="left" w:pos="0"/>
                <w:tab w:val="left" w:pos="5830"/>
              </w:tabs>
              <w:spacing w:before="120"/>
              <w:ind w:right="57"/>
              <w:rPr>
                <w:rFonts w:asciiTheme="minorBidi" w:hAnsiTheme="minorBidi" w:cstheme="minorBidi"/>
                <w:b w:val="0"/>
                <w:bCs w:val="0"/>
                <w:i/>
                <w:iCs/>
              </w:rPr>
            </w:pPr>
            <w:r w:rsidRPr="00A07627">
              <w:rPr>
                <w:rFonts w:asciiTheme="minorBidi" w:hAnsiTheme="minorBidi" w:cstheme="minorBidi"/>
                <w:b w:val="0"/>
                <w:bCs w:val="0"/>
                <w:i/>
                <w:iCs/>
                <w:color w:val="FF0000"/>
              </w:rPr>
              <w:t>[delete whichever is not appropriate]</w:t>
            </w:r>
          </w:p>
        </w:tc>
      </w:tr>
      <w:bookmarkEnd w:id="136"/>
      <w:tr w:rsidR="00801347" w:rsidRPr="00A520A6" w14:paraId="5C53811B" w14:textId="77777777" w:rsidTr="00670D61">
        <w:trPr>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5CBFB15" w14:textId="29E22735"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EC5D4F">
              <w:rPr>
                <w:rFonts w:asciiTheme="minorBidi" w:hAnsiTheme="minorBidi" w:cstheme="minorBidi"/>
                <w:b w:val="0"/>
              </w:rPr>
              <w:t xml:space="preserve">.1, 16.2 and 16.4 </w:t>
            </w:r>
          </w:p>
          <w:p w14:paraId="0D6C2D6C" w14:textId="53EA7695" w:rsidR="00801347" w:rsidRPr="00A520A6" w:rsidRDefault="00801347" w:rsidP="002E58D5">
            <w:pPr>
              <w:pStyle w:val="TableParagraph"/>
              <w:tabs>
                <w:tab w:val="left" w:pos="0"/>
              </w:tabs>
              <w:spacing w:before="120"/>
              <w:ind w:right="57"/>
              <w:rPr>
                <w:rFonts w:asciiTheme="minorBidi" w:hAnsiTheme="minorBidi" w:cstheme="minorBidi"/>
                <w:b w:val="0"/>
                <w:sz w:val="24"/>
                <w:szCs w:val="24"/>
              </w:rPr>
            </w:pP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4B0B5545" w14:textId="77777777" w:rsidR="00EC5D4F" w:rsidRPr="00EC5D4F" w:rsidRDefault="00EC5D4F" w:rsidP="00EC5D4F">
            <w:pPr>
              <w:pStyle w:val="TableParagraph"/>
              <w:tabs>
                <w:tab w:val="left" w:pos="0"/>
                <w:tab w:val="left" w:pos="5830"/>
              </w:tabs>
              <w:spacing w:before="120"/>
              <w:ind w:right="57"/>
              <w:rPr>
                <w:rFonts w:asciiTheme="minorBidi" w:hAnsiTheme="minorBidi" w:cstheme="minorBidi"/>
                <w:b w:val="0"/>
                <w:bCs w:val="0"/>
              </w:rPr>
            </w:pPr>
            <w:r w:rsidRPr="00EC5D4F">
              <w:rPr>
                <w:rFonts w:asciiTheme="minorBidi" w:hAnsiTheme="minorBidi" w:cstheme="minorBidi"/>
                <w:b w:val="0"/>
                <w:bCs w:val="0"/>
              </w:rPr>
              <w:t xml:space="preserve">Alternative bids </w:t>
            </w:r>
            <w:r w:rsidRPr="00EC5D4F">
              <w:rPr>
                <w:rFonts w:asciiTheme="minorBidi" w:hAnsiTheme="minorBidi" w:cstheme="minorBidi"/>
                <w:b w:val="0"/>
                <w:bCs w:val="0"/>
                <w:i/>
                <w:iCs/>
                <w:color w:val="FF0000"/>
              </w:rPr>
              <w:t>[shall/shall not]</w:t>
            </w:r>
            <w:r w:rsidRPr="00EC5D4F">
              <w:rPr>
                <w:rFonts w:asciiTheme="minorBidi" w:hAnsiTheme="minorBidi" w:cstheme="minorBidi"/>
                <w:b w:val="0"/>
                <w:bCs w:val="0"/>
                <w:color w:val="FF0000"/>
              </w:rPr>
              <w:t xml:space="preserve"> </w:t>
            </w:r>
            <w:r w:rsidRPr="00EC5D4F">
              <w:rPr>
                <w:rFonts w:asciiTheme="minorBidi" w:hAnsiTheme="minorBidi" w:cstheme="minorBidi"/>
                <w:b w:val="0"/>
                <w:bCs w:val="0"/>
              </w:rPr>
              <w:t>be considered.</w:t>
            </w:r>
          </w:p>
          <w:p w14:paraId="0CD319DA" w14:textId="77777777" w:rsidR="00EC5D4F" w:rsidRPr="00EC5D4F" w:rsidRDefault="00EC5D4F" w:rsidP="00EC5D4F">
            <w:pPr>
              <w:pStyle w:val="TableParagraph"/>
              <w:tabs>
                <w:tab w:val="left" w:pos="0"/>
                <w:tab w:val="left" w:pos="5830"/>
              </w:tabs>
              <w:spacing w:before="120"/>
              <w:ind w:right="57"/>
              <w:rPr>
                <w:rFonts w:asciiTheme="minorBidi" w:hAnsiTheme="minorBidi" w:cstheme="minorBidi"/>
                <w:b w:val="0"/>
                <w:bCs w:val="0"/>
              </w:rPr>
            </w:pPr>
            <w:r w:rsidRPr="00EC5D4F">
              <w:rPr>
                <w:rFonts w:asciiTheme="minorBidi" w:hAnsiTheme="minorBidi" w:cstheme="minorBidi"/>
                <w:b w:val="0"/>
                <w:bCs w:val="0"/>
              </w:rPr>
              <w:t>OR</w:t>
            </w:r>
          </w:p>
          <w:p w14:paraId="1993753F" w14:textId="1BDE3A96" w:rsidR="00EC5D4F" w:rsidRPr="00EC5D4F" w:rsidRDefault="00EC5D4F" w:rsidP="00EC5D4F">
            <w:pPr>
              <w:pStyle w:val="TableParagraph"/>
              <w:tabs>
                <w:tab w:val="left" w:pos="0"/>
                <w:tab w:val="left" w:pos="5830"/>
              </w:tabs>
              <w:spacing w:before="120"/>
              <w:ind w:right="57"/>
              <w:rPr>
                <w:rFonts w:asciiTheme="minorBidi" w:hAnsiTheme="minorBidi" w:cstheme="minorBidi"/>
                <w:b w:val="0"/>
                <w:bCs w:val="0"/>
              </w:rPr>
            </w:pPr>
            <w:r>
              <w:rPr>
                <w:rFonts w:asciiTheme="minorBidi" w:hAnsiTheme="minorBidi" w:cstheme="minorBidi"/>
                <w:b w:val="0"/>
                <w:bCs w:val="0"/>
              </w:rPr>
              <w:t>Alternative times for c</w:t>
            </w:r>
            <w:r w:rsidRPr="00EC5D4F">
              <w:rPr>
                <w:rFonts w:asciiTheme="minorBidi" w:hAnsiTheme="minorBidi" w:cstheme="minorBidi"/>
                <w:b w:val="0"/>
                <w:bCs w:val="0"/>
              </w:rPr>
              <w:t xml:space="preserve">ompletion </w:t>
            </w:r>
            <w:r w:rsidRPr="00EC5D4F">
              <w:rPr>
                <w:rFonts w:asciiTheme="minorBidi" w:hAnsiTheme="minorBidi" w:cstheme="minorBidi"/>
                <w:b w:val="0"/>
                <w:bCs w:val="0"/>
                <w:i/>
                <w:iCs/>
                <w:color w:val="FF0000"/>
              </w:rPr>
              <w:t>[shall/shall not]</w:t>
            </w:r>
            <w:r w:rsidRPr="00EC5D4F">
              <w:rPr>
                <w:rFonts w:asciiTheme="minorBidi" w:hAnsiTheme="minorBidi" w:cstheme="minorBidi"/>
                <w:b w:val="0"/>
                <w:bCs w:val="0"/>
                <w:color w:val="FF0000"/>
              </w:rPr>
              <w:t xml:space="preserve"> </w:t>
            </w:r>
            <w:r w:rsidRPr="00EC5D4F">
              <w:rPr>
                <w:rFonts w:asciiTheme="minorBidi" w:hAnsiTheme="minorBidi" w:cstheme="minorBidi"/>
                <w:b w:val="0"/>
                <w:bCs w:val="0"/>
              </w:rPr>
              <w:t>be considered.</w:t>
            </w:r>
          </w:p>
          <w:p w14:paraId="4905BC71" w14:textId="42403056" w:rsidR="00EC5D4F" w:rsidRPr="00EC5D4F" w:rsidRDefault="00EC5D4F" w:rsidP="00EC5D4F">
            <w:pPr>
              <w:pStyle w:val="TableParagraph"/>
              <w:tabs>
                <w:tab w:val="left" w:pos="0"/>
                <w:tab w:val="left" w:pos="5830"/>
              </w:tabs>
              <w:spacing w:before="120"/>
              <w:ind w:right="57"/>
              <w:rPr>
                <w:rFonts w:asciiTheme="minorBidi" w:hAnsiTheme="minorBidi" w:cstheme="minorBidi"/>
                <w:b w:val="0"/>
                <w:bCs w:val="0"/>
              </w:rPr>
            </w:pPr>
            <w:r w:rsidRPr="00EC5D4F">
              <w:rPr>
                <w:rFonts w:asciiTheme="minorBidi" w:hAnsiTheme="minorBidi" w:cstheme="minorBidi"/>
                <w:b w:val="0"/>
                <w:bCs w:val="0"/>
              </w:rPr>
              <w:t>Alternative technical solutions are allow</w:t>
            </w:r>
            <w:r>
              <w:rPr>
                <w:rFonts w:asciiTheme="minorBidi" w:hAnsiTheme="minorBidi" w:cstheme="minorBidi"/>
                <w:b w:val="0"/>
                <w:bCs w:val="0"/>
              </w:rPr>
              <w:t>ed only for the following parts of the w</w:t>
            </w:r>
            <w:r w:rsidRPr="00EC5D4F">
              <w:rPr>
                <w:rFonts w:asciiTheme="minorBidi" w:hAnsiTheme="minorBidi" w:cstheme="minorBidi"/>
                <w:b w:val="0"/>
                <w:bCs w:val="0"/>
              </w:rPr>
              <w:t>orks:</w:t>
            </w:r>
          </w:p>
          <w:p w14:paraId="7C1B0A9F" w14:textId="6D5259FF" w:rsidR="00EC5D4F" w:rsidRPr="00EC5D4F" w:rsidRDefault="00EC5D4F" w:rsidP="00EC5D4F">
            <w:pPr>
              <w:pStyle w:val="TableParagraph"/>
              <w:tabs>
                <w:tab w:val="left" w:pos="0"/>
                <w:tab w:val="left" w:pos="5830"/>
              </w:tabs>
              <w:spacing w:before="120"/>
              <w:ind w:right="57"/>
              <w:rPr>
                <w:rFonts w:asciiTheme="minorBidi" w:hAnsiTheme="minorBidi" w:cstheme="minorBidi"/>
                <w:b w:val="0"/>
                <w:bCs w:val="0"/>
                <w:i/>
                <w:iCs/>
                <w:color w:val="FF0000"/>
              </w:rPr>
            </w:pPr>
            <w:r>
              <w:rPr>
                <w:rFonts w:asciiTheme="minorBidi" w:hAnsiTheme="minorBidi" w:cstheme="minorBidi"/>
                <w:b w:val="0"/>
                <w:bCs w:val="0"/>
                <w:i/>
                <w:iCs/>
                <w:color w:val="FF0000"/>
              </w:rPr>
              <w:t>[insert the parts of the w</w:t>
            </w:r>
            <w:r w:rsidRPr="00EC5D4F">
              <w:rPr>
                <w:rFonts w:asciiTheme="minorBidi" w:hAnsiTheme="minorBidi" w:cstheme="minorBidi"/>
                <w:b w:val="0"/>
                <w:bCs w:val="0"/>
                <w:i/>
                <w:iCs/>
                <w:color w:val="FF0000"/>
              </w:rPr>
              <w:t>orks where alt</w:t>
            </w:r>
            <w:r>
              <w:rPr>
                <w:rFonts w:asciiTheme="minorBidi" w:hAnsiTheme="minorBidi" w:cstheme="minorBidi"/>
                <w:b w:val="0"/>
                <w:bCs w:val="0"/>
                <w:i/>
                <w:iCs/>
                <w:color w:val="FF0000"/>
              </w:rPr>
              <w:t>ernatives are permitted by the e</w:t>
            </w:r>
            <w:r w:rsidRPr="00EC5D4F">
              <w:rPr>
                <w:rFonts w:asciiTheme="minorBidi" w:hAnsiTheme="minorBidi" w:cstheme="minorBidi"/>
                <w:b w:val="0"/>
                <w:bCs w:val="0"/>
                <w:i/>
                <w:iCs/>
                <w:color w:val="FF0000"/>
              </w:rPr>
              <w:t>mployer]</w:t>
            </w:r>
          </w:p>
          <w:p w14:paraId="39C1D6A0" w14:textId="3481094B" w:rsidR="00801347" w:rsidRPr="00EC5D4F" w:rsidRDefault="00EC5D4F" w:rsidP="00EC5D4F">
            <w:pPr>
              <w:pStyle w:val="TableParagraph"/>
              <w:tabs>
                <w:tab w:val="left" w:pos="0"/>
                <w:tab w:val="left" w:pos="5830"/>
              </w:tabs>
              <w:spacing w:before="120"/>
              <w:ind w:right="57"/>
              <w:rPr>
                <w:rFonts w:asciiTheme="minorBidi" w:hAnsiTheme="minorBidi" w:cstheme="minorBidi"/>
                <w:b w:val="0"/>
                <w:bCs w:val="0"/>
                <w:i/>
                <w:iCs/>
              </w:rPr>
            </w:pPr>
            <w:r w:rsidRPr="00EC5D4F">
              <w:rPr>
                <w:rFonts w:asciiTheme="minorBidi" w:hAnsiTheme="minorBidi" w:cstheme="minorBidi"/>
                <w:b w:val="0"/>
                <w:bCs w:val="0"/>
                <w:i/>
                <w:iCs/>
                <w:color w:val="FF0000"/>
              </w:rPr>
              <w:t>[If alternatives shall be considered, the m</w:t>
            </w:r>
            <w:r>
              <w:rPr>
                <w:rFonts w:asciiTheme="minorBidi" w:hAnsiTheme="minorBidi" w:cstheme="minorBidi"/>
                <w:b w:val="0"/>
                <w:bCs w:val="0"/>
                <w:i/>
                <w:iCs/>
                <w:color w:val="FF0000"/>
              </w:rPr>
              <w:t xml:space="preserve">ethodology shall be defined in </w:t>
            </w:r>
            <w:r w:rsidR="002E097A">
              <w:rPr>
                <w:rFonts w:asciiTheme="minorBidi" w:hAnsiTheme="minorBidi" w:cstheme="minorBidi"/>
                <w:b w:val="0"/>
                <w:bCs w:val="0"/>
                <w:i/>
                <w:iCs/>
                <w:color w:val="FF0000"/>
              </w:rPr>
              <w:t>Section III, Bid examination, Bid Evaluation and Bidder Qualification Requirements</w:t>
            </w:r>
            <w:r>
              <w:rPr>
                <w:rFonts w:asciiTheme="minorBidi" w:hAnsiTheme="minorBidi" w:cstheme="minorBidi"/>
                <w:b w:val="0"/>
                <w:bCs w:val="0"/>
                <w:i/>
                <w:iCs/>
                <w:color w:val="FF0000"/>
              </w:rPr>
              <w:t xml:space="preserve">. </w:t>
            </w:r>
            <w:r w:rsidR="009B28EF">
              <w:rPr>
                <w:rFonts w:asciiTheme="minorBidi" w:hAnsiTheme="minorBidi" w:cstheme="minorBidi"/>
                <w:b w:val="0"/>
                <w:bCs w:val="0"/>
                <w:i/>
                <w:iCs/>
                <w:color w:val="FF0000"/>
              </w:rPr>
              <w:t>S</w:t>
            </w:r>
            <w:r>
              <w:rPr>
                <w:rFonts w:asciiTheme="minorBidi" w:hAnsiTheme="minorBidi" w:cstheme="minorBidi"/>
                <w:b w:val="0"/>
                <w:bCs w:val="0"/>
                <w:i/>
                <w:iCs/>
                <w:color w:val="FF0000"/>
              </w:rPr>
              <w:t xml:space="preserve">ee </w:t>
            </w:r>
            <w:r w:rsidR="00BD383D">
              <w:rPr>
                <w:rFonts w:asciiTheme="minorBidi" w:hAnsiTheme="minorBidi" w:cstheme="minorBidi"/>
                <w:b w:val="0"/>
                <w:bCs w:val="0"/>
                <w:i/>
                <w:iCs/>
                <w:color w:val="FF0000"/>
              </w:rPr>
              <w:t>Section</w:t>
            </w:r>
            <w:r w:rsidRPr="00EC5D4F">
              <w:rPr>
                <w:rFonts w:asciiTheme="minorBidi" w:hAnsiTheme="minorBidi" w:cstheme="minorBidi"/>
                <w:b w:val="0"/>
                <w:bCs w:val="0"/>
                <w:i/>
                <w:iCs/>
                <w:color w:val="FF0000"/>
              </w:rPr>
              <w:t xml:space="preserve"> III for further details]</w:t>
            </w:r>
          </w:p>
        </w:tc>
      </w:tr>
      <w:tr w:rsidR="00801347" w:rsidRPr="00A520A6" w14:paraId="2F4B9054" w14:textId="77777777" w:rsidTr="00670D61">
        <w:trPr>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A8CBF81" w14:textId="0D61C57A" w:rsidR="00801347" w:rsidRPr="00A520A6" w:rsidRDefault="00BC1812" w:rsidP="002E58D5">
            <w:pPr>
              <w:pStyle w:val="TableParagraph"/>
              <w:tabs>
                <w:tab w:val="left" w:pos="0"/>
              </w:tabs>
              <w:spacing w:before="120"/>
              <w:ind w:right="57"/>
              <w:rPr>
                <w:rFonts w:asciiTheme="minorBidi" w:hAnsiTheme="minorBidi" w:cstheme="minorBidi"/>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E74D61">
              <w:rPr>
                <w:rFonts w:asciiTheme="minorBidi" w:hAnsiTheme="minorBidi" w:cstheme="minorBidi"/>
                <w:b w:val="0"/>
              </w:rPr>
              <w:t>17.1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01A5868B" w14:textId="77777777" w:rsidR="00E74D61" w:rsidRPr="00E74D61" w:rsidRDefault="00E74D61" w:rsidP="00E74D61">
            <w:pPr>
              <w:pStyle w:val="TableParagraph"/>
              <w:tabs>
                <w:tab w:val="left" w:pos="0"/>
              </w:tabs>
              <w:spacing w:before="120"/>
              <w:ind w:right="57"/>
              <w:rPr>
                <w:rFonts w:asciiTheme="minorBidi" w:hAnsiTheme="minorBidi" w:cstheme="minorBidi"/>
                <w:b w:val="0"/>
                <w:bCs w:val="0"/>
              </w:rPr>
            </w:pPr>
            <w:r w:rsidRPr="00475865">
              <w:rPr>
                <w:rFonts w:asciiTheme="minorBidi" w:hAnsiTheme="minorBidi" w:cstheme="minorBidi"/>
                <w:b w:val="0"/>
                <w:bCs w:val="0"/>
                <w:i/>
                <w:iCs/>
                <w:color w:val="FF0000"/>
              </w:rPr>
              <w:t xml:space="preserve"> </w:t>
            </w:r>
            <w:r w:rsidRPr="00E74D61">
              <w:rPr>
                <w:rFonts w:asciiTheme="minorBidi" w:hAnsiTheme="minorBidi" w:cstheme="minorBidi"/>
                <w:b w:val="0"/>
                <w:bCs w:val="0"/>
              </w:rPr>
              <w:t>Discounts</w:t>
            </w:r>
            <w:r w:rsidRPr="00E74D61">
              <w:rPr>
                <w:rFonts w:asciiTheme="minorBidi" w:hAnsiTheme="minorBidi" w:cstheme="minorBidi"/>
                <w:b w:val="0"/>
                <w:bCs w:val="0"/>
                <w:i/>
                <w:iCs/>
                <w:color w:val="FF0000"/>
              </w:rPr>
              <w:t xml:space="preserve"> [insert shall or shall not] </w:t>
            </w:r>
            <w:r w:rsidRPr="00E74D61">
              <w:rPr>
                <w:rFonts w:asciiTheme="minorBidi" w:hAnsiTheme="minorBidi" w:cstheme="minorBidi"/>
                <w:b w:val="0"/>
                <w:bCs w:val="0"/>
              </w:rPr>
              <w:t>be considered.</w:t>
            </w:r>
          </w:p>
          <w:p w14:paraId="6A5A8FCD" w14:textId="7CD99310" w:rsidR="00801347" w:rsidRPr="00E74D61" w:rsidRDefault="00E74D61" w:rsidP="00E74D61">
            <w:pPr>
              <w:pStyle w:val="TableParagraph"/>
              <w:tabs>
                <w:tab w:val="left" w:pos="0"/>
              </w:tabs>
              <w:spacing w:before="120"/>
              <w:ind w:right="57"/>
              <w:rPr>
                <w:rFonts w:asciiTheme="minorBidi" w:hAnsiTheme="minorBidi" w:cstheme="minorBidi"/>
                <w:b w:val="0"/>
                <w:bCs w:val="0"/>
              </w:rPr>
            </w:pPr>
            <w:r w:rsidRPr="00E74D61">
              <w:rPr>
                <w:rFonts w:asciiTheme="minorBidi" w:hAnsiTheme="minorBidi" w:cstheme="minorBidi"/>
                <w:b w:val="0"/>
                <w:bCs w:val="0"/>
              </w:rPr>
              <w:t xml:space="preserve"> If discounts are permitted, then the methodology for their application must be indicated in the</w:t>
            </w:r>
            <w:r>
              <w:rPr>
                <w:rFonts w:asciiTheme="minorBidi" w:hAnsiTheme="minorBidi" w:cstheme="minorBidi"/>
                <w:b w:val="0"/>
                <w:bCs w:val="0"/>
              </w:rPr>
              <w:t xml:space="preserve"> letter of bid completed by the b</w:t>
            </w:r>
            <w:r w:rsidRPr="00E74D61">
              <w:rPr>
                <w:rFonts w:asciiTheme="minorBidi" w:hAnsiTheme="minorBidi" w:cstheme="minorBidi"/>
                <w:b w:val="0"/>
                <w:bCs w:val="0"/>
              </w:rPr>
              <w:t>idder. The eva</w:t>
            </w:r>
            <w:r>
              <w:rPr>
                <w:rFonts w:asciiTheme="minorBidi" w:hAnsiTheme="minorBidi" w:cstheme="minorBidi"/>
                <w:b w:val="0"/>
                <w:bCs w:val="0"/>
              </w:rPr>
              <w:t xml:space="preserve">luation method is specified in </w:t>
            </w:r>
            <w:r w:rsidR="00BD383D">
              <w:rPr>
                <w:rFonts w:asciiTheme="minorBidi" w:hAnsiTheme="minorBidi" w:cstheme="minorBidi"/>
                <w:b w:val="0"/>
                <w:bCs w:val="0"/>
              </w:rPr>
              <w:t>Section</w:t>
            </w:r>
            <w:r>
              <w:rPr>
                <w:rFonts w:asciiTheme="minorBidi" w:hAnsiTheme="minorBidi" w:cstheme="minorBidi"/>
                <w:b w:val="0"/>
                <w:bCs w:val="0"/>
              </w:rPr>
              <w:t xml:space="preserve"> III</w:t>
            </w:r>
            <w:r w:rsidRPr="00E74D61">
              <w:rPr>
                <w:rFonts w:asciiTheme="minorBidi" w:hAnsiTheme="minorBidi" w:cstheme="minorBidi"/>
                <w:b w:val="0"/>
                <w:bCs w:val="0"/>
              </w:rPr>
              <w:t>.</w:t>
            </w:r>
          </w:p>
        </w:tc>
      </w:tr>
      <w:tr w:rsidR="00801347" w:rsidRPr="00A520A6" w14:paraId="7535720B" w14:textId="77777777" w:rsidTr="00670D61">
        <w:trPr>
          <w:trHeight w:val="14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0ECACBA" w14:textId="77777777"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7</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6E6847EE" w14:textId="0C0CE489" w:rsidR="00595C8B" w:rsidRPr="00595C8B" w:rsidRDefault="00595C8B" w:rsidP="00595C8B">
            <w:pPr>
              <w:pStyle w:val="TableParagraph"/>
              <w:tabs>
                <w:tab w:val="left" w:pos="0"/>
              </w:tabs>
              <w:spacing w:before="120"/>
              <w:ind w:right="57"/>
              <w:rPr>
                <w:rFonts w:asciiTheme="minorBidi" w:hAnsiTheme="minorBidi" w:cstheme="minorBidi"/>
                <w:b w:val="0"/>
                <w:bCs w:val="0"/>
                <w:i/>
                <w:iCs/>
                <w:color w:val="FF0000"/>
              </w:rPr>
            </w:pPr>
            <w:r>
              <w:rPr>
                <w:rFonts w:asciiTheme="minorBidi" w:hAnsiTheme="minorBidi" w:cstheme="minorBidi"/>
                <w:b w:val="0"/>
                <w:bCs w:val="0"/>
              </w:rPr>
              <w:t>The bid price shall be quoted by the b</w:t>
            </w:r>
            <w:r w:rsidRPr="00595C8B">
              <w:rPr>
                <w:rFonts w:asciiTheme="minorBidi" w:hAnsiTheme="minorBidi" w:cstheme="minorBidi"/>
                <w:b w:val="0"/>
                <w:bCs w:val="0"/>
              </w:rPr>
              <w:t>idder in: _______________</w:t>
            </w:r>
            <w:r>
              <w:rPr>
                <w:rFonts w:asciiTheme="minorBidi" w:hAnsiTheme="minorBidi" w:cstheme="minorBidi"/>
                <w:b w:val="0"/>
                <w:bCs w:val="0"/>
              </w:rPr>
              <w:t xml:space="preserve"> </w:t>
            </w:r>
            <w:r w:rsidRPr="00595C8B">
              <w:rPr>
                <w:rFonts w:asciiTheme="minorBidi" w:hAnsiTheme="minorBidi" w:cstheme="minorBidi"/>
                <w:b w:val="0"/>
                <w:bCs w:val="0"/>
                <w:i/>
                <w:iCs/>
                <w:color w:val="FF0000"/>
              </w:rPr>
              <w:t>[insert the local currency]</w:t>
            </w:r>
          </w:p>
          <w:p w14:paraId="1CFEC76D" w14:textId="5CF62658" w:rsidR="00801347" w:rsidRPr="00A026B7" w:rsidRDefault="00595C8B" w:rsidP="00595C8B">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A b</w:t>
            </w:r>
            <w:r w:rsidRPr="00595C8B">
              <w:rPr>
                <w:rFonts w:asciiTheme="minorBidi" w:hAnsiTheme="minorBidi" w:cstheme="minorBidi"/>
                <w:b w:val="0"/>
                <w:bCs w:val="0"/>
              </w:rPr>
              <w:t>idder expecting to incur expenditures in othe</w:t>
            </w:r>
            <w:r>
              <w:rPr>
                <w:rFonts w:asciiTheme="minorBidi" w:hAnsiTheme="minorBidi" w:cstheme="minorBidi"/>
                <w:b w:val="0"/>
                <w:bCs w:val="0"/>
              </w:rPr>
              <w:t>r currencies for inputs to the works supplied from outside the employer’s c</w:t>
            </w:r>
            <w:r w:rsidRPr="00595C8B">
              <w:rPr>
                <w:rFonts w:asciiTheme="minorBidi" w:hAnsiTheme="minorBidi" w:cstheme="minorBidi"/>
                <w:b w:val="0"/>
                <w:bCs w:val="0"/>
              </w:rPr>
              <w:t>ountry (referred to as the “foreign currency requirements”) and wishing to be paid accordingly, shall indicate up to three foreign currencies of their choice ex</w:t>
            </w:r>
            <w:r>
              <w:rPr>
                <w:rFonts w:asciiTheme="minorBidi" w:hAnsiTheme="minorBidi" w:cstheme="minorBidi"/>
                <w:b w:val="0"/>
                <w:bCs w:val="0"/>
              </w:rPr>
              <w:t>pressed as a percentage of the b</w:t>
            </w:r>
            <w:r w:rsidRPr="00595C8B">
              <w:rPr>
                <w:rFonts w:asciiTheme="minorBidi" w:hAnsiTheme="minorBidi" w:cstheme="minorBidi"/>
                <w:b w:val="0"/>
                <w:bCs w:val="0"/>
              </w:rPr>
              <w:t>id price, together with the exchange rates used in the calculations in the a</w:t>
            </w:r>
            <w:r>
              <w:rPr>
                <w:rFonts w:asciiTheme="minorBidi" w:hAnsiTheme="minorBidi" w:cstheme="minorBidi"/>
                <w:b w:val="0"/>
                <w:bCs w:val="0"/>
              </w:rPr>
              <w:t xml:space="preserve">ppropriate form(s) included in </w:t>
            </w:r>
            <w:r w:rsidR="00441D62">
              <w:rPr>
                <w:rFonts w:asciiTheme="minorBidi" w:hAnsiTheme="minorBidi" w:cstheme="minorBidi"/>
                <w:b w:val="0"/>
                <w:bCs w:val="0"/>
              </w:rPr>
              <w:t>Section IV, Bidding Forms</w:t>
            </w:r>
            <w:r w:rsidRPr="00595C8B">
              <w:rPr>
                <w:rFonts w:asciiTheme="minorBidi" w:hAnsiTheme="minorBidi" w:cstheme="minorBidi"/>
                <w:b w:val="0"/>
                <w:bCs w:val="0"/>
              </w:rPr>
              <w:t>.</w:t>
            </w:r>
          </w:p>
        </w:tc>
      </w:tr>
      <w:tr w:rsidR="00801347" w:rsidRPr="00A520A6" w14:paraId="20D2C8D2" w14:textId="77777777" w:rsidTr="00670D61">
        <w:trPr>
          <w:trHeight w:val="58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1E64FAD9" w14:textId="1806A05D"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lastRenderedPageBreak/>
              <w:t>ITB c</w:t>
            </w:r>
            <w:r w:rsidR="00801347" w:rsidRPr="00D321E0">
              <w:rPr>
                <w:rFonts w:asciiTheme="minorBidi" w:hAnsiTheme="minorBidi" w:cstheme="minorBidi"/>
                <w:b w:val="0"/>
              </w:rPr>
              <w:t>lause 1</w:t>
            </w:r>
            <w:r w:rsidR="00737307">
              <w:rPr>
                <w:rFonts w:asciiTheme="minorBidi" w:hAnsiTheme="minorBidi" w:cstheme="minorBidi"/>
                <w:b w:val="0"/>
              </w:rPr>
              <w:t>7</w:t>
            </w:r>
            <w:r w:rsidR="00801347" w:rsidRPr="00D321E0">
              <w:rPr>
                <w:rFonts w:asciiTheme="minorBidi" w:hAnsiTheme="minorBidi" w:cstheme="minorBidi"/>
                <w:b w:val="0"/>
              </w:rPr>
              <w:t>.</w:t>
            </w:r>
            <w:r w:rsidR="00737307">
              <w:rPr>
                <w:rFonts w:asciiTheme="minorBidi" w:hAnsiTheme="minorBidi" w:cstheme="minorBidi"/>
                <w:b w:val="0"/>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2F80B36" w14:textId="76304522" w:rsidR="00801347" w:rsidRPr="00A026B7" w:rsidRDefault="00737307"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prices quoted by the b</w:t>
            </w:r>
            <w:r w:rsidRPr="00737307">
              <w:rPr>
                <w:rFonts w:asciiTheme="minorBidi" w:hAnsiTheme="minorBidi" w:cstheme="minorBidi"/>
                <w:b w:val="0"/>
                <w:bCs w:val="0"/>
              </w:rPr>
              <w:t xml:space="preserve">idder </w:t>
            </w:r>
            <w:r w:rsidRPr="00737307">
              <w:rPr>
                <w:rFonts w:asciiTheme="minorBidi" w:hAnsiTheme="minorBidi" w:cstheme="minorBidi"/>
                <w:b w:val="0"/>
                <w:bCs w:val="0"/>
                <w:i/>
                <w:iCs/>
                <w:color w:val="FF0000"/>
              </w:rPr>
              <w:t>[insert shall or shall not]</w:t>
            </w:r>
            <w:r w:rsidRPr="00737307">
              <w:rPr>
                <w:rFonts w:asciiTheme="minorBidi" w:hAnsiTheme="minorBidi" w:cstheme="minorBidi"/>
                <w:b w:val="0"/>
                <w:bCs w:val="0"/>
                <w:color w:val="FF0000"/>
              </w:rPr>
              <w:t xml:space="preserve"> </w:t>
            </w:r>
            <w:r w:rsidRPr="00737307">
              <w:rPr>
                <w:rFonts w:asciiTheme="minorBidi" w:hAnsiTheme="minorBidi" w:cstheme="minorBidi"/>
                <w:b w:val="0"/>
                <w:bCs w:val="0"/>
              </w:rPr>
              <w:t>be subject to adjustment</w:t>
            </w:r>
          </w:p>
        </w:tc>
      </w:tr>
      <w:tr w:rsidR="002161F4" w:rsidRPr="00A520A6" w14:paraId="79CBD36A" w14:textId="77777777" w:rsidTr="00670D61">
        <w:trPr>
          <w:trHeight w:val="284"/>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15B8809" w14:textId="6DB565A6" w:rsidR="002161F4" w:rsidRPr="00670D61" w:rsidRDefault="002161F4" w:rsidP="002161F4">
            <w:pPr>
              <w:pStyle w:val="TableParagraph"/>
              <w:tabs>
                <w:tab w:val="left" w:pos="0"/>
              </w:tabs>
              <w:spacing w:before="120"/>
              <w:ind w:right="57"/>
              <w:rPr>
                <w:rFonts w:asciiTheme="minorBidi" w:hAnsiTheme="minorBidi"/>
                <w:b w:val="0"/>
              </w:rPr>
            </w:pPr>
            <w:r w:rsidRPr="002161F4">
              <w:rPr>
                <w:rFonts w:asciiTheme="minorBidi" w:hAnsiTheme="minorBidi" w:cstheme="minorBidi"/>
                <w:b w:val="0"/>
                <w:bCs w:val="0"/>
              </w:rPr>
              <w:t>ITB clause 18.1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vAlign w:val="center"/>
          </w:tcPr>
          <w:p w14:paraId="3C72979C" w14:textId="1D87D2C5" w:rsidR="002161F4" w:rsidRPr="002161F4" w:rsidRDefault="002161F4" w:rsidP="002161F4">
            <w:pPr>
              <w:spacing w:before="120" w:after="120"/>
              <w:rPr>
                <w:b w:val="0"/>
                <w:bCs w:val="0"/>
                <w:sz w:val="22"/>
              </w:rPr>
            </w:pPr>
            <w:r w:rsidRPr="002161F4">
              <w:rPr>
                <w:b w:val="0"/>
                <w:bCs w:val="0"/>
                <w:sz w:val="22"/>
              </w:rPr>
              <w:t xml:space="preserve">The currency(ies) of the bid and the payment currency(ies) shall be in accordance with alternative </w:t>
            </w:r>
            <w:r w:rsidRPr="002161F4">
              <w:rPr>
                <w:b w:val="0"/>
                <w:bCs w:val="0"/>
                <w:i/>
                <w:iCs/>
                <w:color w:val="FF0000"/>
                <w:sz w:val="22"/>
              </w:rPr>
              <w:t>[insert A or B]</w:t>
            </w:r>
            <w:r w:rsidRPr="002161F4">
              <w:rPr>
                <w:b w:val="0"/>
                <w:bCs w:val="0"/>
                <w:color w:val="FF0000"/>
                <w:sz w:val="22"/>
              </w:rPr>
              <w:t xml:space="preserve"> </w:t>
            </w:r>
            <w:r w:rsidRPr="002161F4">
              <w:rPr>
                <w:b w:val="0"/>
                <w:bCs w:val="0"/>
                <w:sz w:val="22"/>
              </w:rPr>
              <w:t>as described below:</w:t>
            </w:r>
          </w:p>
          <w:p w14:paraId="132F063B" w14:textId="77777777" w:rsidR="002161F4" w:rsidRPr="002161F4" w:rsidRDefault="002161F4" w:rsidP="002161F4">
            <w:pPr>
              <w:spacing w:before="120" w:after="120"/>
              <w:rPr>
                <w:bCs w:val="0"/>
                <w:sz w:val="22"/>
              </w:rPr>
            </w:pPr>
            <w:r w:rsidRPr="002161F4">
              <w:rPr>
                <w:bCs w:val="0"/>
                <w:sz w:val="22"/>
              </w:rPr>
              <w:t>Alternative A (Bidders to quote entirely in local currency):</w:t>
            </w:r>
          </w:p>
          <w:p w14:paraId="0E0EAEA6" w14:textId="77777777" w:rsidR="002161F4" w:rsidRPr="002161F4" w:rsidRDefault="002161F4" w:rsidP="002161F4">
            <w:pPr>
              <w:pStyle w:val="ListParagraph"/>
              <w:numPr>
                <w:ilvl w:val="0"/>
                <w:numId w:val="51"/>
              </w:numPr>
              <w:snapToGrid/>
              <w:spacing w:before="120" w:after="120" w:line="240" w:lineRule="auto"/>
              <w:rPr>
                <w:b w:val="0"/>
                <w:bCs w:val="0"/>
                <w:sz w:val="22"/>
              </w:rPr>
            </w:pPr>
            <w:r w:rsidRPr="002161F4">
              <w:rPr>
                <w:b w:val="0"/>
                <w:bCs w:val="0"/>
                <w:sz w:val="22"/>
              </w:rPr>
              <w:t>The unit rates and the prices shall be quoted by the bidder in the bill of quantities, entirely in __________________, the name of the currency of the employer’s country, 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644EC608" w14:textId="77777777" w:rsidR="002161F4" w:rsidRPr="002161F4" w:rsidRDefault="002161F4" w:rsidP="002161F4">
            <w:pPr>
              <w:pStyle w:val="ListParagraph"/>
              <w:numPr>
                <w:ilvl w:val="0"/>
                <w:numId w:val="51"/>
              </w:numPr>
              <w:snapToGrid/>
              <w:spacing w:before="120" w:after="120" w:line="240" w:lineRule="auto"/>
              <w:rPr>
                <w:b w:val="0"/>
                <w:bCs w:val="0"/>
                <w:sz w:val="22"/>
              </w:rPr>
            </w:pPr>
            <w:r w:rsidRPr="002161F4">
              <w:rPr>
                <w:b w:val="0"/>
                <w:bCs w:val="0"/>
                <w:sz w:val="22"/>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3D1015CB" w14:textId="77777777" w:rsidR="002161F4" w:rsidRPr="002161F4" w:rsidRDefault="002161F4" w:rsidP="002161F4">
            <w:pPr>
              <w:spacing w:before="120" w:after="120"/>
              <w:rPr>
                <w:bCs w:val="0"/>
                <w:sz w:val="22"/>
              </w:rPr>
            </w:pPr>
            <w:r w:rsidRPr="002161F4">
              <w:rPr>
                <w:bCs w:val="0"/>
                <w:sz w:val="22"/>
              </w:rPr>
              <w:t>Alternative B (Bidders allowed to quote in local and foreign currencies):</w:t>
            </w:r>
          </w:p>
          <w:p w14:paraId="2D20F460" w14:textId="77777777" w:rsidR="002161F4" w:rsidRPr="002161F4" w:rsidRDefault="002161F4" w:rsidP="002161F4">
            <w:pPr>
              <w:pStyle w:val="ListParagraph"/>
              <w:numPr>
                <w:ilvl w:val="0"/>
                <w:numId w:val="52"/>
              </w:numPr>
              <w:snapToGrid/>
              <w:spacing w:before="120" w:after="120" w:line="240" w:lineRule="auto"/>
              <w:rPr>
                <w:b w:val="0"/>
                <w:bCs w:val="0"/>
                <w:sz w:val="22"/>
              </w:rPr>
            </w:pPr>
            <w:r w:rsidRPr="002161F4">
              <w:rPr>
                <w:b w:val="0"/>
                <w:bCs w:val="0"/>
                <w:sz w:val="22"/>
              </w:rPr>
              <w:t>The unit rates and prices shall be quoted by the bidder in the bill of quantities separately in the following currencies:</w:t>
            </w:r>
          </w:p>
          <w:p w14:paraId="790FAB8F" w14:textId="77777777" w:rsidR="002161F4" w:rsidRPr="002161F4" w:rsidRDefault="002161F4" w:rsidP="002161F4">
            <w:pPr>
              <w:pStyle w:val="ListParagraph"/>
              <w:numPr>
                <w:ilvl w:val="1"/>
                <w:numId w:val="52"/>
              </w:numPr>
              <w:snapToGrid/>
              <w:spacing w:before="120" w:after="120" w:line="240" w:lineRule="auto"/>
              <w:rPr>
                <w:rFonts w:asciiTheme="minorBidi" w:hAnsiTheme="minorBidi" w:cstheme="minorBidi"/>
                <w:b w:val="0"/>
                <w:bCs w:val="0"/>
              </w:rPr>
            </w:pPr>
            <w:r w:rsidRPr="002161F4">
              <w:rPr>
                <w:b w:val="0"/>
                <w:bCs w:val="0"/>
                <w:sz w:val="22"/>
              </w:rPr>
              <w:t>For those inputs to the works that the bidder expects to supply from within the employer’s country, in __________________, the name of the currency of the employer’s country, and further referred to as “the local currency”; and</w:t>
            </w:r>
          </w:p>
          <w:p w14:paraId="3F7EAD51" w14:textId="1A3B8951" w:rsidR="002161F4" w:rsidRPr="002161F4" w:rsidRDefault="002161F4" w:rsidP="00670D61">
            <w:pPr>
              <w:pStyle w:val="ListParagraph"/>
              <w:numPr>
                <w:ilvl w:val="1"/>
                <w:numId w:val="52"/>
              </w:numPr>
              <w:snapToGrid/>
              <w:spacing w:before="120" w:after="120" w:line="240" w:lineRule="auto"/>
              <w:rPr>
                <w:rFonts w:asciiTheme="minorBidi" w:hAnsiTheme="minorBidi" w:cstheme="minorBidi"/>
                <w:b w:val="0"/>
                <w:bCs w:val="0"/>
              </w:rPr>
            </w:pPr>
            <w:r w:rsidRPr="002161F4">
              <w:rPr>
                <w:b w:val="0"/>
                <w:bCs w:val="0"/>
                <w:sz w:val="22"/>
              </w:rPr>
              <w:t>For those inputs to the works that the bidder expects to supply from outside the employer’s country (referred to as “the foreign currency requirements”), in up to any three foreign currencies.</w:t>
            </w:r>
          </w:p>
        </w:tc>
      </w:tr>
      <w:tr w:rsidR="002161F4" w:rsidRPr="00A520A6" w14:paraId="21E49AA0" w14:textId="77777777" w:rsidTr="00137B55">
        <w:trPr>
          <w:trHeight w:val="28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16EEE97" w14:textId="7580307B" w:rsidR="002161F4" w:rsidRPr="00A520A6" w:rsidRDefault="002161F4" w:rsidP="002161F4">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 xml:space="preserve">lause </w:t>
            </w:r>
            <w:r>
              <w:rPr>
                <w:rFonts w:asciiTheme="minorBidi" w:hAnsiTheme="minorBidi" w:cstheme="minorBidi"/>
                <w:b w:val="0"/>
              </w:rPr>
              <w:t>21.1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7C3E994" w14:textId="28EC982C" w:rsidR="002161F4" w:rsidRPr="00A026B7" w:rsidRDefault="002161F4" w:rsidP="002161F4">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b</w:t>
            </w:r>
            <w:r w:rsidRPr="00737307">
              <w:rPr>
                <w:rFonts w:asciiTheme="minorBidi" w:hAnsiTheme="minorBidi" w:cstheme="minorBidi"/>
                <w:b w:val="0"/>
                <w:bCs w:val="0"/>
              </w:rPr>
              <w:t xml:space="preserve">id validity period is </w:t>
            </w:r>
            <w:r w:rsidRPr="00737307">
              <w:rPr>
                <w:rFonts w:asciiTheme="minorBidi" w:hAnsiTheme="minorBidi" w:cstheme="minorBidi"/>
                <w:b w:val="0"/>
                <w:bCs w:val="0"/>
                <w:i/>
                <w:iCs/>
                <w:color w:val="FF0000"/>
              </w:rPr>
              <w:t>[insert number of days].</w:t>
            </w:r>
          </w:p>
        </w:tc>
      </w:tr>
      <w:tr w:rsidR="002161F4" w:rsidRPr="00A520A6" w14:paraId="74C9CD64" w14:textId="77777777" w:rsidTr="00137B55">
        <w:trPr>
          <w:trHeight w:val="1976"/>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A0CA704" w14:textId="4DB73E82" w:rsidR="002161F4" w:rsidRPr="00A520A6" w:rsidRDefault="002161F4" w:rsidP="002161F4">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 xml:space="preserve">lause </w:t>
            </w:r>
            <w:r>
              <w:rPr>
                <w:rFonts w:asciiTheme="minorBidi" w:hAnsiTheme="minorBidi" w:cstheme="minorBidi"/>
                <w:b w:val="0"/>
              </w:rPr>
              <w:t>21.3</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3FF37A88" w14:textId="31F5FC5C" w:rsidR="002161F4" w:rsidRPr="005A2692" w:rsidRDefault="002161F4" w:rsidP="002161F4">
            <w:pPr>
              <w:pStyle w:val="TableParagraph"/>
              <w:tabs>
                <w:tab w:val="left" w:pos="0"/>
              </w:tabs>
              <w:spacing w:before="120"/>
              <w:ind w:right="57"/>
              <w:rPr>
                <w:rFonts w:asciiTheme="minorBidi" w:hAnsiTheme="minorBidi" w:cstheme="minorBidi"/>
                <w:b w:val="0"/>
                <w:bCs w:val="0"/>
                <w:iCs/>
              </w:rPr>
            </w:pPr>
            <w:r>
              <w:rPr>
                <w:rFonts w:asciiTheme="minorBidi" w:hAnsiTheme="minorBidi" w:cstheme="minorBidi"/>
                <w:b w:val="0"/>
                <w:bCs w:val="0"/>
                <w:iCs/>
              </w:rPr>
              <w:t>For fixed price contracts the b</w:t>
            </w:r>
            <w:r w:rsidRPr="005A2692">
              <w:rPr>
                <w:rFonts w:asciiTheme="minorBidi" w:hAnsiTheme="minorBidi" w:cstheme="minorBidi"/>
                <w:b w:val="0"/>
                <w:bCs w:val="0"/>
                <w:iCs/>
              </w:rPr>
              <w:t xml:space="preserve">id price shall be adjusted by the following factor(s): ________ </w:t>
            </w:r>
          </w:p>
          <w:p w14:paraId="1478AE77" w14:textId="3337C03E" w:rsidR="002161F4" w:rsidRPr="005A2692" w:rsidRDefault="002161F4" w:rsidP="002161F4">
            <w:pPr>
              <w:pStyle w:val="TableParagraph"/>
              <w:tabs>
                <w:tab w:val="left" w:pos="0"/>
              </w:tabs>
              <w:spacing w:before="120"/>
              <w:ind w:right="57"/>
              <w:rPr>
                <w:rFonts w:asciiTheme="minorBidi" w:hAnsiTheme="minorBidi" w:cstheme="minorBidi"/>
                <w:b w:val="0"/>
                <w:bCs w:val="0"/>
                <w:i/>
              </w:rPr>
            </w:pPr>
            <w:r w:rsidRPr="005A2692">
              <w:rPr>
                <w:rFonts w:asciiTheme="minorBidi" w:hAnsiTheme="minorBidi" w:cstheme="minorBidi"/>
                <w:b w:val="0"/>
                <w:bCs w:val="0"/>
                <w:i/>
                <w:color w:val="FF0000"/>
              </w:rPr>
              <w:t>[The loc</w:t>
            </w:r>
            <w:r>
              <w:rPr>
                <w:rFonts w:asciiTheme="minorBidi" w:hAnsiTheme="minorBidi" w:cstheme="minorBidi"/>
                <w:b w:val="0"/>
                <w:bCs w:val="0"/>
                <w:i/>
                <w:color w:val="FF0000"/>
              </w:rPr>
              <w:t>al currency portion of the c</w:t>
            </w:r>
            <w:r w:rsidRPr="005A2692">
              <w:rPr>
                <w:rFonts w:asciiTheme="minorBidi" w:hAnsiTheme="minorBidi" w:cstheme="minorBidi"/>
                <w:b w:val="0"/>
                <w:bCs w:val="0"/>
                <w:i/>
                <w:color w:val="FF0000"/>
              </w:rPr>
              <w:t>ontract price shall be adjusted by a factor reflecting local inflation during the period of extension, and the f</w:t>
            </w:r>
            <w:r>
              <w:rPr>
                <w:rFonts w:asciiTheme="minorBidi" w:hAnsiTheme="minorBidi" w:cstheme="minorBidi"/>
                <w:b w:val="0"/>
                <w:bCs w:val="0"/>
                <w:i/>
                <w:color w:val="FF0000"/>
              </w:rPr>
              <w:t>oreign currency portion of the c</w:t>
            </w:r>
            <w:r w:rsidRPr="005A2692">
              <w:rPr>
                <w:rFonts w:asciiTheme="minorBidi" w:hAnsiTheme="minorBidi" w:cstheme="minorBidi"/>
                <w:b w:val="0"/>
                <w:bCs w:val="0"/>
                <w:i/>
                <w:color w:val="FF0000"/>
              </w:rPr>
              <w:t>ontract price shall be adjusted by a factor reflecting the international inflation (in the country of the foreign currency) during the period of extension.]</w:t>
            </w:r>
          </w:p>
        </w:tc>
      </w:tr>
      <w:tr w:rsidR="002161F4" w:rsidRPr="00A520A6" w14:paraId="3E09C041" w14:textId="77777777" w:rsidTr="00137B55">
        <w:trPr>
          <w:trHeight w:val="184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CD95E13" w14:textId="6960F6A0" w:rsidR="002161F4" w:rsidRDefault="002161F4" w:rsidP="002161F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lastRenderedPageBreak/>
              <w:t>ITB clause 22.1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16A21288" w14:textId="2468AD66" w:rsidR="002161F4" w:rsidRPr="005A2692" w:rsidRDefault="002161F4" w:rsidP="002161F4">
            <w:pPr>
              <w:pStyle w:val="TableParagraph"/>
              <w:tabs>
                <w:tab w:val="left" w:pos="0"/>
              </w:tabs>
              <w:spacing w:before="120"/>
              <w:ind w:right="57"/>
              <w:rPr>
                <w:rFonts w:asciiTheme="minorBidi" w:hAnsiTheme="minorBidi" w:cstheme="minorBidi"/>
                <w:b w:val="0"/>
                <w:bCs w:val="0"/>
                <w:i/>
                <w:color w:val="FF0000"/>
              </w:rPr>
            </w:pPr>
            <w:r>
              <w:rPr>
                <w:rFonts w:asciiTheme="minorBidi" w:hAnsiTheme="minorBidi" w:cstheme="minorBidi"/>
                <w:b w:val="0"/>
                <w:bCs w:val="0"/>
                <w:i/>
                <w:color w:val="FF0000"/>
              </w:rPr>
              <w:t>[If a bid security shall be required, a bid-securing d</w:t>
            </w:r>
            <w:r w:rsidRPr="005A2692">
              <w:rPr>
                <w:rFonts w:asciiTheme="minorBidi" w:hAnsiTheme="minorBidi" w:cstheme="minorBidi"/>
                <w:b w:val="0"/>
                <w:bCs w:val="0"/>
                <w:i/>
                <w:color w:val="FF0000"/>
              </w:rPr>
              <w:t>eclaration shall not be required, and vice versa.]</w:t>
            </w:r>
          </w:p>
          <w:p w14:paraId="62ADB762" w14:textId="6B939548" w:rsidR="002161F4" w:rsidRPr="005A2692" w:rsidRDefault="002161F4" w:rsidP="002161F4">
            <w:pPr>
              <w:pStyle w:val="TableParagraph"/>
              <w:tabs>
                <w:tab w:val="left" w:pos="0"/>
              </w:tabs>
              <w:spacing w:before="120"/>
              <w:ind w:right="57"/>
              <w:rPr>
                <w:rFonts w:asciiTheme="minorBidi" w:hAnsiTheme="minorBidi" w:cstheme="minorBidi"/>
                <w:b w:val="0"/>
                <w:bCs w:val="0"/>
                <w:iCs/>
              </w:rPr>
            </w:pPr>
            <w:r>
              <w:rPr>
                <w:rFonts w:asciiTheme="minorBidi" w:hAnsiTheme="minorBidi" w:cstheme="minorBidi"/>
                <w:b w:val="0"/>
                <w:bCs w:val="0"/>
                <w:iCs/>
              </w:rPr>
              <w:t>A bid-securing d</w:t>
            </w:r>
            <w:r w:rsidRPr="005A2692">
              <w:rPr>
                <w:rFonts w:asciiTheme="minorBidi" w:hAnsiTheme="minorBidi" w:cstheme="minorBidi"/>
                <w:b w:val="0"/>
                <w:bCs w:val="0"/>
                <w:iCs/>
              </w:rPr>
              <w:t xml:space="preserve">eclaration </w:t>
            </w:r>
            <w:r w:rsidRPr="005A2692">
              <w:rPr>
                <w:rFonts w:asciiTheme="minorBidi" w:hAnsiTheme="minorBidi" w:cstheme="minorBidi"/>
                <w:b w:val="0"/>
                <w:bCs w:val="0"/>
                <w:i/>
                <w:color w:val="FF0000"/>
              </w:rPr>
              <w:t>[is/is not]</w:t>
            </w:r>
            <w:r w:rsidRPr="005A2692">
              <w:rPr>
                <w:rFonts w:asciiTheme="minorBidi" w:hAnsiTheme="minorBidi" w:cstheme="minorBidi"/>
                <w:b w:val="0"/>
                <w:bCs w:val="0"/>
                <w:iCs/>
                <w:color w:val="FF0000"/>
              </w:rPr>
              <w:t xml:space="preserve"> </w:t>
            </w:r>
            <w:r w:rsidRPr="005A2692">
              <w:rPr>
                <w:rFonts w:asciiTheme="minorBidi" w:hAnsiTheme="minorBidi" w:cstheme="minorBidi"/>
                <w:b w:val="0"/>
                <w:bCs w:val="0"/>
                <w:iCs/>
              </w:rPr>
              <w:t>r</w:t>
            </w:r>
            <w:r>
              <w:rPr>
                <w:rFonts w:asciiTheme="minorBidi" w:hAnsiTheme="minorBidi" w:cstheme="minorBidi"/>
                <w:b w:val="0"/>
                <w:bCs w:val="0"/>
                <w:iCs/>
              </w:rPr>
              <w:t>equired to be submitted with a b</w:t>
            </w:r>
            <w:r w:rsidRPr="005A2692">
              <w:rPr>
                <w:rFonts w:asciiTheme="minorBidi" w:hAnsiTheme="minorBidi" w:cstheme="minorBidi"/>
                <w:b w:val="0"/>
                <w:bCs w:val="0"/>
                <w:iCs/>
              </w:rPr>
              <w:t>id.</w:t>
            </w:r>
          </w:p>
          <w:p w14:paraId="3D610B7C" w14:textId="22BF5195" w:rsidR="002161F4" w:rsidRPr="005A2692" w:rsidRDefault="002161F4" w:rsidP="002161F4">
            <w:pPr>
              <w:pStyle w:val="TableParagraph"/>
              <w:tabs>
                <w:tab w:val="left" w:pos="0"/>
              </w:tabs>
              <w:spacing w:before="120"/>
              <w:ind w:right="57"/>
              <w:rPr>
                <w:rFonts w:asciiTheme="minorBidi" w:hAnsiTheme="minorBidi" w:cstheme="minorBidi"/>
                <w:b w:val="0"/>
                <w:bCs w:val="0"/>
                <w:iCs/>
              </w:rPr>
            </w:pPr>
            <w:r w:rsidRPr="005A2692">
              <w:rPr>
                <w:rFonts w:asciiTheme="minorBidi" w:hAnsiTheme="minorBidi" w:cstheme="minorBidi"/>
                <w:b w:val="0"/>
                <w:bCs w:val="0"/>
                <w:iCs/>
              </w:rPr>
              <w:t xml:space="preserve">A </w:t>
            </w:r>
            <w:r>
              <w:rPr>
                <w:rFonts w:asciiTheme="minorBidi" w:hAnsiTheme="minorBidi" w:cstheme="minorBidi"/>
                <w:b w:val="0"/>
                <w:bCs w:val="0"/>
                <w:iCs/>
              </w:rPr>
              <w:t>bid s</w:t>
            </w:r>
            <w:r w:rsidRPr="005A2692">
              <w:rPr>
                <w:rFonts w:asciiTheme="minorBidi" w:hAnsiTheme="minorBidi" w:cstheme="minorBidi"/>
                <w:b w:val="0"/>
                <w:bCs w:val="0"/>
                <w:iCs/>
              </w:rPr>
              <w:t xml:space="preserve">ecurity </w:t>
            </w:r>
            <w:r w:rsidRPr="005A2692">
              <w:rPr>
                <w:rFonts w:asciiTheme="minorBidi" w:hAnsiTheme="minorBidi" w:cstheme="minorBidi"/>
                <w:b w:val="0"/>
                <w:bCs w:val="0"/>
                <w:i/>
                <w:color w:val="FF0000"/>
              </w:rPr>
              <w:t>[is/is not]</w:t>
            </w:r>
            <w:r w:rsidRPr="005A2692">
              <w:rPr>
                <w:rFonts w:asciiTheme="minorBidi" w:hAnsiTheme="minorBidi" w:cstheme="minorBidi"/>
                <w:b w:val="0"/>
                <w:bCs w:val="0"/>
                <w:iCs/>
                <w:color w:val="FF0000"/>
              </w:rPr>
              <w:t xml:space="preserve"> </w:t>
            </w:r>
            <w:r w:rsidRPr="005A2692">
              <w:rPr>
                <w:rFonts w:asciiTheme="minorBidi" w:hAnsiTheme="minorBidi" w:cstheme="minorBidi"/>
                <w:b w:val="0"/>
                <w:bCs w:val="0"/>
                <w:iCs/>
              </w:rPr>
              <w:t>r</w:t>
            </w:r>
            <w:r>
              <w:rPr>
                <w:rFonts w:asciiTheme="minorBidi" w:hAnsiTheme="minorBidi" w:cstheme="minorBidi"/>
                <w:b w:val="0"/>
                <w:bCs w:val="0"/>
                <w:iCs/>
              </w:rPr>
              <w:t>equired to be submitted with a b</w:t>
            </w:r>
            <w:r w:rsidRPr="005A2692">
              <w:rPr>
                <w:rFonts w:asciiTheme="minorBidi" w:hAnsiTheme="minorBidi" w:cstheme="minorBidi"/>
                <w:b w:val="0"/>
                <w:bCs w:val="0"/>
                <w:iCs/>
              </w:rPr>
              <w:t>id.</w:t>
            </w:r>
          </w:p>
          <w:p w14:paraId="4F026891" w14:textId="171F15F7" w:rsidR="002161F4" w:rsidRPr="005A2692" w:rsidRDefault="002161F4" w:rsidP="002161F4">
            <w:pPr>
              <w:pStyle w:val="TableParagraph"/>
              <w:tabs>
                <w:tab w:val="left" w:pos="0"/>
              </w:tabs>
              <w:spacing w:before="120"/>
              <w:ind w:right="57"/>
              <w:rPr>
                <w:rFonts w:asciiTheme="minorBidi" w:hAnsiTheme="minorBidi" w:cstheme="minorBidi"/>
                <w:b w:val="0"/>
                <w:bCs w:val="0"/>
                <w:i/>
                <w:color w:val="FF0000"/>
              </w:rPr>
            </w:pPr>
            <w:r w:rsidRPr="005A2692">
              <w:rPr>
                <w:rFonts w:asciiTheme="minorBidi" w:hAnsiTheme="minorBidi" w:cstheme="minorBidi"/>
                <w:b w:val="0"/>
                <w:bCs w:val="0"/>
                <w:i/>
                <w:color w:val="FF0000"/>
              </w:rPr>
              <w:t>[If a bid security is required use the clause below. For lots, insert amount for each lot]</w:t>
            </w:r>
          </w:p>
          <w:p w14:paraId="73D14324" w14:textId="375EEBD1" w:rsidR="002161F4" w:rsidRPr="005C2550" w:rsidRDefault="002161F4" w:rsidP="002161F4">
            <w:pPr>
              <w:pStyle w:val="TableParagraph"/>
              <w:tabs>
                <w:tab w:val="left" w:pos="0"/>
              </w:tabs>
              <w:spacing w:before="120"/>
              <w:ind w:right="57"/>
              <w:rPr>
                <w:rFonts w:asciiTheme="minorBidi" w:hAnsiTheme="minorBidi" w:cstheme="minorBidi"/>
                <w:b w:val="0"/>
                <w:bCs w:val="0"/>
                <w:i/>
                <w:color w:val="FF0000"/>
              </w:rPr>
            </w:pPr>
            <w:r>
              <w:rPr>
                <w:rFonts w:asciiTheme="minorBidi" w:hAnsiTheme="minorBidi" w:cstheme="minorBidi"/>
                <w:b w:val="0"/>
                <w:bCs w:val="0"/>
                <w:iCs/>
              </w:rPr>
              <w:t>The bid s</w:t>
            </w:r>
            <w:r w:rsidRPr="005A2692">
              <w:rPr>
                <w:rFonts w:asciiTheme="minorBidi" w:hAnsiTheme="minorBidi" w:cstheme="minorBidi"/>
                <w:b w:val="0"/>
                <w:bCs w:val="0"/>
                <w:iCs/>
              </w:rPr>
              <w:t xml:space="preserve">ecurity shall be in the amount of </w:t>
            </w:r>
            <w:r w:rsidRPr="005A2692">
              <w:rPr>
                <w:rFonts w:asciiTheme="minorBidi" w:hAnsiTheme="minorBidi" w:cstheme="minorBidi"/>
                <w:b w:val="0"/>
                <w:bCs w:val="0"/>
                <w:i/>
                <w:color w:val="FF0000"/>
              </w:rPr>
              <w:t>[insert amount and currency, or state “not applicable”].</w:t>
            </w:r>
          </w:p>
        </w:tc>
      </w:tr>
      <w:tr w:rsidR="002161F4" w:rsidRPr="00A520A6" w14:paraId="659AC3C0" w14:textId="77777777" w:rsidTr="00137B55">
        <w:trPr>
          <w:trHeight w:val="586"/>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72140FA" w14:textId="6E3A82FA" w:rsidR="002161F4" w:rsidRPr="00A520A6" w:rsidRDefault="002161F4" w:rsidP="002161F4">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 xml:space="preserve">lause </w:t>
            </w:r>
            <w:r>
              <w:rPr>
                <w:rFonts w:asciiTheme="minorBidi" w:hAnsiTheme="minorBidi" w:cstheme="minorBidi"/>
                <w:b w:val="0"/>
              </w:rPr>
              <w:t>23.1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71C6759C" w14:textId="0D82FB0D" w:rsidR="002161F4" w:rsidRPr="00A026B7" w:rsidRDefault="002161F4" w:rsidP="002161F4">
            <w:pPr>
              <w:pStyle w:val="TableParagraph"/>
              <w:tabs>
                <w:tab w:val="left" w:pos="0"/>
              </w:tabs>
              <w:spacing w:before="120"/>
              <w:ind w:right="57"/>
              <w:rPr>
                <w:rFonts w:asciiTheme="minorBidi" w:hAnsiTheme="minorBidi" w:cstheme="minorBidi"/>
                <w:b w:val="0"/>
                <w:bCs w:val="0"/>
              </w:rPr>
            </w:pPr>
            <w:r w:rsidRPr="00D44C09">
              <w:rPr>
                <w:rFonts w:asciiTheme="minorBidi" w:hAnsiTheme="minorBidi" w:cstheme="minorBidi"/>
                <w:b w:val="0"/>
                <w:bCs w:val="0"/>
              </w:rPr>
              <w:t xml:space="preserve">The written confirmation of authorization to </w:t>
            </w:r>
            <w:r>
              <w:rPr>
                <w:rFonts w:asciiTheme="minorBidi" w:hAnsiTheme="minorBidi" w:cstheme="minorBidi"/>
                <w:b w:val="0"/>
                <w:bCs w:val="0"/>
              </w:rPr>
              <w:t>sign on behalf of and bind the b</w:t>
            </w:r>
            <w:r w:rsidRPr="00D44C09">
              <w:rPr>
                <w:rFonts w:asciiTheme="minorBidi" w:hAnsiTheme="minorBidi" w:cstheme="minorBidi"/>
                <w:b w:val="0"/>
                <w:bCs w:val="0"/>
              </w:rPr>
              <w:t xml:space="preserve">idder shall consist of: </w:t>
            </w:r>
            <w:r w:rsidRPr="00D44C09">
              <w:rPr>
                <w:rFonts w:asciiTheme="minorBidi" w:hAnsiTheme="minorBidi" w:cstheme="minorBidi"/>
                <w:b w:val="0"/>
                <w:bCs w:val="0"/>
                <w:i/>
                <w:iCs/>
                <w:color w:val="FF0000"/>
              </w:rPr>
              <w:t>[insert details].</w:t>
            </w:r>
          </w:p>
        </w:tc>
      </w:tr>
      <w:tr w:rsidR="002161F4" w:rsidRPr="00A520A6" w14:paraId="2613632E" w14:textId="77777777" w:rsidTr="00137B55">
        <w:trPr>
          <w:trHeight w:val="56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D54941B" w14:textId="20EA6E21" w:rsidR="002161F4" w:rsidRPr="00A520A6" w:rsidRDefault="002161F4" w:rsidP="002161F4">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 xml:space="preserve">lause </w:t>
            </w:r>
            <w:r>
              <w:rPr>
                <w:rFonts w:asciiTheme="minorBidi" w:hAnsiTheme="minorBidi" w:cstheme="minorBidi"/>
                <w:b w:val="0"/>
              </w:rPr>
              <w:t>23.2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30C2DD93" w14:textId="7EAD9F10" w:rsidR="002161F4" w:rsidRPr="005C2550" w:rsidRDefault="002161F4" w:rsidP="002161F4">
            <w:pPr>
              <w:tabs>
                <w:tab w:val="left" w:pos="0"/>
                <w:tab w:val="right" w:pos="7254"/>
              </w:tabs>
              <w:spacing w:before="120"/>
              <w:ind w:right="57"/>
              <w:rPr>
                <w:rFonts w:asciiTheme="minorBidi" w:hAnsiTheme="minorBidi" w:cstheme="minorBidi"/>
                <w:bCs w:val="0"/>
                <w:i/>
                <w:iCs/>
                <w:color w:val="FF0000"/>
                <w:lang w:val="en-GB"/>
              </w:rPr>
            </w:pPr>
            <w:r w:rsidRPr="0041799B">
              <w:rPr>
                <w:rFonts w:asciiTheme="minorBidi" w:hAnsiTheme="minorBidi" w:cstheme="minorBidi"/>
                <w:b w:val="0"/>
                <w:bCs w:val="0"/>
                <w:iCs/>
                <w:sz w:val="22"/>
                <w:szCs w:val="22"/>
                <w:lang w:bidi="en-US"/>
              </w:rPr>
              <w:t xml:space="preserve">The number of copies of the </w:t>
            </w:r>
            <w:r w:rsidR="00B70381">
              <w:rPr>
                <w:rFonts w:asciiTheme="minorBidi" w:hAnsiTheme="minorBidi" w:cstheme="minorBidi"/>
                <w:b w:val="0"/>
                <w:bCs w:val="0"/>
                <w:iCs/>
                <w:sz w:val="22"/>
                <w:szCs w:val="22"/>
                <w:lang w:bidi="en-US"/>
              </w:rPr>
              <w:t>b</w:t>
            </w:r>
            <w:r w:rsidRPr="0041799B">
              <w:rPr>
                <w:rFonts w:asciiTheme="minorBidi" w:hAnsiTheme="minorBidi" w:cstheme="minorBidi"/>
                <w:b w:val="0"/>
                <w:bCs w:val="0"/>
                <w:iCs/>
                <w:sz w:val="22"/>
                <w:szCs w:val="22"/>
                <w:lang w:bidi="en-US"/>
              </w:rPr>
              <w:t xml:space="preserve">id </w:t>
            </w:r>
            <w:r w:rsidRPr="00A77268">
              <w:rPr>
                <w:rFonts w:asciiTheme="minorBidi" w:hAnsiTheme="minorBidi" w:cstheme="minorBidi"/>
                <w:b w:val="0"/>
                <w:bCs w:val="0"/>
                <w:iCs/>
                <w:sz w:val="22"/>
                <w:szCs w:val="22"/>
                <w:lang w:bidi="en-US"/>
              </w:rPr>
              <w:t>submitted shall</w:t>
            </w:r>
            <w:r w:rsidRPr="00A77268">
              <w:rPr>
                <w:rFonts w:asciiTheme="minorBidi" w:hAnsiTheme="minorBidi" w:cstheme="minorBidi"/>
                <w:bCs w:val="0"/>
                <w:i/>
                <w:iCs/>
                <w:sz w:val="22"/>
                <w:szCs w:val="22"/>
                <w:lang w:val="en-GB"/>
              </w:rPr>
              <w:t xml:space="preserve"> </w:t>
            </w:r>
            <w:r w:rsidRPr="00A77268">
              <w:rPr>
                <w:rFonts w:asciiTheme="minorBidi" w:hAnsiTheme="minorBidi" w:cstheme="minorBidi"/>
                <w:b w:val="0"/>
                <w:bCs w:val="0"/>
                <w:iCs/>
                <w:sz w:val="22"/>
                <w:szCs w:val="22"/>
                <w:lang w:bidi="en-US"/>
              </w:rPr>
              <w:t>be</w:t>
            </w:r>
            <w:r w:rsidRPr="00A77268">
              <w:rPr>
                <w:rFonts w:asciiTheme="minorBidi" w:hAnsiTheme="minorBidi" w:cstheme="minorBidi"/>
                <w:bCs w:val="0"/>
                <w:i/>
                <w:iCs/>
                <w:color w:val="FF0000"/>
                <w:sz w:val="22"/>
                <w:szCs w:val="22"/>
                <w:lang w:val="en-GB"/>
              </w:rPr>
              <w:t xml:space="preserve"> </w:t>
            </w:r>
            <w:r w:rsidRPr="00A77268">
              <w:rPr>
                <w:rFonts w:asciiTheme="minorBidi" w:hAnsiTheme="minorBidi" w:cstheme="minorBidi"/>
                <w:b w:val="0"/>
                <w:i/>
                <w:iCs/>
                <w:color w:val="FF0000"/>
                <w:sz w:val="22"/>
                <w:szCs w:val="22"/>
                <w:lang w:val="en-GB"/>
              </w:rPr>
              <w:t>[insert number].</w:t>
            </w:r>
          </w:p>
          <w:p w14:paraId="20884031" w14:textId="741B4942" w:rsidR="002161F4" w:rsidRPr="005C2550" w:rsidRDefault="002161F4" w:rsidP="002161F4">
            <w:pPr>
              <w:pStyle w:val="BDSDefault"/>
              <w:tabs>
                <w:tab w:val="left" w:pos="0"/>
              </w:tabs>
              <w:spacing w:after="0"/>
              <w:ind w:right="57"/>
              <w:jc w:val="left"/>
              <w:rPr>
                <w:rFonts w:asciiTheme="minorBidi" w:hAnsiTheme="minorBidi" w:cstheme="minorBidi"/>
                <w:b w:val="0"/>
                <w:i/>
                <w:iCs/>
                <w:color w:val="FF0000"/>
                <w:lang w:val="en-GB"/>
              </w:rPr>
            </w:pPr>
          </w:p>
        </w:tc>
      </w:tr>
      <w:tr w:rsidR="002161F4" w:rsidRPr="00A026B7" w14:paraId="15819BD9" w14:textId="77777777" w:rsidTr="004138C0">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3AC793E5" w14:textId="7D5A0307" w:rsidR="002161F4" w:rsidRPr="00A026B7" w:rsidRDefault="002161F4" w:rsidP="002161F4">
            <w:pPr>
              <w:pStyle w:val="TableParagraph"/>
              <w:numPr>
                <w:ilvl w:val="0"/>
                <w:numId w:val="17"/>
              </w:numPr>
              <w:tabs>
                <w:tab w:val="left" w:pos="0"/>
              </w:tabs>
              <w:spacing w:before="120"/>
              <w:ind w:right="57"/>
              <w:jc w:val="center"/>
              <w:rPr>
                <w:rFonts w:asciiTheme="minorBidi" w:hAnsiTheme="minorBidi" w:cstheme="minorBidi"/>
                <w:bCs w:val="0"/>
              </w:rPr>
            </w:pPr>
            <w:r>
              <w:rPr>
                <w:rFonts w:asciiTheme="minorBidi" w:hAnsiTheme="minorBidi" w:cstheme="minorBidi"/>
                <w:bCs w:val="0"/>
              </w:rPr>
              <w:t>Submission and opening of bids</w:t>
            </w:r>
          </w:p>
        </w:tc>
      </w:tr>
      <w:tr w:rsidR="002161F4" w:rsidRPr="00A520A6" w14:paraId="702AB372" w14:textId="77777777" w:rsidTr="00137B55">
        <w:trPr>
          <w:trHeight w:val="418"/>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0D0AB36" w14:textId="1EAE6C3A" w:rsidR="002161F4" w:rsidRPr="00A520A6" w:rsidRDefault="002161F4" w:rsidP="00B70381">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 xml:space="preserve">lause </w:t>
            </w:r>
            <w:r>
              <w:rPr>
                <w:rFonts w:asciiTheme="minorBidi" w:hAnsiTheme="minorBidi" w:cstheme="minorBidi"/>
                <w:b w:val="0"/>
              </w:rPr>
              <w:t>24</w:t>
            </w:r>
            <w:r w:rsidRPr="00D321E0">
              <w:rPr>
                <w:rFonts w:asciiTheme="minorBidi" w:hAnsiTheme="minorBidi" w:cstheme="minorBidi"/>
                <w:b w:val="0"/>
              </w:rPr>
              <w:t>.1</w:t>
            </w:r>
            <w:r w:rsidR="00B70381">
              <w:rPr>
                <w:rFonts w:asciiTheme="minorBidi" w:hAnsiTheme="minorBidi" w:cstheme="minorBidi"/>
                <w:b w:val="0"/>
              </w:rPr>
              <w:t xml:space="preserve"> and </w:t>
            </w:r>
            <w:r w:rsidR="00B70381" w:rsidRPr="00D321E0">
              <w:rPr>
                <w:rFonts w:asciiTheme="minorBidi" w:hAnsiTheme="minorBidi" w:cstheme="minorBidi"/>
                <w:b w:val="0"/>
              </w:rPr>
              <w:t>2</w:t>
            </w:r>
            <w:r w:rsidR="00B70381">
              <w:rPr>
                <w:rFonts w:asciiTheme="minorBidi" w:hAnsiTheme="minorBidi" w:cstheme="minorBidi"/>
                <w:b w:val="0"/>
              </w:rPr>
              <w:t>4</w:t>
            </w:r>
            <w:r w:rsidR="00B70381" w:rsidRPr="00D321E0">
              <w:rPr>
                <w:rFonts w:asciiTheme="minorBidi" w:hAnsiTheme="minorBidi" w:cstheme="minorBidi"/>
                <w:b w:val="0"/>
              </w:rPr>
              <w:t>.1</w:t>
            </w:r>
            <w:r w:rsidR="00B70381">
              <w:rPr>
                <w:rFonts w:asciiTheme="minorBidi" w:hAnsiTheme="minorBidi" w:cstheme="minorBidi"/>
                <w:b w:val="0"/>
              </w:rPr>
              <w:t xml:space="preserve"> (b)</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2B4192CB" w14:textId="65BC2C1F" w:rsidR="00B70381" w:rsidRDefault="002161F4" w:rsidP="002161F4">
            <w:pPr>
              <w:pStyle w:val="TableParagraph"/>
              <w:tabs>
                <w:tab w:val="left" w:pos="0"/>
              </w:tabs>
              <w:spacing w:before="120"/>
              <w:ind w:right="57"/>
              <w:rPr>
                <w:rFonts w:asciiTheme="minorBidi" w:hAnsiTheme="minorBidi" w:cstheme="minorBidi"/>
                <w:b w:val="0"/>
                <w:bCs w:val="0"/>
                <w:iCs/>
              </w:rPr>
            </w:pPr>
            <w:r w:rsidRPr="0018162A">
              <w:rPr>
                <w:rFonts w:asciiTheme="minorBidi" w:hAnsiTheme="minorBidi" w:cstheme="minorBidi"/>
                <w:b w:val="0"/>
                <w:bCs w:val="0"/>
                <w:iCs/>
              </w:rPr>
              <w:t xml:space="preserve">Bids </w:t>
            </w:r>
            <w:r w:rsidRPr="0018162A">
              <w:rPr>
                <w:rFonts w:asciiTheme="minorBidi" w:hAnsiTheme="minorBidi" w:cstheme="minorBidi"/>
                <w:b w:val="0"/>
                <w:bCs w:val="0"/>
                <w:i/>
                <w:color w:val="FF0000"/>
              </w:rPr>
              <w:t>[may/may not]</w:t>
            </w:r>
            <w:r w:rsidRPr="0018162A">
              <w:rPr>
                <w:rFonts w:asciiTheme="minorBidi" w:hAnsiTheme="minorBidi" w:cstheme="minorBidi"/>
                <w:b w:val="0"/>
                <w:bCs w:val="0"/>
                <w:iCs/>
                <w:color w:val="FF0000"/>
              </w:rPr>
              <w:t xml:space="preserve"> </w:t>
            </w:r>
            <w:r w:rsidRPr="0018162A">
              <w:rPr>
                <w:rFonts w:asciiTheme="minorBidi" w:hAnsiTheme="minorBidi" w:cstheme="minorBidi"/>
                <w:b w:val="0"/>
                <w:bCs w:val="0"/>
                <w:iCs/>
              </w:rPr>
              <w:t>be submitted electronically.</w:t>
            </w:r>
          </w:p>
          <w:p w14:paraId="6C0F7BA0" w14:textId="77777777" w:rsidR="00B70381" w:rsidRPr="00AD1366" w:rsidRDefault="00B70381" w:rsidP="00B70381">
            <w:pPr>
              <w:pStyle w:val="TableParagraph"/>
              <w:tabs>
                <w:tab w:val="left" w:pos="0"/>
                <w:tab w:val="left" w:pos="3867"/>
                <w:tab w:val="left" w:pos="6022"/>
              </w:tabs>
              <w:spacing w:before="120"/>
              <w:ind w:right="57"/>
              <w:rPr>
                <w:rFonts w:asciiTheme="minorBidi" w:hAnsiTheme="minorBidi" w:cstheme="minorBidi"/>
                <w:b w:val="0"/>
                <w:bCs w:val="0"/>
                <w:i/>
                <w:iCs/>
                <w:color w:val="FF0000"/>
              </w:rPr>
            </w:pPr>
            <w:r w:rsidRPr="00AD1366">
              <w:rPr>
                <w:rFonts w:asciiTheme="minorBidi" w:hAnsiTheme="minorBidi" w:cstheme="minorBidi"/>
                <w:b w:val="0"/>
                <w:bCs w:val="0"/>
                <w:i/>
                <w:iCs/>
                <w:color w:val="FF0000"/>
              </w:rPr>
              <w:t>[include the following only if bids are allowed to be submitted electronically, otherwise</w:t>
            </w:r>
            <w:r>
              <w:rPr>
                <w:rFonts w:asciiTheme="minorBidi" w:hAnsiTheme="minorBidi" w:cstheme="minorBidi"/>
                <w:b w:val="0"/>
                <w:bCs w:val="0"/>
                <w:i/>
                <w:iCs/>
                <w:color w:val="FF0000"/>
              </w:rPr>
              <w:t xml:space="preserve"> </w:t>
            </w:r>
            <w:r w:rsidRPr="00AD1366">
              <w:rPr>
                <w:rFonts w:asciiTheme="minorBidi" w:hAnsiTheme="minorBidi" w:cstheme="minorBidi"/>
                <w:b w:val="0"/>
                <w:bCs w:val="0"/>
                <w:i/>
                <w:iCs/>
                <w:color w:val="FF0000"/>
              </w:rPr>
              <w:t>delete]</w:t>
            </w:r>
          </w:p>
          <w:p w14:paraId="2906ACA1" w14:textId="77777777" w:rsidR="00B70381" w:rsidRPr="00602168" w:rsidRDefault="00B70381" w:rsidP="00B70381">
            <w:pPr>
              <w:pStyle w:val="TableParagraph"/>
              <w:tabs>
                <w:tab w:val="left" w:pos="0"/>
                <w:tab w:val="left" w:pos="3867"/>
                <w:tab w:val="left" w:pos="6022"/>
              </w:tabs>
              <w:spacing w:before="120"/>
              <w:ind w:right="57"/>
              <w:rPr>
                <w:rFonts w:asciiTheme="minorBidi" w:hAnsiTheme="minorBidi" w:cstheme="minorBidi"/>
                <w:b w:val="0"/>
                <w:bCs w:val="0"/>
              </w:rPr>
            </w:pPr>
            <w:r w:rsidRPr="00602168">
              <w:rPr>
                <w:rFonts w:asciiTheme="minorBidi" w:hAnsiTheme="minorBidi" w:cstheme="minorBidi"/>
                <w:b w:val="0"/>
                <w:bCs w:val="0"/>
              </w:rPr>
              <w:t>Bidders have the option of submitting their bids electronically.</w:t>
            </w:r>
          </w:p>
          <w:p w14:paraId="00195E81" w14:textId="77777777" w:rsidR="00B70381" w:rsidRPr="00AD1366" w:rsidRDefault="00B70381" w:rsidP="00B70381">
            <w:pPr>
              <w:pStyle w:val="TableParagraph"/>
              <w:tabs>
                <w:tab w:val="left" w:pos="0"/>
                <w:tab w:val="left" w:pos="3867"/>
                <w:tab w:val="left" w:pos="6022"/>
              </w:tabs>
              <w:spacing w:before="120"/>
              <w:ind w:right="57"/>
              <w:rPr>
                <w:rFonts w:asciiTheme="minorBidi" w:hAnsiTheme="minorBidi" w:cstheme="minorBidi"/>
                <w:b w:val="0"/>
                <w:bCs w:val="0"/>
                <w:i/>
                <w:iCs/>
                <w:color w:val="FF0000"/>
                <w:u w:val="single"/>
              </w:rPr>
            </w:pPr>
            <w:r w:rsidRPr="00AD1366">
              <w:rPr>
                <w:rFonts w:asciiTheme="minorBidi" w:hAnsiTheme="minorBidi" w:cstheme="minorBidi"/>
                <w:b w:val="0"/>
                <w:bCs w:val="0"/>
                <w:i/>
                <w:iCs/>
                <w:color w:val="FF0000"/>
                <w:u w:val="single"/>
              </w:rPr>
              <w:t>[provide details of electronic bid submission]</w:t>
            </w:r>
          </w:p>
          <w:p w14:paraId="684B2F50" w14:textId="77777777" w:rsidR="00B70381" w:rsidRDefault="00B70381" w:rsidP="00B70381">
            <w:pPr>
              <w:pStyle w:val="TableParagraph"/>
              <w:tabs>
                <w:tab w:val="left" w:pos="0"/>
              </w:tabs>
              <w:spacing w:before="120"/>
              <w:ind w:right="57"/>
              <w:rPr>
                <w:rFonts w:asciiTheme="minorBidi" w:hAnsiTheme="minorBidi" w:cstheme="minorBidi"/>
                <w:b w:val="0"/>
                <w:bCs w:val="0"/>
                <w:i/>
                <w:iCs/>
                <w:color w:val="FF0000"/>
              </w:rPr>
            </w:pPr>
            <w:r w:rsidRPr="00A026B7">
              <w:rPr>
                <w:rFonts w:asciiTheme="minorBidi" w:hAnsiTheme="minorBidi" w:cstheme="minorBidi"/>
                <w:b w:val="0"/>
                <w:bCs w:val="0"/>
              </w:rPr>
              <w:t xml:space="preserve">The address for </w:t>
            </w:r>
            <w:r>
              <w:rPr>
                <w:rFonts w:asciiTheme="minorBidi" w:hAnsiTheme="minorBidi" w:cstheme="minorBidi"/>
                <w:b w:val="0"/>
                <w:bCs w:val="0"/>
              </w:rPr>
              <w:t xml:space="preserve">the electronic </w:t>
            </w:r>
            <w:r w:rsidRPr="00A026B7">
              <w:rPr>
                <w:rFonts w:asciiTheme="minorBidi" w:hAnsiTheme="minorBidi" w:cstheme="minorBidi"/>
                <w:b w:val="0"/>
                <w:bCs w:val="0"/>
              </w:rPr>
              <w:t>submission of bids is:</w:t>
            </w:r>
            <w:r>
              <w:rPr>
                <w:rFonts w:asciiTheme="minorBidi" w:hAnsiTheme="minorBidi" w:cstheme="minorBidi"/>
                <w:b w:val="0"/>
                <w:bCs w:val="0"/>
              </w:rPr>
              <w:t xml:space="preserve"> </w:t>
            </w:r>
            <w:r>
              <w:rPr>
                <w:rFonts w:asciiTheme="minorBidi" w:hAnsiTheme="minorBidi" w:cstheme="minorBidi"/>
                <w:b w:val="0"/>
                <w:bCs w:val="0"/>
                <w:i/>
                <w:iCs/>
                <w:color w:val="FF0000"/>
              </w:rPr>
              <w:t>[insert address]</w:t>
            </w:r>
          </w:p>
          <w:p w14:paraId="2762EF99" w14:textId="77777777" w:rsidR="00B70381" w:rsidRPr="00AD1366" w:rsidRDefault="00B70381" w:rsidP="00B70381">
            <w:pPr>
              <w:pStyle w:val="TableParagraph"/>
              <w:tabs>
                <w:tab w:val="left" w:pos="0"/>
                <w:tab w:val="left" w:pos="3867"/>
                <w:tab w:val="left" w:pos="6022"/>
              </w:tabs>
              <w:spacing w:before="120"/>
              <w:ind w:right="57"/>
              <w:rPr>
                <w:rFonts w:asciiTheme="minorBidi" w:hAnsiTheme="minorBidi" w:cstheme="minorBidi"/>
                <w:b w:val="0"/>
                <w:bCs w:val="0"/>
              </w:rPr>
            </w:pPr>
            <w:r>
              <w:rPr>
                <w:rFonts w:asciiTheme="minorBidi" w:hAnsiTheme="minorBidi" w:cstheme="minorBidi"/>
                <w:b w:val="0"/>
                <w:bCs w:val="0"/>
              </w:rPr>
              <w:t>Any b</w:t>
            </w:r>
            <w:r w:rsidRPr="00AD1366">
              <w:rPr>
                <w:rFonts w:asciiTheme="minorBidi" w:hAnsiTheme="minorBidi" w:cstheme="minorBidi"/>
                <w:b w:val="0"/>
                <w:bCs w:val="0"/>
              </w:rPr>
              <w:t>id submitted electronically must be received at th</w:t>
            </w:r>
            <w:r>
              <w:rPr>
                <w:rFonts w:asciiTheme="minorBidi" w:hAnsiTheme="minorBidi" w:cstheme="minorBidi"/>
                <w:b w:val="0"/>
                <w:bCs w:val="0"/>
              </w:rPr>
              <w:t xml:space="preserve">is </w:t>
            </w:r>
            <w:r w:rsidRPr="00AD1366">
              <w:rPr>
                <w:rFonts w:asciiTheme="minorBidi" w:hAnsiTheme="minorBidi" w:cstheme="minorBidi"/>
                <w:b w:val="0"/>
                <w:bCs w:val="0"/>
              </w:rPr>
              <w:t>address before the deadline for submis</w:t>
            </w:r>
            <w:r>
              <w:rPr>
                <w:rFonts w:asciiTheme="minorBidi" w:hAnsiTheme="minorBidi" w:cstheme="minorBidi"/>
                <w:b w:val="0"/>
                <w:bCs w:val="0"/>
              </w:rPr>
              <w:t>sion of bids specified in ITB sub-c</w:t>
            </w:r>
            <w:r w:rsidRPr="00AD1366">
              <w:rPr>
                <w:rFonts w:asciiTheme="minorBidi" w:hAnsiTheme="minorBidi" w:cstheme="minorBidi"/>
                <w:b w:val="0"/>
                <w:bCs w:val="0"/>
              </w:rPr>
              <w:t>lause 25.1</w:t>
            </w:r>
            <w:r>
              <w:rPr>
                <w:rFonts w:asciiTheme="minorBidi" w:hAnsiTheme="minorBidi" w:cstheme="minorBidi"/>
                <w:b w:val="0"/>
                <w:bCs w:val="0"/>
              </w:rPr>
              <w:t>.</w:t>
            </w:r>
          </w:p>
          <w:p w14:paraId="49F9FF65" w14:textId="198E9867" w:rsidR="00B70381" w:rsidRDefault="00B70381" w:rsidP="00B70381">
            <w:pPr>
              <w:pStyle w:val="TableParagraph"/>
              <w:tabs>
                <w:tab w:val="left" w:pos="0"/>
              </w:tabs>
              <w:spacing w:before="120"/>
              <w:ind w:right="57"/>
              <w:rPr>
                <w:rFonts w:asciiTheme="minorBidi" w:hAnsiTheme="minorBidi" w:cstheme="minorBidi"/>
                <w:b w:val="0"/>
                <w:bCs w:val="0"/>
                <w:iCs/>
              </w:rPr>
            </w:pPr>
            <w:r>
              <w:rPr>
                <w:rFonts w:asciiTheme="minorBidi" w:hAnsiTheme="minorBidi" w:cstheme="minorBidi"/>
                <w:b w:val="0"/>
                <w:bCs w:val="0"/>
              </w:rPr>
              <w:t>Bidders are advised that the e</w:t>
            </w:r>
            <w:r w:rsidRPr="00AD1366">
              <w:rPr>
                <w:rFonts w:asciiTheme="minorBidi" w:hAnsiTheme="minorBidi" w:cstheme="minorBidi"/>
                <w:b w:val="0"/>
                <w:bCs w:val="0"/>
              </w:rPr>
              <w:t xml:space="preserve">mployer is not responsible for any delays or defects in </w:t>
            </w:r>
            <w:r>
              <w:rPr>
                <w:rFonts w:asciiTheme="minorBidi" w:hAnsiTheme="minorBidi" w:cstheme="minorBidi"/>
                <w:b w:val="0"/>
                <w:bCs w:val="0"/>
              </w:rPr>
              <w:t>the receipt or download of any b</w:t>
            </w:r>
            <w:r w:rsidRPr="00AD1366">
              <w:rPr>
                <w:rFonts w:asciiTheme="minorBidi" w:hAnsiTheme="minorBidi" w:cstheme="minorBidi"/>
                <w:b w:val="0"/>
                <w:bCs w:val="0"/>
              </w:rPr>
              <w:t>id submitted electronically.</w:t>
            </w:r>
          </w:p>
          <w:p w14:paraId="22FA1CAC" w14:textId="518D44EE" w:rsidR="003E5BF0" w:rsidRPr="0018162A" w:rsidRDefault="003E5BF0" w:rsidP="00A518A3">
            <w:pPr>
              <w:pStyle w:val="TableParagraph"/>
              <w:tabs>
                <w:tab w:val="left" w:pos="0"/>
              </w:tabs>
              <w:spacing w:before="120"/>
              <w:ind w:right="57"/>
              <w:rPr>
                <w:rFonts w:asciiTheme="minorBidi" w:hAnsiTheme="minorBidi" w:cstheme="minorBidi"/>
                <w:b w:val="0"/>
                <w:bCs w:val="0"/>
                <w:iCs/>
              </w:rPr>
            </w:pPr>
          </w:p>
        </w:tc>
      </w:tr>
      <w:tr w:rsidR="00A37904" w:rsidRPr="00A520A6" w14:paraId="5DBF3A72" w14:textId="77777777" w:rsidTr="00670D61">
        <w:trPr>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86BED63" w14:textId="550A4BB4" w:rsidR="00A37904" w:rsidRPr="00A520A6" w:rsidRDefault="00A37904" w:rsidP="00A37904">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lause 2</w:t>
            </w:r>
            <w:r>
              <w:rPr>
                <w:rFonts w:asciiTheme="minorBidi" w:hAnsiTheme="minorBidi" w:cstheme="minorBidi"/>
                <w:b w:val="0"/>
              </w:rPr>
              <w:t>4</w:t>
            </w:r>
            <w:r w:rsidRPr="00D321E0">
              <w:rPr>
                <w:rFonts w:asciiTheme="minorBidi" w:hAnsiTheme="minorBidi" w:cstheme="minorBidi"/>
                <w:b w:val="0"/>
              </w:rPr>
              <w:t>.2 (</w:t>
            </w:r>
            <w:r>
              <w:rPr>
                <w:rFonts w:asciiTheme="minorBidi" w:hAnsiTheme="minorBidi" w:cstheme="minorBidi"/>
                <w:b w:val="0"/>
              </w:rPr>
              <w:t>b</w:t>
            </w:r>
            <w:r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92DC247" w14:textId="77777777" w:rsidR="00A518A3" w:rsidRPr="00AD1366" w:rsidRDefault="00A518A3" w:rsidP="00A518A3">
            <w:pPr>
              <w:pStyle w:val="TableParagraph"/>
              <w:tabs>
                <w:tab w:val="left" w:pos="0"/>
                <w:tab w:val="left" w:pos="4483"/>
                <w:tab w:val="left" w:pos="4616"/>
                <w:tab w:val="left" w:pos="6784"/>
              </w:tabs>
              <w:spacing w:before="120"/>
              <w:ind w:right="57"/>
              <w:rPr>
                <w:rFonts w:asciiTheme="minorBidi" w:hAnsiTheme="minorBidi" w:cstheme="minorBidi"/>
                <w:b w:val="0"/>
                <w:bCs w:val="0"/>
              </w:rPr>
            </w:pPr>
            <w:r w:rsidRPr="00AD1366">
              <w:rPr>
                <w:rFonts w:asciiTheme="minorBidi" w:hAnsiTheme="minorBidi" w:cstheme="minorBidi"/>
                <w:b w:val="0"/>
                <w:bCs w:val="0"/>
                <w:u w:val="single"/>
              </w:rPr>
              <w:t>For hard copy submission of bids only</w:t>
            </w:r>
            <w:r>
              <w:rPr>
                <w:rFonts w:asciiTheme="minorBidi" w:hAnsiTheme="minorBidi" w:cstheme="minorBidi"/>
                <w:b w:val="0"/>
                <w:bCs w:val="0"/>
              </w:rPr>
              <w:t>, the e</w:t>
            </w:r>
            <w:r w:rsidRPr="00AD1366">
              <w:rPr>
                <w:rFonts w:asciiTheme="minorBidi" w:hAnsiTheme="minorBidi" w:cstheme="minorBidi"/>
                <w:b w:val="0"/>
                <w:bCs w:val="0"/>
              </w:rPr>
              <w:t>mployer’s address is:</w:t>
            </w:r>
          </w:p>
          <w:p w14:paraId="4B8312FB" w14:textId="77777777" w:rsidR="00A518A3" w:rsidRPr="00AD1366" w:rsidRDefault="00A518A3" w:rsidP="00A518A3">
            <w:pPr>
              <w:pStyle w:val="TableParagraph"/>
              <w:tabs>
                <w:tab w:val="left" w:pos="0"/>
                <w:tab w:val="left" w:pos="4483"/>
                <w:tab w:val="left" w:pos="4616"/>
                <w:tab w:val="left" w:pos="6784"/>
              </w:tabs>
              <w:spacing w:before="120"/>
              <w:ind w:right="57"/>
              <w:rPr>
                <w:rFonts w:asciiTheme="minorBidi" w:hAnsiTheme="minorBidi" w:cstheme="minorBidi"/>
                <w:b w:val="0"/>
                <w:bCs w:val="0"/>
              </w:rPr>
            </w:pPr>
            <w:r w:rsidRPr="00AD1366">
              <w:rPr>
                <w:rFonts w:asciiTheme="minorBidi" w:hAnsiTheme="minorBidi" w:cstheme="minorBidi"/>
                <w:b w:val="0"/>
                <w:bCs w:val="0"/>
                <w:i/>
                <w:iCs/>
                <w:color w:val="FF0000"/>
              </w:rPr>
              <w:t>[full legal name of the employer]</w:t>
            </w:r>
            <w:r w:rsidRPr="00AD1366">
              <w:rPr>
                <w:rFonts w:asciiTheme="minorBidi" w:hAnsiTheme="minorBidi" w:cstheme="minorBidi"/>
                <w:b w:val="0"/>
                <w:bCs w:val="0"/>
              </w:rPr>
              <w:t xml:space="preserve"> </w:t>
            </w:r>
          </w:p>
          <w:p w14:paraId="7E7C0451" w14:textId="77777777" w:rsidR="00A518A3" w:rsidRPr="00AD1366" w:rsidRDefault="00A518A3" w:rsidP="00A518A3">
            <w:pPr>
              <w:pStyle w:val="TableParagraph"/>
              <w:tabs>
                <w:tab w:val="left" w:pos="0"/>
                <w:tab w:val="left" w:pos="4483"/>
                <w:tab w:val="left" w:pos="4616"/>
                <w:tab w:val="left" w:pos="6784"/>
              </w:tabs>
              <w:spacing w:before="120"/>
              <w:ind w:right="57"/>
              <w:rPr>
                <w:rFonts w:asciiTheme="minorBidi" w:hAnsiTheme="minorBidi" w:cstheme="minorBidi"/>
                <w:b w:val="0"/>
                <w:bCs w:val="0"/>
              </w:rPr>
            </w:pPr>
            <w:r w:rsidRPr="00AD1366">
              <w:rPr>
                <w:rFonts w:asciiTheme="minorBidi" w:hAnsiTheme="minorBidi" w:cstheme="minorBidi"/>
                <w:b w:val="0"/>
                <w:bCs w:val="0"/>
              </w:rPr>
              <w:t xml:space="preserve">Att.: </w:t>
            </w:r>
            <w:r w:rsidRPr="00AD1366">
              <w:rPr>
                <w:rFonts w:asciiTheme="minorBidi" w:hAnsiTheme="minorBidi" w:cstheme="minorBidi"/>
                <w:b w:val="0"/>
                <w:bCs w:val="0"/>
                <w:i/>
                <w:iCs/>
                <w:color w:val="FF0000"/>
              </w:rPr>
              <w:t>[title of responsible official]</w:t>
            </w:r>
          </w:p>
          <w:p w14:paraId="1F7EC7AF" w14:textId="3420883F" w:rsidR="00A37904" w:rsidRPr="005C2550" w:rsidRDefault="00A518A3" w:rsidP="00A37904">
            <w:pPr>
              <w:pStyle w:val="TableParagraph"/>
              <w:tabs>
                <w:tab w:val="left" w:pos="0"/>
              </w:tabs>
              <w:spacing w:before="120"/>
              <w:ind w:right="57"/>
              <w:rPr>
                <w:rFonts w:asciiTheme="minorBidi" w:hAnsiTheme="minorBidi" w:cstheme="minorBidi"/>
                <w:b w:val="0"/>
                <w:bCs w:val="0"/>
                <w:i/>
                <w:iCs/>
                <w:color w:val="FF0000"/>
              </w:rPr>
            </w:pPr>
            <w:r w:rsidRPr="00AD1366">
              <w:rPr>
                <w:rFonts w:asciiTheme="minorBidi" w:hAnsiTheme="minorBidi" w:cstheme="minorBidi"/>
                <w:b w:val="0"/>
                <w:bCs w:val="0"/>
              </w:rPr>
              <w:t>Address:</w:t>
            </w:r>
            <w:r w:rsidR="00DB3A54">
              <w:rPr>
                <w:rFonts w:asciiTheme="minorBidi" w:hAnsiTheme="minorBidi" w:cstheme="minorBidi"/>
                <w:b w:val="0"/>
                <w:bCs w:val="0"/>
              </w:rPr>
              <w:t xml:space="preserve"> </w:t>
            </w:r>
            <w:r w:rsidR="00DB3A54">
              <w:rPr>
                <w:rFonts w:asciiTheme="minorBidi" w:hAnsiTheme="minorBidi" w:cstheme="minorBidi"/>
                <w:b w:val="0"/>
                <w:bCs w:val="0"/>
                <w:i/>
                <w:iCs/>
                <w:color w:val="FF0000"/>
              </w:rPr>
              <w:t>[insert full address]</w:t>
            </w:r>
          </w:p>
        </w:tc>
      </w:tr>
      <w:tr w:rsidR="00A37904" w:rsidRPr="00A520A6" w14:paraId="46F48258" w14:textId="77777777" w:rsidTr="00670D61">
        <w:trPr>
          <w:trHeight w:val="284"/>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C321842" w14:textId="3ED07B4D" w:rsidR="00A37904" w:rsidRPr="00A520A6" w:rsidRDefault="00A37904" w:rsidP="00A37904">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Pr="00D321E0">
              <w:rPr>
                <w:rFonts w:asciiTheme="minorBidi" w:hAnsiTheme="minorBidi" w:cstheme="minorBidi"/>
                <w:b w:val="0"/>
              </w:rPr>
              <w:t>lause 2</w:t>
            </w:r>
            <w:r>
              <w:rPr>
                <w:rFonts w:asciiTheme="minorBidi" w:hAnsiTheme="minorBidi" w:cstheme="minorBidi"/>
                <w:b w:val="0"/>
              </w:rPr>
              <w:t>4</w:t>
            </w:r>
            <w:r w:rsidRPr="00D321E0">
              <w:rPr>
                <w:rFonts w:asciiTheme="minorBidi" w:hAnsiTheme="minorBidi" w:cstheme="minorBidi"/>
                <w:b w:val="0"/>
              </w:rPr>
              <w:t>.2 (</w:t>
            </w:r>
            <w:r>
              <w:rPr>
                <w:rFonts w:asciiTheme="minorBidi" w:hAnsiTheme="minorBidi" w:cstheme="minorBidi"/>
                <w:b w:val="0"/>
              </w:rPr>
              <w:t>c</w:t>
            </w:r>
            <w:r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70AD4C62" w14:textId="77777777" w:rsidR="00A37904" w:rsidRDefault="00A37904" w:rsidP="00A37904">
            <w:pPr>
              <w:pStyle w:val="TableParagraph"/>
              <w:tabs>
                <w:tab w:val="left" w:pos="0"/>
              </w:tabs>
              <w:spacing w:before="120"/>
              <w:ind w:right="57"/>
              <w:rPr>
                <w:rFonts w:asciiTheme="minorBidi" w:hAnsiTheme="minorBidi" w:cstheme="minorBidi"/>
                <w:b w:val="0"/>
                <w:bCs w:val="0"/>
                <w:i/>
                <w:iCs/>
                <w:color w:val="FF0000"/>
              </w:rPr>
            </w:pPr>
            <w:r>
              <w:rPr>
                <w:rFonts w:asciiTheme="minorBidi" w:hAnsiTheme="minorBidi" w:cstheme="minorBidi"/>
                <w:b w:val="0"/>
                <w:bCs w:val="0"/>
              </w:rPr>
              <w:t>Invitation for bids title and procurement n</w:t>
            </w:r>
            <w:r w:rsidRPr="00A026B7">
              <w:rPr>
                <w:rFonts w:asciiTheme="minorBidi" w:hAnsiTheme="minorBidi" w:cstheme="minorBidi"/>
                <w:b w:val="0"/>
                <w:bCs w:val="0"/>
              </w:rPr>
              <w:t>umber:</w:t>
            </w:r>
            <w:r>
              <w:rPr>
                <w:rFonts w:asciiTheme="minorBidi" w:hAnsiTheme="minorBidi" w:cstheme="minorBidi"/>
                <w:b w:val="0"/>
                <w:bCs w:val="0"/>
              </w:rPr>
              <w:t xml:space="preserve"> </w:t>
            </w:r>
            <w:r>
              <w:rPr>
                <w:rFonts w:asciiTheme="minorBidi" w:hAnsiTheme="minorBidi" w:cstheme="minorBidi"/>
                <w:b w:val="0"/>
                <w:bCs w:val="0"/>
                <w:i/>
                <w:iCs/>
                <w:color w:val="FF0000"/>
              </w:rPr>
              <w:t>[insert the procurement number]</w:t>
            </w:r>
          </w:p>
          <w:p w14:paraId="1902DBA8" w14:textId="77777777" w:rsidR="00B25FAA" w:rsidRDefault="00B25FAA" w:rsidP="00A37904">
            <w:pPr>
              <w:pStyle w:val="TableParagraph"/>
              <w:tabs>
                <w:tab w:val="left" w:pos="0"/>
              </w:tabs>
              <w:spacing w:before="120"/>
              <w:ind w:right="57"/>
              <w:rPr>
                <w:rFonts w:asciiTheme="minorBidi" w:hAnsiTheme="minorBidi" w:cstheme="minorBidi"/>
                <w:b w:val="0"/>
                <w:bCs w:val="0"/>
                <w:i/>
                <w:iCs/>
                <w:color w:val="FF0000"/>
              </w:rPr>
            </w:pPr>
          </w:p>
          <w:p w14:paraId="236360B9" w14:textId="77777777" w:rsidR="00B25FAA" w:rsidRPr="00B8209B" w:rsidRDefault="00B25FAA" w:rsidP="00B25FAA">
            <w:pPr>
              <w:pStyle w:val="BDSDefault"/>
              <w:tabs>
                <w:tab w:val="left" w:pos="0"/>
              </w:tabs>
              <w:ind w:right="57"/>
              <w:jc w:val="left"/>
              <w:rPr>
                <w:rFonts w:asciiTheme="minorBidi" w:hAnsiTheme="minorBidi" w:cstheme="minorBidi"/>
                <w:b w:val="0"/>
                <w:bCs w:val="0"/>
                <w:sz w:val="22"/>
                <w:szCs w:val="22"/>
                <w:lang w:val="en-GB"/>
              </w:rPr>
            </w:pPr>
            <w:r w:rsidRPr="00B8209B">
              <w:rPr>
                <w:rFonts w:asciiTheme="minorBidi" w:hAnsiTheme="minorBidi" w:cstheme="minorBidi"/>
                <w:b w:val="0"/>
                <w:bCs w:val="0"/>
                <w:sz w:val="22"/>
                <w:szCs w:val="22"/>
                <w:lang w:val="en-GB"/>
              </w:rPr>
              <w:t>Identification marks on the envelopes shall include:</w:t>
            </w:r>
          </w:p>
          <w:p w14:paraId="78D96494" w14:textId="36826EA0" w:rsidR="00B25FAA" w:rsidRPr="005C2550" w:rsidRDefault="00B25FAA" w:rsidP="00B25FAA">
            <w:pPr>
              <w:pStyle w:val="TableParagraph"/>
              <w:tabs>
                <w:tab w:val="left" w:pos="0"/>
              </w:tabs>
              <w:spacing w:before="120"/>
              <w:ind w:right="57"/>
              <w:rPr>
                <w:rFonts w:asciiTheme="minorBidi" w:hAnsiTheme="minorBidi" w:cstheme="minorBidi"/>
                <w:b w:val="0"/>
                <w:bCs w:val="0"/>
                <w:i/>
                <w:iCs/>
                <w:color w:val="FF0000"/>
              </w:rPr>
            </w:pPr>
            <w:r w:rsidRPr="00B8209B">
              <w:rPr>
                <w:rFonts w:asciiTheme="minorBidi" w:hAnsiTheme="minorBidi" w:cstheme="minorBidi"/>
                <w:b w:val="0"/>
                <w:bCs w:val="0"/>
                <w:i/>
                <w:iCs/>
                <w:color w:val="FF0000"/>
                <w:lang w:val="en-GB"/>
              </w:rPr>
              <w:lastRenderedPageBreak/>
              <w:t>[insert details]</w:t>
            </w:r>
          </w:p>
        </w:tc>
      </w:tr>
      <w:tr w:rsidR="00A37904" w:rsidRPr="00A520A6" w14:paraId="33EFF107" w14:textId="77777777" w:rsidTr="00670D61">
        <w:trPr>
          <w:trHeight w:val="83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02DF25F" w14:textId="1116B6E3" w:rsidR="00A37904" w:rsidRDefault="00A37904" w:rsidP="00A3790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lastRenderedPageBreak/>
              <w:t>ITB clause 25.1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315D31B1" w14:textId="09971E79" w:rsidR="00A37904" w:rsidRPr="00602168"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The deadline for submission of b</w:t>
            </w:r>
            <w:r w:rsidRPr="00602168">
              <w:rPr>
                <w:rFonts w:asciiTheme="minorBidi" w:hAnsiTheme="minorBidi" w:cstheme="minorBidi"/>
                <w:b w:val="0"/>
                <w:bCs w:val="0"/>
                <w:sz w:val="22"/>
                <w:szCs w:val="22"/>
                <w:lang w:val="en-GB"/>
              </w:rPr>
              <w:t>ids is as follows:</w:t>
            </w:r>
          </w:p>
          <w:p w14:paraId="1DB7EC46" w14:textId="5F481576" w:rsidR="00A37904" w:rsidRPr="00B8209B"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602168">
              <w:rPr>
                <w:rFonts w:asciiTheme="minorBidi" w:hAnsiTheme="minorBidi" w:cstheme="minorBidi"/>
                <w:b w:val="0"/>
                <w:bCs w:val="0"/>
                <w:i/>
                <w:iCs/>
                <w:color w:val="FF0000"/>
                <w:sz w:val="22"/>
                <w:szCs w:val="22"/>
                <w:lang w:val="en-GB"/>
              </w:rPr>
              <w:t>[insert date and time]</w:t>
            </w:r>
            <w:r w:rsidRPr="00602168">
              <w:rPr>
                <w:rFonts w:asciiTheme="minorBidi" w:hAnsiTheme="minorBidi" w:cstheme="minorBidi"/>
                <w:b w:val="0"/>
                <w:bCs w:val="0"/>
                <w:color w:val="FF0000"/>
                <w:sz w:val="22"/>
                <w:szCs w:val="22"/>
                <w:lang w:val="en-GB"/>
              </w:rPr>
              <w:t xml:space="preserve"> </w:t>
            </w:r>
            <w:r w:rsidRPr="00602168">
              <w:rPr>
                <w:rFonts w:asciiTheme="minorBidi" w:hAnsiTheme="minorBidi" w:cstheme="minorBidi"/>
                <w:b w:val="0"/>
                <w:bCs w:val="0"/>
                <w:sz w:val="22"/>
                <w:szCs w:val="22"/>
                <w:lang w:val="en-GB"/>
              </w:rPr>
              <w:t>(local time)</w:t>
            </w:r>
          </w:p>
        </w:tc>
      </w:tr>
      <w:tr w:rsidR="00A37904" w:rsidRPr="00A026B7" w14:paraId="0121A32C" w14:textId="77777777" w:rsidTr="004138C0">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6BA702C1" w14:textId="430E7529" w:rsidR="00A37904" w:rsidRPr="00A026B7" w:rsidRDefault="00A37904" w:rsidP="00A37904">
            <w:pPr>
              <w:pStyle w:val="TableParagraph"/>
              <w:numPr>
                <w:ilvl w:val="0"/>
                <w:numId w:val="17"/>
              </w:numPr>
              <w:tabs>
                <w:tab w:val="left" w:pos="0"/>
              </w:tabs>
              <w:spacing w:before="120"/>
              <w:ind w:right="57"/>
              <w:jc w:val="center"/>
              <w:rPr>
                <w:rFonts w:asciiTheme="minorBidi" w:hAnsiTheme="minorBidi" w:cstheme="minorBidi"/>
                <w:bCs w:val="0"/>
              </w:rPr>
            </w:pPr>
            <w:r>
              <w:rPr>
                <w:rFonts w:asciiTheme="minorBidi" w:hAnsiTheme="minorBidi" w:cstheme="minorBidi"/>
                <w:bCs w:val="0"/>
              </w:rPr>
              <w:t>Evaluation and comparison of bids</w:t>
            </w:r>
          </w:p>
        </w:tc>
      </w:tr>
      <w:tr w:rsidR="00A37904" w:rsidRPr="00A520A6" w14:paraId="77E8C1B4"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D7FD4E6" w14:textId="49E78C71" w:rsidR="00A37904" w:rsidRPr="00DD7539" w:rsidRDefault="00A37904" w:rsidP="00A3790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28</w:t>
            </w:r>
            <w:r w:rsidRPr="00DD7539">
              <w:rPr>
                <w:rFonts w:asciiTheme="minorBidi" w:hAnsiTheme="minorBidi" w:cstheme="minorBidi"/>
                <w:b w:val="0"/>
              </w:rPr>
              <w:t>.1</w:t>
            </w:r>
          </w:p>
          <w:p w14:paraId="45AB73D0" w14:textId="21A3A393" w:rsidR="00A37904" w:rsidRDefault="00A37904" w:rsidP="00A37904">
            <w:pPr>
              <w:rPr>
                <w:b w:val="0"/>
                <w:bCs w:val="0"/>
                <w:lang w:bidi="en-US"/>
              </w:rPr>
            </w:pPr>
          </w:p>
          <w:p w14:paraId="1DC6FF84" w14:textId="77777777" w:rsidR="00A37904" w:rsidRPr="00B8209B" w:rsidRDefault="00A37904" w:rsidP="00A37904">
            <w:pPr>
              <w:jc w:val="right"/>
              <w:rPr>
                <w:lang w:bidi="en-US"/>
              </w:rPr>
            </w:pP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647E9BBD" w14:textId="7CAAF2D5" w:rsidR="00A37904" w:rsidRPr="00DD7539"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For bid opening purposes only, the e</w:t>
            </w:r>
            <w:r w:rsidRPr="00DD7539">
              <w:rPr>
                <w:rFonts w:asciiTheme="minorBidi" w:hAnsiTheme="minorBidi" w:cstheme="minorBidi"/>
                <w:b w:val="0"/>
                <w:bCs w:val="0"/>
                <w:sz w:val="22"/>
                <w:szCs w:val="22"/>
                <w:lang w:val="en-GB"/>
              </w:rPr>
              <w:t>mployer’s address is:</w:t>
            </w:r>
          </w:p>
          <w:p w14:paraId="68299C8A" w14:textId="51BF85B0" w:rsidR="00A37904" w:rsidRPr="00DD7539" w:rsidRDefault="00A37904" w:rsidP="00A37904">
            <w:pPr>
              <w:pStyle w:val="BDSDefault"/>
              <w:tabs>
                <w:tab w:val="left" w:pos="0"/>
              </w:tabs>
              <w:ind w:right="57"/>
              <w:jc w:val="left"/>
              <w:rPr>
                <w:rFonts w:asciiTheme="minorBidi" w:hAnsiTheme="minorBidi" w:cstheme="minorBidi"/>
                <w:b w:val="0"/>
                <w:bCs w:val="0"/>
                <w:i/>
                <w:iCs/>
                <w:color w:val="FF0000"/>
                <w:sz w:val="22"/>
                <w:szCs w:val="22"/>
                <w:lang w:val="en-GB"/>
              </w:rPr>
            </w:pPr>
            <w:r w:rsidRPr="00DD7539">
              <w:rPr>
                <w:rFonts w:asciiTheme="minorBidi" w:hAnsiTheme="minorBidi" w:cstheme="minorBidi"/>
                <w:b w:val="0"/>
                <w:bCs w:val="0"/>
                <w:i/>
                <w:iCs/>
                <w:color w:val="FF0000"/>
                <w:sz w:val="22"/>
                <w:szCs w:val="22"/>
                <w:lang w:val="en-GB"/>
              </w:rPr>
              <w:t xml:space="preserve">[full legal name of the employer] </w:t>
            </w:r>
          </w:p>
          <w:p w14:paraId="1F675624" w14:textId="4D7A4ADF" w:rsidR="00A37904" w:rsidRPr="00DD7539"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 xml:space="preserve">Att.: The procurement agent of </w:t>
            </w:r>
            <w:r w:rsidRPr="00DD7539">
              <w:rPr>
                <w:rFonts w:asciiTheme="minorBidi" w:hAnsiTheme="minorBidi" w:cstheme="minorBidi"/>
                <w:b w:val="0"/>
                <w:bCs w:val="0"/>
                <w:i/>
                <w:iCs/>
                <w:color w:val="FF0000"/>
                <w:sz w:val="22"/>
                <w:szCs w:val="22"/>
                <w:lang w:val="en-GB"/>
              </w:rPr>
              <w:t>[name of employer]</w:t>
            </w:r>
          </w:p>
          <w:p w14:paraId="5A606E28" w14:textId="77777777" w:rsidR="00A37904" w:rsidRPr="00DD7539"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DD7539">
              <w:rPr>
                <w:rFonts w:asciiTheme="minorBidi" w:hAnsiTheme="minorBidi" w:cstheme="minorBidi"/>
                <w:b w:val="0"/>
                <w:bCs w:val="0"/>
                <w:sz w:val="22"/>
                <w:szCs w:val="22"/>
                <w:lang w:val="en-GB"/>
              </w:rPr>
              <w:t>Address:</w:t>
            </w:r>
          </w:p>
          <w:p w14:paraId="406ECE85" w14:textId="77777777" w:rsidR="00A37904" w:rsidRPr="00DD7539"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DD7539">
              <w:rPr>
                <w:rFonts w:asciiTheme="minorBidi" w:hAnsiTheme="minorBidi" w:cstheme="minorBidi"/>
                <w:b w:val="0"/>
                <w:bCs w:val="0"/>
                <w:sz w:val="22"/>
                <w:szCs w:val="22"/>
                <w:lang w:val="en-GB"/>
              </w:rPr>
              <w:t xml:space="preserve">E-mail: </w:t>
            </w:r>
          </w:p>
          <w:p w14:paraId="75F5A3EC" w14:textId="1228492F" w:rsidR="00A37904" w:rsidRPr="00DD7539" w:rsidRDefault="00A37904" w:rsidP="00A37904">
            <w:pPr>
              <w:pStyle w:val="BDSDefault"/>
              <w:tabs>
                <w:tab w:val="left" w:pos="0"/>
              </w:tabs>
              <w:ind w:right="57"/>
              <w:jc w:val="left"/>
              <w:rPr>
                <w:rFonts w:asciiTheme="minorBidi" w:hAnsiTheme="minorBidi" w:cstheme="minorBidi"/>
                <w:b w:val="0"/>
                <w:bCs w:val="0"/>
                <w:i/>
                <w:iCs/>
                <w:color w:val="FF0000"/>
                <w:sz w:val="22"/>
                <w:szCs w:val="22"/>
                <w:lang w:val="en-GB"/>
              </w:rPr>
            </w:pPr>
            <w:r w:rsidRPr="00DD7539">
              <w:rPr>
                <w:rFonts w:asciiTheme="minorBidi" w:hAnsiTheme="minorBidi" w:cstheme="minorBidi"/>
                <w:b w:val="0"/>
                <w:bCs w:val="0"/>
                <w:i/>
                <w:iCs/>
                <w:color w:val="FF0000"/>
                <w:sz w:val="22"/>
                <w:szCs w:val="22"/>
                <w:lang w:val="en-GB"/>
              </w:rPr>
              <w:t>[include the following only if bids are allowed to be submitted electronically, otherwise delete]</w:t>
            </w:r>
          </w:p>
          <w:p w14:paraId="6B9E8C3E" w14:textId="0E7926A7" w:rsidR="00A37904" w:rsidRPr="00DD7539"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For b</w:t>
            </w:r>
            <w:r w:rsidRPr="00DD7539">
              <w:rPr>
                <w:rFonts w:asciiTheme="minorBidi" w:hAnsiTheme="minorBidi" w:cstheme="minorBidi"/>
                <w:b w:val="0"/>
                <w:bCs w:val="0"/>
                <w:sz w:val="22"/>
                <w:szCs w:val="22"/>
                <w:lang w:val="en-GB"/>
              </w:rPr>
              <w:t>ids submitted electro</w:t>
            </w:r>
            <w:r>
              <w:rPr>
                <w:rFonts w:asciiTheme="minorBidi" w:hAnsiTheme="minorBidi" w:cstheme="minorBidi"/>
                <w:b w:val="0"/>
                <w:bCs w:val="0"/>
                <w:sz w:val="22"/>
                <w:szCs w:val="22"/>
                <w:lang w:val="en-GB"/>
              </w:rPr>
              <w:t>nically in accordance with ITB clause 25.1(b), the b</w:t>
            </w:r>
            <w:r w:rsidRPr="00DD7539">
              <w:rPr>
                <w:rFonts w:asciiTheme="minorBidi" w:hAnsiTheme="minorBidi" w:cstheme="minorBidi"/>
                <w:b w:val="0"/>
                <w:bCs w:val="0"/>
                <w:sz w:val="22"/>
                <w:szCs w:val="22"/>
                <w:lang w:val="en-GB"/>
              </w:rPr>
              <w:t>id opening procedures shall be:</w:t>
            </w:r>
          </w:p>
          <w:p w14:paraId="0C1760C9" w14:textId="3C771BF0" w:rsidR="00A37904" w:rsidRPr="00DD7539" w:rsidRDefault="00A37904" w:rsidP="00A37904">
            <w:pPr>
              <w:pStyle w:val="BDSDefault"/>
              <w:tabs>
                <w:tab w:val="left" w:pos="0"/>
              </w:tabs>
              <w:ind w:right="57"/>
              <w:jc w:val="left"/>
              <w:rPr>
                <w:rFonts w:asciiTheme="minorBidi" w:hAnsiTheme="minorBidi" w:cstheme="minorBidi"/>
                <w:b w:val="0"/>
                <w:bCs w:val="0"/>
                <w:i/>
                <w:iCs/>
                <w:sz w:val="22"/>
                <w:szCs w:val="22"/>
                <w:lang w:val="en-GB"/>
              </w:rPr>
            </w:pPr>
            <w:r w:rsidRPr="00DD7539">
              <w:rPr>
                <w:rFonts w:asciiTheme="minorBidi" w:hAnsiTheme="minorBidi" w:cstheme="minorBidi"/>
                <w:b w:val="0"/>
                <w:bCs w:val="0"/>
                <w:i/>
                <w:iCs/>
                <w:color w:val="FF0000"/>
                <w:sz w:val="22"/>
                <w:szCs w:val="22"/>
                <w:lang w:val="en-GB"/>
              </w:rPr>
              <w:t>[insert description of the procedures]</w:t>
            </w:r>
          </w:p>
        </w:tc>
      </w:tr>
      <w:tr w:rsidR="00A37904" w:rsidRPr="00A520A6" w14:paraId="7B66317D"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8DD09A3" w14:textId="5C4D6A02" w:rsidR="00A37904" w:rsidRDefault="00A37904" w:rsidP="00A3790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35</w:t>
            </w:r>
            <w:r w:rsidRPr="001A402A">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7571A806" w14:textId="299AE5D5" w:rsidR="00A37904" w:rsidRPr="001A402A"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1A402A">
              <w:rPr>
                <w:rFonts w:asciiTheme="minorBidi" w:hAnsiTheme="minorBidi" w:cstheme="minorBidi"/>
                <w:b w:val="0"/>
                <w:bCs w:val="0"/>
                <w:sz w:val="22"/>
                <w:szCs w:val="22"/>
                <w:lang w:val="en-GB"/>
              </w:rPr>
              <w:t xml:space="preserve">The currency </w:t>
            </w:r>
            <w:r>
              <w:rPr>
                <w:rFonts w:asciiTheme="minorBidi" w:hAnsiTheme="minorBidi" w:cstheme="minorBidi"/>
                <w:b w:val="0"/>
                <w:bCs w:val="0"/>
                <w:sz w:val="22"/>
                <w:szCs w:val="22"/>
                <w:lang w:val="en-GB"/>
              </w:rPr>
              <w:t>that shall be used for b</w:t>
            </w:r>
            <w:r w:rsidRPr="001A402A">
              <w:rPr>
                <w:rFonts w:asciiTheme="minorBidi" w:hAnsiTheme="minorBidi" w:cstheme="minorBidi"/>
                <w:b w:val="0"/>
                <w:bCs w:val="0"/>
                <w:sz w:val="22"/>
                <w:szCs w:val="22"/>
                <w:lang w:val="en-GB"/>
              </w:rPr>
              <w:t xml:space="preserve">id evaluation and comparison is: </w:t>
            </w:r>
            <w:r w:rsidRPr="001A402A">
              <w:rPr>
                <w:rFonts w:asciiTheme="minorBidi" w:hAnsiTheme="minorBidi" w:cstheme="minorBidi"/>
                <w:b w:val="0"/>
                <w:bCs w:val="0"/>
                <w:i/>
                <w:iCs/>
                <w:color w:val="FF0000"/>
                <w:sz w:val="22"/>
                <w:szCs w:val="22"/>
                <w:lang w:val="en-GB"/>
              </w:rPr>
              <w:t>[insert details here].</w:t>
            </w:r>
          </w:p>
          <w:p w14:paraId="42C785D6" w14:textId="0931CD32" w:rsidR="00A37904" w:rsidRPr="00B8209B"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1A402A">
              <w:rPr>
                <w:rFonts w:asciiTheme="minorBidi" w:hAnsiTheme="minorBidi" w:cstheme="minorBidi"/>
                <w:b w:val="0"/>
                <w:bCs w:val="0"/>
                <w:sz w:val="22"/>
                <w:szCs w:val="22"/>
                <w:lang w:val="en-GB"/>
              </w:rPr>
              <w:t xml:space="preserve">The basis for conversion shall be: </w:t>
            </w:r>
            <w:r w:rsidRPr="001A402A">
              <w:rPr>
                <w:rFonts w:asciiTheme="minorBidi" w:hAnsiTheme="minorBidi" w:cstheme="minorBidi"/>
                <w:b w:val="0"/>
                <w:bCs w:val="0"/>
                <w:i/>
                <w:iCs/>
                <w:color w:val="FF0000"/>
                <w:sz w:val="22"/>
                <w:szCs w:val="22"/>
                <w:lang w:val="en-GB"/>
              </w:rPr>
              <w:t xml:space="preserve">[Specify the source for </w:t>
            </w:r>
            <w:r>
              <w:rPr>
                <w:rFonts w:asciiTheme="minorBidi" w:hAnsiTheme="minorBidi" w:cstheme="minorBidi"/>
                <w:b w:val="0"/>
                <w:bCs w:val="0"/>
                <w:i/>
                <w:iCs/>
                <w:color w:val="FF0000"/>
                <w:sz w:val="22"/>
                <w:szCs w:val="22"/>
                <w:lang w:val="en-GB"/>
              </w:rPr>
              <w:t>the exchange rate, such as the central b</w:t>
            </w:r>
            <w:r w:rsidRPr="001A402A">
              <w:rPr>
                <w:rFonts w:asciiTheme="minorBidi" w:hAnsiTheme="minorBidi" w:cstheme="minorBidi"/>
                <w:b w:val="0"/>
                <w:bCs w:val="0"/>
                <w:i/>
                <w:iCs/>
                <w:color w:val="FF0000"/>
                <w:sz w:val="22"/>
                <w:szCs w:val="22"/>
                <w:lang w:val="en-GB"/>
              </w:rPr>
              <w:t>ank rate, a published rate that is widely available, etc.]</w:t>
            </w:r>
          </w:p>
        </w:tc>
      </w:tr>
      <w:tr w:rsidR="00A37904" w:rsidRPr="00A520A6" w14:paraId="6DFC83B0"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CEDBAFD" w14:textId="39CBB0D9" w:rsidR="00A37904" w:rsidRDefault="00A37904" w:rsidP="00A3790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36</w:t>
            </w:r>
            <w:r w:rsidRPr="00077B4A">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940D39F" w14:textId="77777777" w:rsidR="00A37904" w:rsidRPr="00077B4A"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077B4A">
              <w:rPr>
                <w:rFonts w:asciiTheme="minorBidi" w:hAnsiTheme="minorBidi" w:cstheme="minorBidi"/>
                <w:b w:val="0"/>
                <w:bCs w:val="0"/>
                <w:sz w:val="22"/>
                <w:szCs w:val="22"/>
                <w:lang w:val="en-GB"/>
              </w:rPr>
              <w:t xml:space="preserve">Domestic preference </w:t>
            </w:r>
            <w:r w:rsidRPr="00077B4A">
              <w:rPr>
                <w:rFonts w:asciiTheme="minorBidi" w:hAnsiTheme="minorBidi" w:cstheme="minorBidi"/>
                <w:b w:val="0"/>
                <w:bCs w:val="0"/>
                <w:i/>
                <w:iCs/>
                <w:color w:val="FF0000"/>
                <w:sz w:val="22"/>
                <w:szCs w:val="22"/>
                <w:lang w:val="en-GB"/>
              </w:rPr>
              <w:t>[insert either “shall” or “shall not”]</w:t>
            </w:r>
            <w:r w:rsidRPr="00077B4A">
              <w:rPr>
                <w:rFonts w:asciiTheme="minorBidi" w:hAnsiTheme="minorBidi" w:cstheme="minorBidi"/>
                <w:b w:val="0"/>
                <w:bCs w:val="0"/>
                <w:color w:val="FF0000"/>
                <w:sz w:val="22"/>
                <w:szCs w:val="22"/>
                <w:lang w:val="en-GB"/>
              </w:rPr>
              <w:t xml:space="preserve"> </w:t>
            </w:r>
            <w:r w:rsidRPr="00077B4A">
              <w:rPr>
                <w:rFonts w:asciiTheme="minorBidi" w:hAnsiTheme="minorBidi" w:cstheme="minorBidi"/>
                <w:b w:val="0"/>
                <w:bCs w:val="0"/>
                <w:sz w:val="22"/>
                <w:szCs w:val="22"/>
                <w:lang w:val="en-GB"/>
              </w:rPr>
              <w:t xml:space="preserve">be a factor in evaluation.  </w:t>
            </w:r>
          </w:p>
          <w:p w14:paraId="172B2A25" w14:textId="0FC7F1AC" w:rsidR="00A37904" w:rsidRPr="001A402A" w:rsidRDefault="00A37904" w:rsidP="00A37904">
            <w:pPr>
              <w:pStyle w:val="BDSDefault"/>
              <w:tabs>
                <w:tab w:val="left" w:pos="0"/>
              </w:tabs>
              <w:ind w:right="57"/>
              <w:jc w:val="left"/>
              <w:rPr>
                <w:rFonts w:asciiTheme="minorBidi" w:hAnsiTheme="minorBidi" w:cstheme="minorBidi"/>
                <w:sz w:val="22"/>
                <w:szCs w:val="22"/>
                <w:lang w:val="en-GB"/>
              </w:rPr>
            </w:pPr>
            <w:r w:rsidRPr="00077B4A">
              <w:rPr>
                <w:rFonts w:asciiTheme="minorBidi" w:hAnsiTheme="minorBidi" w:cstheme="minorBidi"/>
                <w:b w:val="0"/>
                <w:bCs w:val="0"/>
                <w:sz w:val="22"/>
                <w:szCs w:val="22"/>
                <w:lang w:val="en-GB"/>
              </w:rPr>
              <w:t>If domestic preference applies, the application m</w:t>
            </w:r>
            <w:r>
              <w:rPr>
                <w:rFonts w:asciiTheme="minorBidi" w:hAnsiTheme="minorBidi" w:cstheme="minorBidi"/>
                <w:b w:val="0"/>
                <w:bCs w:val="0"/>
                <w:sz w:val="22"/>
                <w:szCs w:val="22"/>
                <w:lang w:val="en-GB"/>
              </w:rPr>
              <w:t xml:space="preserve">ethodology shall be defined in Section III, Bid examination, Bid Evaluation and Bidder Qualification Requirements </w:t>
            </w:r>
            <w:r w:rsidRPr="00077B4A">
              <w:rPr>
                <w:rFonts w:asciiTheme="minorBidi" w:hAnsiTheme="minorBidi" w:cstheme="minorBidi"/>
                <w:b w:val="0"/>
                <w:bCs w:val="0"/>
                <w:sz w:val="22"/>
                <w:szCs w:val="22"/>
                <w:lang w:val="en-GB"/>
              </w:rPr>
              <w:t>.</w:t>
            </w:r>
          </w:p>
        </w:tc>
      </w:tr>
      <w:tr w:rsidR="00A37904" w:rsidRPr="00A520A6" w14:paraId="3E8CCE60"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F4DC43F" w14:textId="5458CCCE" w:rsidR="00A37904" w:rsidRDefault="00A37904" w:rsidP="00A3790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37</w:t>
            </w:r>
            <w:r w:rsidRPr="00C112C5">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4B724683" w14:textId="26A93255" w:rsidR="00A37904" w:rsidRPr="00C112C5"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C112C5">
              <w:rPr>
                <w:rFonts w:asciiTheme="minorBidi" w:hAnsiTheme="minorBidi" w:cstheme="minorBidi"/>
                <w:b w:val="0"/>
                <w:bCs w:val="0"/>
                <w:sz w:val="22"/>
                <w:szCs w:val="22"/>
                <w:lang w:val="en-GB"/>
              </w:rPr>
              <w:t xml:space="preserve">The </w:t>
            </w:r>
            <w:r>
              <w:rPr>
                <w:rFonts w:asciiTheme="minorBidi" w:hAnsiTheme="minorBidi" w:cstheme="minorBidi"/>
                <w:b w:val="0"/>
                <w:bCs w:val="0"/>
                <w:sz w:val="22"/>
                <w:szCs w:val="22"/>
                <w:lang w:val="en-GB"/>
              </w:rPr>
              <w:t>e</w:t>
            </w:r>
            <w:r w:rsidRPr="00C112C5">
              <w:rPr>
                <w:rFonts w:asciiTheme="minorBidi" w:hAnsiTheme="minorBidi" w:cstheme="minorBidi"/>
                <w:b w:val="0"/>
                <w:bCs w:val="0"/>
                <w:sz w:val="22"/>
                <w:szCs w:val="22"/>
                <w:lang w:val="en-GB"/>
              </w:rPr>
              <w:t xml:space="preserve">mployer : </w:t>
            </w:r>
            <w:r>
              <w:rPr>
                <w:rFonts w:asciiTheme="minorBidi" w:hAnsiTheme="minorBidi" w:cstheme="minorBidi"/>
                <w:b w:val="0"/>
                <w:bCs w:val="0"/>
                <w:i/>
                <w:iCs/>
                <w:color w:val="FF0000"/>
                <w:sz w:val="22"/>
                <w:szCs w:val="22"/>
                <w:lang w:val="en-GB"/>
              </w:rPr>
              <w:t>[“intends” or</w:t>
            </w:r>
            <w:r w:rsidRPr="00C112C5">
              <w:rPr>
                <w:rFonts w:asciiTheme="minorBidi" w:hAnsiTheme="minorBidi" w:cstheme="minorBidi"/>
                <w:b w:val="0"/>
                <w:bCs w:val="0"/>
                <w:i/>
                <w:iCs/>
                <w:color w:val="FF0000"/>
                <w:sz w:val="22"/>
                <w:szCs w:val="22"/>
                <w:lang w:val="en-GB"/>
              </w:rPr>
              <w:t xml:space="preserve"> “does not intend” to have pre-selected</w:t>
            </w:r>
            <w:r>
              <w:rPr>
                <w:rFonts w:asciiTheme="minorBidi" w:hAnsiTheme="minorBidi" w:cstheme="minorBidi"/>
                <w:b w:val="0"/>
                <w:bCs w:val="0"/>
                <w:i/>
                <w:iCs/>
                <w:color w:val="FF0000"/>
                <w:sz w:val="22"/>
                <w:szCs w:val="22"/>
                <w:lang w:val="en-GB"/>
              </w:rPr>
              <w:t xml:space="preserve"> contractors for the following parts of the w</w:t>
            </w:r>
            <w:r w:rsidRPr="00C112C5">
              <w:rPr>
                <w:rFonts w:asciiTheme="minorBidi" w:hAnsiTheme="minorBidi" w:cstheme="minorBidi"/>
                <w:b w:val="0"/>
                <w:bCs w:val="0"/>
                <w:i/>
                <w:iCs/>
                <w:color w:val="FF0000"/>
                <w:sz w:val="22"/>
                <w:szCs w:val="22"/>
                <w:lang w:val="en-GB"/>
              </w:rPr>
              <w:t>orks]:</w:t>
            </w:r>
          </w:p>
          <w:p w14:paraId="456E9667" w14:textId="37209484" w:rsidR="00A37904" w:rsidRPr="001A402A" w:rsidRDefault="00A37904" w:rsidP="00A37904">
            <w:pPr>
              <w:pStyle w:val="BDSDefault"/>
              <w:tabs>
                <w:tab w:val="left" w:pos="0"/>
              </w:tabs>
              <w:ind w:right="57"/>
              <w:jc w:val="left"/>
              <w:rPr>
                <w:rFonts w:asciiTheme="minorBidi" w:hAnsiTheme="minorBidi" w:cstheme="minorBidi"/>
                <w:sz w:val="22"/>
                <w:szCs w:val="22"/>
                <w:lang w:val="en-GB"/>
              </w:rPr>
            </w:pPr>
            <w:r>
              <w:rPr>
                <w:rFonts w:asciiTheme="minorBidi" w:hAnsiTheme="minorBidi" w:cstheme="minorBidi"/>
                <w:b w:val="0"/>
                <w:bCs w:val="0"/>
                <w:sz w:val="22"/>
                <w:szCs w:val="22"/>
                <w:lang w:val="en-GB"/>
              </w:rPr>
              <w:t>List the p</w:t>
            </w:r>
            <w:r w:rsidRPr="00C112C5">
              <w:rPr>
                <w:rFonts w:asciiTheme="minorBidi" w:hAnsiTheme="minorBidi" w:cstheme="minorBidi"/>
                <w:b w:val="0"/>
                <w:bCs w:val="0"/>
                <w:sz w:val="22"/>
                <w:szCs w:val="22"/>
                <w:lang w:val="en-GB"/>
              </w:rPr>
              <w:t>arts (in case it is applicable):</w:t>
            </w:r>
          </w:p>
        </w:tc>
      </w:tr>
      <w:tr w:rsidR="00A37904" w:rsidRPr="00A520A6" w14:paraId="51B4693B"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4693E2A" w14:textId="0ED4BC94" w:rsidR="00A37904" w:rsidRDefault="00A37904" w:rsidP="003E5BF0">
            <w:pPr>
              <w:pStyle w:val="TableParagraph"/>
              <w:tabs>
                <w:tab w:val="left" w:pos="0"/>
              </w:tabs>
              <w:spacing w:before="120"/>
              <w:ind w:right="57"/>
              <w:rPr>
                <w:rFonts w:asciiTheme="minorBidi" w:hAnsiTheme="minorBidi" w:cstheme="minorBidi"/>
                <w:b w:val="0"/>
              </w:rPr>
            </w:pPr>
            <w:r w:rsidRPr="00C112C5">
              <w:rPr>
                <w:rFonts w:asciiTheme="minorBidi" w:hAnsiTheme="minorBidi" w:cstheme="minorBidi"/>
                <w:b w:val="0"/>
              </w:rPr>
              <w:t>ITB clause 37.</w:t>
            </w:r>
            <w:r w:rsidR="003E5BF0">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6594BDF7" w14:textId="77777777" w:rsidR="00A37904" w:rsidRPr="00C112C5" w:rsidRDefault="00A37904" w:rsidP="00A37904">
            <w:pPr>
              <w:pStyle w:val="BDSDefault"/>
              <w:tabs>
                <w:tab w:val="left" w:pos="0"/>
              </w:tabs>
              <w:ind w:right="57"/>
              <w:jc w:val="left"/>
              <w:rPr>
                <w:rFonts w:asciiTheme="minorBidi" w:hAnsiTheme="minorBidi" w:cstheme="minorBidi"/>
                <w:b w:val="0"/>
                <w:bCs w:val="0"/>
                <w:i/>
                <w:iCs/>
                <w:color w:val="FF0000"/>
                <w:sz w:val="22"/>
                <w:szCs w:val="22"/>
                <w:lang w:val="en-GB"/>
              </w:rPr>
            </w:pPr>
            <w:r w:rsidRPr="00C112C5">
              <w:rPr>
                <w:rFonts w:asciiTheme="minorBidi" w:hAnsiTheme="minorBidi" w:cstheme="minorBidi"/>
                <w:b w:val="0"/>
                <w:bCs w:val="0"/>
                <w:i/>
                <w:iCs/>
                <w:color w:val="FF0000"/>
                <w:sz w:val="22"/>
                <w:szCs w:val="22"/>
                <w:lang w:val="en-GB"/>
              </w:rPr>
              <w:t xml:space="preserve">[Indicate N/A if not applicable] </w:t>
            </w:r>
          </w:p>
          <w:p w14:paraId="16488F90" w14:textId="2681140A" w:rsidR="00A37904" w:rsidRPr="00C112C5"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The parts of the works for which the employer permits bidders to propose specialized s</w:t>
            </w:r>
            <w:r w:rsidRPr="00C112C5">
              <w:rPr>
                <w:rFonts w:asciiTheme="minorBidi" w:hAnsiTheme="minorBidi" w:cstheme="minorBidi"/>
                <w:b w:val="0"/>
                <w:bCs w:val="0"/>
                <w:sz w:val="22"/>
                <w:szCs w:val="22"/>
                <w:lang w:val="en-GB"/>
              </w:rPr>
              <w:t>ubcontractors are designated as follows:</w:t>
            </w:r>
          </w:p>
          <w:p w14:paraId="78B85130" w14:textId="77777777" w:rsidR="00A37904" w:rsidRPr="00C112C5"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C112C5">
              <w:rPr>
                <w:rFonts w:asciiTheme="minorBidi" w:hAnsiTheme="minorBidi" w:cstheme="minorBidi"/>
                <w:b w:val="0"/>
                <w:bCs w:val="0"/>
                <w:sz w:val="22"/>
                <w:szCs w:val="22"/>
                <w:lang w:val="en-GB"/>
              </w:rPr>
              <w:t>a.</w:t>
            </w:r>
            <w:r w:rsidRPr="00C112C5">
              <w:rPr>
                <w:rFonts w:asciiTheme="minorBidi" w:hAnsiTheme="minorBidi" w:cstheme="minorBidi"/>
                <w:b w:val="0"/>
                <w:bCs w:val="0"/>
                <w:sz w:val="22"/>
                <w:szCs w:val="22"/>
                <w:lang w:val="en-GB"/>
              </w:rPr>
              <w:tab/>
              <w:t>_______________</w:t>
            </w:r>
          </w:p>
          <w:p w14:paraId="520FA263" w14:textId="77777777" w:rsidR="00A37904" w:rsidRPr="00C112C5"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C112C5">
              <w:rPr>
                <w:rFonts w:asciiTheme="minorBidi" w:hAnsiTheme="minorBidi" w:cstheme="minorBidi"/>
                <w:b w:val="0"/>
                <w:bCs w:val="0"/>
                <w:sz w:val="22"/>
                <w:szCs w:val="22"/>
                <w:lang w:val="en-GB"/>
              </w:rPr>
              <w:t>b.</w:t>
            </w:r>
            <w:r w:rsidRPr="00C112C5">
              <w:rPr>
                <w:rFonts w:asciiTheme="minorBidi" w:hAnsiTheme="minorBidi" w:cstheme="minorBidi"/>
                <w:b w:val="0"/>
                <w:bCs w:val="0"/>
                <w:sz w:val="22"/>
                <w:szCs w:val="22"/>
                <w:lang w:val="en-GB"/>
              </w:rPr>
              <w:tab/>
              <w:t>_______________</w:t>
            </w:r>
          </w:p>
          <w:p w14:paraId="3CD584DC" w14:textId="77777777" w:rsidR="00A37904" w:rsidRPr="00C112C5"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C112C5">
              <w:rPr>
                <w:rFonts w:asciiTheme="minorBidi" w:hAnsiTheme="minorBidi" w:cstheme="minorBidi"/>
                <w:b w:val="0"/>
                <w:bCs w:val="0"/>
                <w:sz w:val="22"/>
                <w:szCs w:val="22"/>
                <w:lang w:val="en-GB"/>
              </w:rPr>
              <w:t>c.</w:t>
            </w:r>
            <w:r w:rsidRPr="00C112C5">
              <w:rPr>
                <w:rFonts w:asciiTheme="minorBidi" w:hAnsiTheme="minorBidi" w:cstheme="minorBidi"/>
                <w:b w:val="0"/>
                <w:bCs w:val="0"/>
                <w:sz w:val="22"/>
                <w:szCs w:val="22"/>
                <w:lang w:val="en-GB"/>
              </w:rPr>
              <w:tab/>
              <w:t>_______________</w:t>
            </w:r>
          </w:p>
          <w:p w14:paraId="74829C55" w14:textId="70594DA4" w:rsidR="00A37904" w:rsidRPr="001A402A" w:rsidRDefault="00A37904" w:rsidP="00A37904">
            <w:pPr>
              <w:pStyle w:val="BDSDefault"/>
              <w:tabs>
                <w:tab w:val="left" w:pos="0"/>
              </w:tabs>
              <w:ind w:right="57"/>
              <w:jc w:val="left"/>
              <w:rPr>
                <w:rFonts w:asciiTheme="minorBidi" w:hAnsiTheme="minorBidi" w:cstheme="minorBidi"/>
                <w:sz w:val="22"/>
                <w:szCs w:val="22"/>
                <w:lang w:val="en-GB"/>
              </w:rPr>
            </w:pPr>
            <w:r w:rsidRPr="00C112C5">
              <w:rPr>
                <w:rFonts w:asciiTheme="minorBidi" w:hAnsiTheme="minorBidi" w:cstheme="minorBidi"/>
                <w:b w:val="0"/>
                <w:bCs w:val="0"/>
                <w:sz w:val="22"/>
                <w:szCs w:val="22"/>
                <w:lang w:val="en-GB"/>
              </w:rPr>
              <w:lastRenderedPageBreak/>
              <w:t>For the</w:t>
            </w:r>
            <w:r>
              <w:rPr>
                <w:rFonts w:asciiTheme="minorBidi" w:hAnsiTheme="minorBidi" w:cstheme="minorBidi"/>
                <w:b w:val="0"/>
                <w:bCs w:val="0"/>
                <w:sz w:val="22"/>
                <w:szCs w:val="22"/>
                <w:lang w:val="en-GB"/>
              </w:rPr>
              <w:t xml:space="preserve"> above-designated parts of the works that may require s</w:t>
            </w:r>
            <w:r w:rsidRPr="00C112C5">
              <w:rPr>
                <w:rFonts w:asciiTheme="minorBidi" w:hAnsiTheme="minorBidi" w:cstheme="minorBidi"/>
                <w:b w:val="0"/>
                <w:bCs w:val="0"/>
                <w:sz w:val="22"/>
                <w:szCs w:val="22"/>
                <w:lang w:val="en-GB"/>
              </w:rPr>
              <w:t>pecialized</w:t>
            </w:r>
            <w:r>
              <w:rPr>
                <w:rFonts w:asciiTheme="minorBidi" w:hAnsiTheme="minorBidi" w:cstheme="minorBidi"/>
                <w:b w:val="0"/>
                <w:bCs w:val="0"/>
                <w:sz w:val="22"/>
                <w:szCs w:val="22"/>
                <w:lang w:val="en-GB"/>
              </w:rPr>
              <w:t xml:space="preserve"> s</w:t>
            </w:r>
            <w:r w:rsidRPr="00C112C5">
              <w:rPr>
                <w:rFonts w:asciiTheme="minorBidi" w:hAnsiTheme="minorBidi" w:cstheme="minorBidi"/>
                <w:b w:val="0"/>
                <w:bCs w:val="0"/>
                <w:sz w:val="22"/>
                <w:szCs w:val="22"/>
                <w:lang w:val="en-GB"/>
              </w:rPr>
              <w:t xml:space="preserve">ubcontractors, the relevant </w:t>
            </w:r>
            <w:r>
              <w:rPr>
                <w:rFonts w:asciiTheme="minorBidi" w:hAnsiTheme="minorBidi" w:cstheme="minorBidi"/>
                <w:b w:val="0"/>
                <w:bCs w:val="0"/>
                <w:sz w:val="22"/>
                <w:szCs w:val="22"/>
                <w:lang w:val="en-GB"/>
              </w:rPr>
              <w:t>qualifications of the proposed specialized s</w:t>
            </w:r>
            <w:r w:rsidRPr="00C112C5">
              <w:rPr>
                <w:rFonts w:asciiTheme="minorBidi" w:hAnsiTheme="minorBidi" w:cstheme="minorBidi"/>
                <w:b w:val="0"/>
                <w:bCs w:val="0"/>
                <w:sz w:val="22"/>
                <w:szCs w:val="22"/>
                <w:lang w:val="en-GB"/>
              </w:rPr>
              <w:t>ubcontractors will be adde</w:t>
            </w:r>
            <w:r>
              <w:rPr>
                <w:rFonts w:asciiTheme="minorBidi" w:hAnsiTheme="minorBidi" w:cstheme="minorBidi"/>
                <w:b w:val="0"/>
                <w:bCs w:val="0"/>
                <w:sz w:val="22"/>
                <w:szCs w:val="22"/>
                <w:lang w:val="en-GB"/>
              </w:rPr>
              <w:t>d to the qualifications of the b</w:t>
            </w:r>
            <w:r w:rsidRPr="00C112C5">
              <w:rPr>
                <w:rFonts w:asciiTheme="minorBidi" w:hAnsiTheme="minorBidi" w:cstheme="minorBidi"/>
                <w:b w:val="0"/>
                <w:bCs w:val="0"/>
                <w:sz w:val="22"/>
                <w:szCs w:val="22"/>
                <w:lang w:val="en-GB"/>
              </w:rPr>
              <w:t>idder for the purpose of evaluation.</w:t>
            </w:r>
          </w:p>
        </w:tc>
      </w:tr>
      <w:tr w:rsidR="00A37904" w:rsidRPr="00A520A6" w14:paraId="727B7D81"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1A5AFD59" w14:textId="624C45D8" w:rsidR="00A37904" w:rsidRDefault="00A37904" w:rsidP="003E5BF0">
            <w:pPr>
              <w:pStyle w:val="TableParagraph"/>
              <w:tabs>
                <w:tab w:val="left" w:pos="0"/>
              </w:tabs>
              <w:spacing w:before="120"/>
              <w:ind w:right="57"/>
              <w:rPr>
                <w:rFonts w:asciiTheme="minorBidi" w:hAnsiTheme="minorBidi" w:cstheme="minorBidi"/>
                <w:b w:val="0"/>
              </w:rPr>
            </w:pPr>
            <w:r w:rsidRPr="002D6E01">
              <w:rPr>
                <w:rFonts w:asciiTheme="minorBidi" w:hAnsiTheme="minorBidi" w:cstheme="minorBidi"/>
                <w:b w:val="0"/>
              </w:rPr>
              <w:lastRenderedPageBreak/>
              <w:t>ITB clause 37.</w:t>
            </w:r>
            <w:r w:rsidR="003E5BF0">
              <w:rPr>
                <w:rFonts w:asciiTheme="minorBidi" w:hAnsiTheme="minorBidi" w:cstheme="minorBidi"/>
                <w:b w:val="0"/>
              </w:rPr>
              <w:t>3</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FB5F4C2" w14:textId="4DB2BE0C"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2D6E01">
              <w:rPr>
                <w:rFonts w:asciiTheme="minorBidi" w:hAnsiTheme="minorBidi" w:cstheme="minorBidi"/>
                <w:b w:val="0"/>
                <w:bCs w:val="0"/>
                <w:sz w:val="22"/>
                <w:szCs w:val="22"/>
                <w:lang w:val="en-GB"/>
              </w:rPr>
              <w:t xml:space="preserve">The maximum allowable percentage for subcontracting is: </w:t>
            </w:r>
            <w:r w:rsidRPr="002D6E01">
              <w:rPr>
                <w:rFonts w:asciiTheme="minorBidi" w:hAnsiTheme="minorBidi" w:cstheme="minorBidi"/>
                <w:b w:val="0"/>
                <w:bCs w:val="0"/>
                <w:i/>
                <w:iCs/>
                <w:color w:val="FF0000"/>
                <w:sz w:val="22"/>
                <w:szCs w:val="22"/>
                <w:lang w:val="en-GB"/>
              </w:rPr>
              <w:t>[insert the “percentage” or insert “shall not” apply]</w:t>
            </w:r>
          </w:p>
        </w:tc>
      </w:tr>
      <w:tr w:rsidR="00A37904" w:rsidRPr="00A520A6" w14:paraId="7DA45860"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8965DB5" w14:textId="057D9ABB" w:rsidR="00A37904" w:rsidRPr="002D6E01" w:rsidRDefault="00A37904" w:rsidP="00A37904">
            <w:pPr>
              <w:pStyle w:val="TableParagraph"/>
              <w:tabs>
                <w:tab w:val="left" w:pos="0"/>
              </w:tabs>
              <w:spacing w:before="120"/>
              <w:ind w:right="57"/>
              <w:rPr>
                <w:rFonts w:asciiTheme="minorBidi" w:hAnsiTheme="minorBidi" w:cstheme="minorBidi"/>
                <w:b w:val="0"/>
                <w:bCs w:val="0"/>
              </w:rPr>
            </w:pPr>
            <w:r w:rsidRPr="002D6E01">
              <w:rPr>
                <w:rFonts w:asciiTheme="minorBidi" w:hAnsiTheme="minorBidi" w:cstheme="minorBidi"/>
                <w:b w:val="0"/>
                <w:bCs w:val="0"/>
              </w:rPr>
              <w:t>ITB clause 38.3</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3AAAB341" w14:textId="6B7CF589"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2D6E01">
              <w:rPr>
                <w:rFonts w:asciiTheme="minorBidi" w:hAnsiTheme="minorBidi" w:cstheme="minorBidi"/>
                <w:b w:val="0"/>
                <w:bCs w:val="0"/>
                <w:i/>
                <w:iCs/>
                <w:color w:val="FF0000"/>
                <w:sz w:val="22"/>
                <w:szCs w:val="22"/>
                <w:lang w:val="en-GB"/>
              </w:rPr>
              <w:t>[If other factors other than the bid price will be used in financial evaluation, insert the following text and insert the applicable evaluation criteria from the list below. Otherwise, insert “not applicable”]</w:t>
            </w:r>
          </w:p>
          <w:p w14:paraId="41ABA0B3" w14:textId="1DF1549F"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a)</w:t>
            </w:r>
            <w:r>
              <w:rPr>
                <w:rFonts w:asciiTheme="minorBidi" w:hAnsiTheme="minorBidi" w:cstheme="minorBidi"/>
                <w:b w:val="0"/>
                <w:bCs w:val="0"/>
                <w:sz w:val="22"/>
                <w:szCs w:val="22"/>
                <w:lang w:val="en-GB"/>
              </w:rPr>
              <w:tab/>
              <w:t>Time for c</w:t>
            </w:r>
            <w:r w:rsidRPr="002D6E01">
              <w:rPr>
                <w:rFonts w:asciiTheme="minorBidi" w:hAnsiTheme="minorBidi" w:cstheme="minorBidi"/>
                <w:b w:val="0"/>
                <w:bCs w:val="0"/>
                <w:sz w:val="22"/>
                <w:szCs w:val="22"/>
                <w:lang w:val="en-GB"/>
              </w:rPr>
              <w:t xml:space="preserve">ompletion </w:t>
            </w:r>
            <w:r w:rsidRPr="002D6E01">
              <w:rPr>
                <w:rFonts w:asciiTheme="minorBidi" w:hAnsiTheme="minorBidi" w:cstheme="minorBidi"/>
                <w:b w:val="0"/>
                <w:bCs w:val="0"/>
                <w:i/>
                <w:iCs/>
                <w:color w:val="FF0000"/>
                <w:sz w:val="22"/>
                <w:szCs w:val="22"/>
                <w:lang w:val="en-GB"/>
              </w:rPr>
              <w:t>[ “x” amount will be charged to the bid price for every week of completion beyond the earliest completion date required by the employer but within the permissible maximum duration for completion].</w:t>
            </w:r>
          </w:p>
          <w:p w14:paraId="7040D5EE" w14:textId="5E452350" w:rsidR="00A37904" w:rsidRPr="00D71853"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D71853">
              <w:rPr>
                <w:rFonts w:asciiTheme="minorBidi" w:hAnsiTheme="minorBidi" w:cstheme="minorBidi"/>
                <w:b w:val="0"/>
                <w:bCs w:val="0"/>
                <w:sz w:val="22"/>
                <w:szCs w:val="22"/>
                <w:lang w:val="en-GB"/>
              </w:rPr>
              <w:t>b)</w:t>
            </w:r>
            <w:r w:rsidRPr="00D71853">
              <w:rPr>
                <w:rFonts w:asciiTheme="minorBidi" w:hAnsiTheme="minorBidi" w:cstheme="minorBidi"/>
                <w:b w:val="0"/>
                <w:bCs w:val="0"/>
                <w:sz w:val="22"/>
                <w:szCs w:val="22"/>
                <w:lang w:val="en-GB"/>
              </w:rPr>
              <w:tab/>
              <w:t xml:space="preserve">Cost to the employer of any admissible early payment requests by the bidder in its bid (e.g. faster interim payments or a higher advance payment) </w:t>
            </w:r>
          </w:p>
          <w:p w14:paraId="025C02AD" w14:textId="499CA344"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D71853">
              <w:rPr>
                <w:rFonts w:asciiTheme="minorBidi" w:hAnsiTheme="minorBidi" w:cstheme="minorBidi"/>
                <w:b w:val="0"/>
                <w:bCs w:val="0"/>
                <w:sz w:val="22"/>
                <w:szCs w:val="22"/>
                <w:lang w:val="en-GB"/>
              </w:rPr>
              <w:t>c)</w:t>
            </w:r>
            <w:r w:rsidRPr="00D71853">
              <w:rPr>
                <w:rFonts w:asciiTheme="minorBidi" w:hAnsiTheme="minorBidi" w:cstheme="minorBidi"/>
                <w:b w:val="0"/>
                <w:bCs w:val="0"/>
                <w:sz w:val="22"/>
                <w:szCs w:val="22"/>
                <w:lang w:val="en-GB"/>
              </w:rPr>
              <w:tab/>
              <w:t>Domestic preference</w:t>
            </w:r>
            <w:r w:rsidRPr="002D6E01">
              <w:rPr>
                <w:rFonts w:asciiTheme="minorBidi" w:hAnsiTheme="minorBidi" w:cstheme="minorBidi"/>
                <w:b w:val="0"/>
                <w:bCs w:val="0"/>
                <w:sz w:val="22"/>
                <w:szCs w:val="22"/>
                <w:lang w:val="en-GB"/>
              </w:rPr>
              <w:t xml:space="preserve"> </w:t>
            </w:r>
          </w:p>
          <w:p w14:paraId="1EDF5A07" w14:textId="1FDFD09F"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d)</w:t>
            </w:r>
            <w:r>
              <w:rPr>
                <w:rFonts w:asciiTheme="minorBidi" w:hAnsiTheme="minorBidi" w:cstheme="minorBidi"/>
                <w:b w:val="0"/>
                <w:bCs w:val="0"/>
                <w:sz w:val="22"/>
                <w:szCs w:val="22"/>
                <w:lang w:val="en-GB"/>
              </w:rPr>
              <w:tab/>
              <w:t>Quality of the technical p</w:t>
            </w:r>
            <w:r w:rsidRPr="002D6E01">
              <w:rPr>
                <w:rFonts w:asciiTheme="minorBidi" w:hAnsiTheme="minorBidi" w:cstheme="minorBidi"/>
                <w:b w:val="0"/>
                <w:bCs w:val="0"/>
                <w:sz w:val="22"/>
                <w:szCs w:val="22"/>
                <w:lang w:val="en-GB"/>
              </w:rPr>
              <w:t>roposal and MSIP and HSMP</w:t>
            </w:r>
          </w:p>
          <w:p w14:paraId="3B95D1F4" w14:textId="13CC5DC6"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 xml:space="preserve">Criterion (d) above, if used, </w:t>
            </w:r>
            <w:r w:rsidRPr="002D6E01">
              <w:rPr>
                <w:rFonts w:asciiTheme="minorBidi" w:hAnsiTheme="minorBidi" w:cstheme="minorBidi"/>
                <w:b w:val="0"/>
                <w:bCs w:val="0"/>
                <w:sz w:val="22"/>
                <w:szCs w:val="22"/>
                <w:lang w:val="en-GB"/>
              </w:rPr>
              <w:t>shall not be given more than 10% weight in bid ev</w:t>
            </w:r>
            <w:r>
              <w:rPr>
                <w:rFonts w:asciiTheme="minorBidi" w:hAnsiTheme="minorBidi" w:cstheme="minorBidi"/>
                <w:b w:val="0"/>
                <w:bCs w:val="0"/>
                <w:sz w:val="22"/>
                <w:szCs w:val="22"/>
                <w:lang w:val="en-GB"/>
              </w:rPr>
              <w:t>aluation with 90% given to the bid p</w:t>
            </w:r>
            <w:r w:rsidRPr="002D6E01">
              <w:rPr>
                <w:rFonts w:asciiTheme="minorBidi" w:hAnsiTheme="minorBidi" w:cstheme="minorBidi"/>
                <w:b w:val="0"/>
                <w:bCs w:val="0"/>
                <w:sz w:val="22"/>
                <w:szCs w:val="22"/>
                <w:lang w:val="en-GB"/>
              </w:rPr>
              <w:t>rice as adjusted via (a), (b) and (c) above</w:t>
            </w:r>
            <w:r>
              <w:rPr>
                <w:rFonts w:asciiTheme="minorBidi" w:hAnsiTheme="minorBidi" w:cstheme="minorBidi"/>
                <w:b w:val="0"/>
                <w:bCs w:val="0"/>
                <w:sz w:val="22"/>
                <w:szCs w:val="22"/>
                <w:lang w:val="en-GB"/>
              </w:rPr>
              <w:t>.</w:t>
            </w:r>
          </w:p>
        </w:tc>
      </w:tr>
      <w:tr w:rsidR="00A37904" w:rsidRPr="00A520A6" w14:paraId="7DDAF622" w14:textId="77777777" w:rsidTr="00670D61">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4C2229E" w14:textId="5567EBAD" w:rsidR="00A37904" w:rsidRPr="002D6E01" w:rsidRDefault="00A37904" w:rsidP="00A37904">
            <w:pPr>
              <w:pStyle w:val="TableParagraph"/>
              <w:tabs>
                <w:tab w:val="left" w:pos="0"/>
              </w:tabs>
              <w:spacing w:before="120"/>
              <w:ind w:right="57"/>
              <w:rPr>
                <w:rFonts w:asciiTheme="minorBidi" w:hAnsiTheme="minorBidi" w:cstheme="minorBidi"/>
              </w:rPr>
            </w:pPr>
            <w:r w:rsidRPr="002D6E01">
              <w:rPr>
                <w:rFonts w:asciiTheme="minorBidi" w:hAnsiTheme="minorBidi" w:cstheme="minorBidi"/>
                <w:b w:val="0"/>
                <w:bCs w:val="0"/>
              </w:rPr>
              <w:t>ITB clause 38.</w:t>
            </w:r>
            <w:r>
              <w:rPr>
                <w:rFonts w:asciiTheme="minorBidi" w:hAnsiTheme="minorBidi" w:cstheme="minorBidi"/>
                <w:b w:val="0"/>
                <w:bCs w:val="0"/>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41F9A868" w14:textId="77777777" w:rsidR="00A37904" w:rsidRPr="00294236"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294236">
              <w:rPr>
                <w:rFonts w:asciiTheme="minorBidi" w:hAnsiTheme="minorBidi" w:cstheme="minorBidi"/>
                <w:b w:val="0"/>
                <w:bCs w:val="0"/>
                <w:sz w:val="22"/>
                <w:szCs w:val="22"/>
                <w:lang w:val="en-GB"/>
              </w:rPr>
              <w:t>Bidders shall quote separate prices for the following lots:</w:t>
            </w:r>
          </w:p>
          <w:p w14:paraId="21BE7D8B" w14:textId="77777777" w:rsidR="00A37904" w:rsidRPr="00294236" w:rsidRDefault="00A37904" w:rsidP="00A37904">
            <w:pPr>
              <w:pStyle w:val="BDSDefault"/>
              <w:tabs>
                <w:tab w:val="left" w:pos="0"/>
              </w:tabs>
              <w:ind w:right="57"/>
              <w:jc w:val="left"/>
              <w:rPr>
                <w:rFonts w:asciiTheme="minorBidi" w:hAnsiTheme="minorBidi" w:cstheme="minorBidi"/>
                <w:b w:val="0"/>
                <w:bCs w:val="0"/>
                <w:i/>
                <w:iCs/>
                <w:color w:val="FF0000"/>
                <w:sz w:val="22"/>
                <w:szCs w:val="22"/>
                <w:lang w:val="en-GB"/>
              </w:rPr>
            </w:pPr>
            <w:r w:rsidRPr="00294236">
              <w:rPr>
                <w:rFonts w:asciiTheme="minorBidi" w:hAnsiTheme="minorBidi" w:cstheme="minorBidi"/>
                <w:b w:val="0"/>
                <w:bCs w:val="0"/>
                <w:i/>
                <w:iCs/>
                <w:color w:val="FF0000"/>
                <w:sz w:val="22"/>
                <w:szCs w:val="22"/>
                <w:lang w:val="en-GB"/>
              </w:rPr>
              <w:t>[insert details]</w:t>
            </w:r>
          </w:p>
          <w:p w14:paraId="23E2F638" w14:textId="77777777" w:rsidR="00A37904" w:rsidRPr="00294236" w:rsidRDefault="00A37904" w:rsidP="00A37904">
            <w:pPr>
              <w:pStyle w:val="BDSDefault"/>
              <w:tabs>
                <w:tab w:val="left" w:pos="0"/>
              </w:tabs>
              <w:ind w:right="57"/>
              <w:jc w:val="left"/>
              <w:rPr>
                <w:rFonts w:asciiTheme="minorBidi" w:hAnsiTheme="minorBidi" w:cstheme="minorBidi"/>
                <w:b w:val="0"/>
                <w:bCs w:val="0"/>
                <w:sz w:val="22"/>
                <w:szCs w:val="22"/>
                <w:lang w:val="en-GB"/>
              </w:rPr>
            </w:pPr>
            <w:r w:rsidRPr="00294236">
              <w:rPr>
                <w:rFonts w:asciiTheme="minorBidi" w:hAnsiTheme="minorBidi" w:cstheme="minorBidi"/>
                <w:b w:val="0"/>
                <w:bCs w:val="0"/>
                <w:sz w:val="22"/>
                <w:szCs w:val="22"/>
                <w:lang w:val="en-GB"/>
              </w:rPr>
              <w:t>OR</w:t>
            </w:r>
          </w:p>
          <w:p w14:paraId="550C8913" w14:textId="101E589B" w:rsidR="00A37904" w:rsidRPr="00294236" w:rsidRDefault="00A37904" w:rsidP="00A37904">
            <w:pPr>
              <w:pStyle w:val="BDSDefault"/>
              <w:tabs>
                <w:tab w:val="left" w:pos="0"/>
              </w:tabs>
              <w:ind w:right="57"/>
              <w:jc w:val="left"/>
              <w:rPr>
                <w:rFonts w:asciiTheme="minorBidi" w:hAnsiTheme="minorBidi" w:cstheme="minorBidi"/>
                <w:b w:val="0"/>
                <w:bCs w:val="0"/>
                <w:i/>
                <w:iCs/>
                <w:color w:val="FF0000"/>
                <w:sz w:val="22"/>
                <w:szCs w:val="22"/>
                <w:lang w:val="en-GB"/>
              </w:rPr>
            </w:pPr>
            <w:r w:rsidRPr="00294236">
              <w:rPr>
                <w:rFonts w:asciiTheme="minorBidi" w:hAnsiTheme="minorBidi" w:cstheme="minorBidi"/>
                <w:b w:val="0"/>
                <w:bCs w:val="0"/>
                <w:i/>
                <w:iCs/>
                <w:color w:val="FF0000"/>
                <w:sz w:val="22"/>
                <w:szCs w:val="22"/>
                <w:lang w:val="en-GB"/>
              </w:rPr>
              <w:t>[insert “not applicable”]</w:t>
            </w:r>
          </w:p>
          <w:p w14:paraId="16B6CCC9" w14:textId="3807F4BC" w:rsidR="00A37904" w:rsidRPr="002D6E01" w:rsidRDefault="00A37904" w:rsidP="00A37904">
            <w:pPr>
              <w:pStyle w:val="BDSDefault"/>
              <w:tabs>
                <w:tab w:val="left" w:pos="0"/>
              </w:tabs>
              <w:ind w:right="57"/>
              <w:jc w:val="left"/>
              <w:rPr>
                <w:rFonts w:asciiTheme="minorBidi" w:hAnsiTheme="minorBidi" w:cstheme="minorBidi"/>
                <w:b w:val="0"/>
                <w:bCs w:val="0"/>
                <w:sz w:val="22"/>
                <w:szCs w:val="22"/>
                <w:lang w:val="en-GB"/>
              </w:rPr>
            </w:pPr>
            <w:r>
              <w:rPr>
                <w:rFonts w:asciiTheme="minorBidi" w:hAnsiTheme="minorBidi" w:cstheme="minorBidi"/>
                <w:b w:val="0"/>
                <w:bCs w:val="0"/>
                <w:sz w:val="22"/>
                <w:szCs w:val="22"/>
                <w:lang w:val="en-GB"/>
              </w:rPr>
              <w:t>The e</w:t>
            </w:r>
            <w:r w:rsidRPr="00294236">
              <w:rPr>
                <w:rFonts w:asciiTheme="minorBidi" w:hAnsiTheme="minorBidi" w:cstheme="minorBidi"/>
                <w:b w:val="0"/>
                <w:bCs w:val="0"/>
                <w:sz w:val="22"/>
                <w:szCs w:val="22"/>
                <w:lang w:val="en-GB"/>
              </w:rPr>
              <w:t>mployer shall award the combination of lots by different bidders that will result in th</w:t>
            </w:r>
            <w:r>
              <w:rPr>
                <w:rFonts w:asciiTheme="minorBidi" w:hAnsiTheme="minorBidi" w:cstheme="minorBidi"/>
                <w:b w:val="0"/>
                <w:bCs w:val="0"/>
                <w:sz w:val="22"/>
                <w:szCs w:val="22"/>
                <w:lang w:val="en-GB"/>
              </w:rPr>
              <w:t>e best value for money for the e</w:t>
            </w:r>
            <w:r w:rsidRPr="00294236">
              <w:rPr>
                <w:rFonts w:asciiTheme="minorBidi" w:hAnsiTheme="minorBidi" w:cstheme="minorBidi"/>
                <w:b w:val="0"/>
                <w:bCs w:val="0"/>
                <w:sz w:val="22"/>
                <w:szCs w:val="22"/>
                <w:lang w:val="en-GB"/>
              </w:rPr>
              <w:t>mployer.</w:t>
            </w:r>
          </w:p>
        </w:tc>
      </w:tr>
      <w:tr w:rsidR="00A37904" w:rsidRPr="00A520A6" w14:paraId="4153984E" w14:textId="77777777" w:rsidTr="004138C0">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5C764C22" w14:textId="70E620F9" w:rsidR="00A37904" w:rsidRPr="00A026B7" w:rsidRDefault="00A37904" w:rsidP="00A37904">
            <w:pPr>
              <w:pStyle w:val="TableParagraph"/>
              <w:numPr>
                <w:ilvl w:val="0"/>
                <w:numId w:val="17"/>
              </w:numPr>
              <w:tabs>
                <w:tab w:val="left" w:pos="0"/>
              </w:tabs>
              <w:spacing w:before="120"/>
              <w:ind w:right="57"/>
              <w:jc w:val="center"/>
              <w:rPr>
                <w:rFonts w:asciiTheme="minorBidi" w:hAnsiTheme="minorBidi" w:cstheme="minorBidi"/>
                <w:bCs w:val="0"/>
              </w:rPr>
            </w:pPr>
            <w:r>
              <w:rPr>
                <w:rFonts w:asciiTheme="minorBidi" w:hAnsiTheme="minorBidi" w:cstheme="minorBidi"/>
                <w:bCs w:val="0"/>
              </w:rPr>
              <w:t>Award of contract</w:t>
            </w:r>
          </w:p>
        </w:tc>
      </w:tr>
      <w:tr w:rsidR="00A37904" w:rsidRPr="00A520A6" w14:paraId="0932AE86" w14:textId="77777777" w:rsidTr="00670D61">
        <w:trPr>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bottom w:val="single" w:sz="4" w:space="0" w:color="BDD6EE" w:themeColor="accent5" w:themeTint="66"/>
            </w:tcBorders>
            <w:shd w:val="clear" w:color="auto" w:fill="FFFFFF" w:themeFill="background1"/>
          </w:tcPr>
          <w:p w14:paraId="3F06CE04" w14:textId="46D5D0CE" w:rsidR="00A37904" w:rsidRPr="00D321E0" w:rsidRDefault="00A37904" w:rsidP="00A37904">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47</w:t>
            </w:r>
            <w:r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bottom w:val="single" w:sz="4" w:space="0" w:color="BDD6EE" w:themeColor="accent5" w:themeTint="66"/>
            </w:tcBorders>
            <w:shd w:val="clear" w:color="auto" w:fill="FFFFFF" w:themeFill="background1"/>
          </w:tcPr>
          <w:p w14:paraId="1F8695EF" w14:textId="69250C3D" w:rsidR="00A37904" w:rsidRPr="00D321E0" w:rsidRDefault="00A37904" w:rsidP="00A37904">
            <w:pPr>
              <w:pStyle w:val="TableParagraph"/>
              <w:tabs>
                <w:tab w:val="left" w:pos="0"/>
              </w:tabs>
              <w:spacing w:before="120"/>
              <w:ind w:right="57"/>
              <w:rPr>
                <w:rFonts w:asciiTheme="minorBidi" w:hAnsiTheme="minorBidi" w:cstheme="minorBidi"/>
                <w:i/>
              </w:rPr>
            </w:pPr>
            <w:r>
              <w:rPr>
                <w:rFonts w:asciiTheme="minorBidi" w:hAnsiTheme="minorBidi" w:cstheme="minorBidi"/>
                <w:b w:val="0"/>
                <w:bCs w:val="0"/>
              </w:rPr>
              <w:t>In addition to the performance security, the e</w:t>
            </w:r>
            <w:r w:rsidRPr="004173CA">
              <w:rPr>
                <w:rFonts w:asciiTheme="minorBidi" w:hAnsiTheme="minorBidi" w:cstheme="minorBidi"/>
                <w:b w:val="0"/>
                <w:bCs w:val="0"/>
              </w:rPr>
              <w:t>mploye</w:t>
            </w:r>
            <w:r>
              <w:rPr>
                <w:rFonts w:asciiTheme="minorBidi" w:hAnsiTheme="minorBidi" w:cstheme="minorBidi"/>
                <w:b w:val="0"/>
                <w:bCs w:val="0"/>
              </w:rPr>
              <w:t>r also requires the successful bidder to present an environmental and social p</w:t>
            </w:r>
            <w:r w:rsidRPr="004173CA">
              <w:rPr>
                <w:rFonts w:asciiTheme="minorBidi" w:hAnsiTheme="minorBidi" w:cstheme="minorBidi"/>
                <w:b w:val="0"/>
                <w:bCs w:val="0"/>
              </w:rPr>
              <w:t>erformance Security. The cumulative value</w:t>
            </w:r>
            <w:r>
              <w:rPr>
                <w:rFonts w:asciiTheme="minorBidi" w:hAnsiTheme="minorBidi" w:cstheme="minorBidi"/>
                <w:b w:val="0"/>
                <w:bCs w:val="0"/>
              </w:rPr>
              <w:t xml:space="preserve"> of both p</w:t>
            </w:r>
            <w:r w:rsidRPr="004173CA">
              <w:rPr>
                <w:rFonts w:asciiTheme="minorBidi" w:hAnsiTheme="minorBidi" w:cstheme="minorBidi"/>
                <w:b w:val="0"/>
                <w:bCs w:val="0"/>
              </w:rPr>
              <w:t>erforma</w:t>
            </w:r>
            <w:r>
              <w:rPr>
                <w:rFonts w:asciiTheme="minorBidi" w:hAnsiTheme="minorBidi" w:cstheme="minorBidi"/>
                <w:b w:val="0"/>
                <w:bCs w:val="0"/>
              </w:rPr>
              <w:t xml:space="preserve">nce securities shall not exceed </w:t>
            </w:r>
            <w:r w:rsidRPr="004173CA">
              <w:rPr>
                <w:rFonts w:asciiTheme="minorBidi" w:hAnsiTheme="minorBidi" w:cstheme="minorBidi"/>
                <w:b w:val="0"/>
                <w:bCs w:val="0"/>
                <w:i/>
                <w:iCs/>
                <w:color w:val="FF0000"/>
              </w:rPr>
              <w:t>[insert percentage of the contract price, typically 10% with 3 % for the environmental and social performance security]</w:t>
            </w:r>
            <w:r w:rsidRPr="004173CA">
              <w:rPr>
                <w:rFonts w:asciiTheme="minorBidi" w:hAnsiTheme="minorBidi" w:cstheme="minorBidi"/>
                <w:b w:val="0"/>
                <w:bCs w:val="0"/>
              </w:rPr>
              <w:t>.</w:t>
            </w:r>
          </w:p>
        </w:tc>
      </w:tr>
      <w:tr w:rsidR="00A37904" w:rsidRPr="00A520A6" w14:paraId="03DF07F6" w14:textId="77777777" w:rsidTr="00670D61">
        <w:trPr>
          <w:cnfStyle w:val="010000000000" w:firstRow="0" w:lastRow="1"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bottom w:val="single" w:sz="4" w:space="0" w:color="BDD6EE" w:themeColor="accent5" w:themeTint="66"/>
            </w:tcBorders>
            <w:shd w:val="clear" w:color="auto" w:fill="D9E2F3" w:themeFill="accent1" w:themeFillTint="33"/>
          </w:tcPr>
          <w:p w14:paraId="2DB80841" w14:textId="670E2BC8" w:rsidR="00A37904" w:rsidRPr="00670D61" w:rsidRDefault="00F11D60" w:rsidP="00A37904">
            <w:pPr>
              <w:pStyle w:val="TableParagraph"/>
              <w:tabs>
                <w:tab w:val="left" w:pos="0"/>
              </w:tabs>
              <w:spacing w:before="120"/>
              <w:ind w:right="57"/>
              <w:rPr>
                <w:rFonts w:asciiTheme="minorBidi" w:hAnsiTheme="minorBidi" w:cstheme="minorBidi"/>
                <w:b w:val="0"/>
                <w:bCs w:val="0"/>
              </w:rPr>
            </w:pPr>
            <w:r w:rsidRPr="00670D61">
              <w:rPr>
                <w:rFonts w:asciiTheme="minorBidi" w:hAnsiTheme="minorBidi" w:cstheme="minorBidi"/>
                <w:b w:val="0"/>
                <w:bCs w:val="0"/>
              </w:rPr>
              <w:t>ITB clause 49.1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bottom w:val="single" w:sz="4" w:space="0" w:color="BDD6EE" w:themeColor="accent5" w:themeTint="66"/>
            </w:tcBorders>
            <w:shd w:val="clear" w:color="auto" w:fill="D9E2F3" w:themeFill="accent1" w:themeFillTint="33"/>
          </w:tcPr>
          <w:p w14:paraId="082162FC" w14:textId="317E2C40" w:rsidR="00A37904" w:rsidRPr="00D659B2" w:rsidRDefault="00A37904" w:rsidP="00A37904">
            <w:pPr>
              <w:pStyle w:val="TableParagraph"/>
              <w:tabs>
                <w:tab w:val="left" w:pos="0"/>
                <w:tab w:val="left" w:pos="1245"/>
              </w:tabs>
              <w:spacing w:before="120"/>
              <w:ind w:right="57"/>
              <w:rPr>
                <w:rFonts w:asciiTheme="minorBidi" w:hAnsiTheme="minorBidi" w:cstheme="minorBidi"/>
                <w:b w:val="0"/>
                <w:bCs w:val="0"/>
              </w:rPr>
            </w:pPr>
            <w:r w:rsidRPr="00137B55">
              <w:rPr>
                <w:rFonts w:asciiTheme="minorBidi" w:hAnsiTheme="minorBidi" w:cstheme="minorBidi"/>
                <w:b w:val="0"/>
                <w:bCs w:val="0"/>
                <w:shd w:val="clear" w:color="auto" w:fill="D9E2F3" w:themeFill="accent1" w:themeFillTint="33"/>
              </w:rPr>
              <w:t>The adjudicator proposed by the employer is: _________________</w:t>
            </w:r>
            <w:r w:rsidRPr="00137B55">
              <w:rPr>
                <w:rFonts w:asciiTheme="minorBidi" w:hAnsiTheme="minorBidi" w:cstheme="minorBidi"/>
                <w:b w:val="0"/>
                <w:bCs w:val="0"/>
                <w:i/>
                <w:iCs/>
                <w:color w:val="FF0000"/>
                <w:shd w:val="clear" w:color="auto" w:fill="D9E2F3" w:themeFill="accent1" w:themeFillTint="33"/>
              </w:rPr>
              <w:t xml:space="preserve">[insert name and address of proposed adjudicator].  </w:t>
            </w:r>
            <w:r w:rsidRPr="00137B55">
              <w:rPr>
                <w:rFonts w:asciiTheme="minorBidi" w:hAnsiTheme="minorBidi" w:cstheme="minorBidi"/>
                <w:b w:val="0"/>
                <w:bCs w:val="0"/>
                <w:shd w:val="clear" w:color="auto" w:fill="D9E2F3" w:themeFill="accent1" w:themeFillTint="33"/>
              </w:rPr>
              <w:t xml:space="preserve">The hourly fee for this proposed adjudicator shall be: </w:t>
            </w:r>
            <w:r w:rsidRPr="00137B55">
              <w:rPr>
                <w:rFonts w:asciiTheme="minorBidi" w:hAnsiTheme="minorBidi" w:cstheme="minorBidi"/>
                <w:b w:val="0"/>
                <w:bCs w:val="0"/>
                <w:shd w:val="clear" w:color="auto" w:fill="D9E2F3" w:themeFill="accent1" w:themeFillTint="33"/>
              </w:rPr>
              <w:lastRenderedPageBreak/>
              <w:t xml:space="preserve">_________ </w:t>
            </w:r>
            <w:r w:rsidRPr="00137B55">
              <w:rPr>
                <w:rFonts w:asciiTheme="minorBidi" w:hAnsiTheme="minorBidi" w:cstheme="minorBidi"/>
                <w:b w:val="0"/>
                <w:bCs w:val="0"/>
                <w:i/>
                <w:iCs/>
                <w:color w:val="FF0000"/>
                <w:shd w:val="clear" w:color="auto" w:fill="D9E2F3" w:themeFill="accent1" w:themeFillTint="33"/>
              </w:rPr>
              <w:t>[insert amount and currency].</w:t>
            </w:r>
            <w:r w:rsidRPr="00137B55">
              <w:rPr>
                <w:rFonts w:asciiTheme="minorBidi" w:hAnsiTheme="minorBidi" w:cstheme="minorBidi"/>
                <w:b w:val="0"/>
                <w:bCs w:val="0"/>
                <w:color w:val="FF0000"/>
                <w:shd w:val="clear" w:color="auto" w:fill="D9E2F3" w:themeFill="accent1" w:themeFillTint="33"/>
              </w:rPr>
              <w:t xml:space="preserve">  </w:t>
            </w:r>
            <w:r w:rsidRPr="00137B55">
              <w:rPr>
                <w:rFonts w:asciiTheme="minorBidi" w:hAnsiTheme="minorBidi" w:cstheme="minorBidi"/>
                <w:b w:val="0"/>
                <w:bCs w:val="0"/>
                <w:shd w:val="clear" w:color="auto" w:fill="D9E2F3" w:themeFill="accent1" w:themeFillTint="33"/>
              </w:rPr>
              <w:t>The biographical data of the proposed adjudicator is as follows:</w:t>
            </w:r>
            <w:r w:rsidRPr="00137B55">
              <w:rPr>
                <w:shd w:val="clear" w:color="auto" w:fill="D9E2F3" w:themeFill="accent1" w:themeFillTint="33"/>
              </w:rPr>
              <w:t xml:space="preserve"> </w:t>
            </w:r>
            <w:r w:rsidRPr="00137B55">
              <w:rPr>
                <w:rFonts w:asciiTheme="minorBidi" w:hAnsiTheme="minorBidi" w:cstheme="minorBidi"/>
                <w:b w:val="0"/>
                <w:bCs w:val="0"/>
                <w:shd w:val="clear" w:color="auto" w:fill="D9E2F3" w:themeFill="accent1" w:themeFillTint="33"/>
              </w:rPr>
              <w:t xml:space="preserve">___________________________________________________________ </w:t>
            </w:r>
            <w:r w:rsidRPr="00137B55">
              <w:rPr>
                <w:rFonts w:asciiTheme="minorBidi" w:hAnsiTheme="minorBidi" w:cstheme="minorBidi"/>
                <w:b w:val="0"/>
                <w:bCs w:val="0"/>
                <w:i/>
                <w:iCs/>
                <w:color w:val="FF0000"/>
                <w:shd w:val="clear" w:color="auto" w:fill="D9E2F3" w:themeFill="accent1" w:themeFillTint="33"/>
              </w:rPr>
              <w:t>[provide relevant information, such as education, experience, age,</w:t>
            </w:r>
            <w:r w:rsidRPr="00137B55">
              <w:rPr>
                <w:rFonts w:asciiTheme="minorBidi" w:hAnsiTheme="minorBidi" w:cstheme="minorBidi"/>
                <w:b w:val="0"/>
                <w:bCs w:val="0"/>
                <w:color w:val="FF0000"/>
                <w:shd w:val="clear" w:color="auto" w:fill="D9E2F3" w:themeFill="accent1" w:themeFillTint="33"/>
              </w:rPr>
              <w:t xml:space="preserve"> </w:t>
            </w:r>
            <w:r w:rsidRPr="00137B55">
              <w:rPr>
                <w:rFonts w:asciiTheme="minorBidi" w:hAnsiTheme="minorBidi" w:cstheme="minorBidi"/>
                <w:b w:val="0"/>
                <w:bCs w:val="0"/>
                <w:i/>
                <w:iCs/>
                <w:color w:val="FF0000"/>
                <w:shd w:val="clear" w:color="auto" w:fill="D9E2F3" w:themeFill="accent1" w:themeFillTint="33"/>
              </w:rPr>
              <w:t>nationality, and present position; attach additional pages as</w:t>
            </w:r>
            <w:r w:rsidRPr="00D659B2">
              <w:rPr>
                <w:rFonts w:asciiTheme="minorBidi" w:hAnsiTheme="minorBidi" w:cstheme="minorBidi"/>
                <w:b w:val="0"/>
                <w:bCs w:val="0"/>
                <w:i/>
                <w:iCs/>
                <w:color w:val="FF0000"/>
              </w:rPr>
              <w:t xml:space="preserve"> necessary]</w:t>
            </w:r>
            <w:r w:rsidRPr="00D659B2">
              <w:rPr>
                <w:rFonts w:asciiTheme="minorBidi" w:hAnsiTheme="minorBidi" w:cstheme="minorBidi"/>
                <w:b w:val="0"/>
                <w:bCs w:val="0"/>
              </w:rPr>
              <w:t xml:space="preserve"> </w:t>
            </w:r>
          </w:p>
        </w:tc>
      </w:tr>
    </w:tbl>
    <w:p w14:paraId="2430A8B5" w14:textId="77777777" w:rsidR="00DB5457" w:rsidRDefault="00DB5457" w:rsidP="002E58D5">
      <w:pPr>
        <w:tabs>
          <w:tab w:val="left" w:pos="0"/>
        </w:tabs>
        <w:rPr>
          <w:rFonts w:asciiTheme="minorBidi" w:hAnsiTheme="minorBidi" w:cstheme="minorBidi"/>
          <w:b/>
          <w:bCs/>
          <w:sz w:val="36"/>
          <w:szCs w:val="36"/>
        </w:rPr>
        <w:sectPr w:rsidR="00DB5457" w:rsidSect="00714C24">
          <w:footerReference w:type="default" r:id="rId23"/>
          <w:pgSz w:w="11900" w:h="16820" w:code="9"/>
          <w:pgMar w:top="2347" w:right="964" w:bottom="1440" w:left="1015" w:header="709" w:footer="709" w:gutter="0"/>
          <w:cols w:space="708"/>
          <w:docGrid w:linePitch="360"/>
        </w:sectPr>
      </w:pPr>
    </w:p>
    <w:p w14:paraId="6F8928A3" w14:textId="442F07B3" w:rsidR="009B4D63" w:rsidRDefault="00DB5457" w:rsidP="00ED7FE2">
      <w:pPr>
        <w:pStyle w:val="SectionHeading"/>
      </w:pPr>
      <w:bookmarkStart w:id="137" w:name="_Toc57022957"/>
      <w:r>
        <w:lastRenderedPageBreak/>
        <w:t>Section III</w:t>
      </w:r>
      <w:r w:rsidR="009E6C82">
        <w:t>.</w:t>
      </w:r>
      <w:r>
        <w:t xml:space="preserve"> Bid Examination, Bid Evaluation and Bidders Qualification Criteria</w:t>
      </w:r>
      <w:bookmarkEnd w:id="137"/>
    </w:p>
    <w:p w14:paraId="44E6290C" w14:textId="2242278B" w:rsidR="009B4D63" w:rsidRDefault="009B4D63" w:rsidP="009B4D63"/>
    <w:p w14:paraId="5EF3C15B" w14:textId="484DB34C" w:rsidR="00ED7FE2" w:rsidRDefault="00ED7FE2" w:rsidP="009B4D63"/>
    <w:p w14:paraId="0B2B3611" w14:textId="554E5E7B" w:rsidR="002D56D3" w:rsidRDefault="009B4D63" w:rsidP="002D56D3">
      <w:pPr>
        <w:rPr>
          <w:i/>
          <w:iCs/>
          <w:color w:val="FF0000"/>
        </w:rPr>
      </w:pPr>
      <w:r w:rsidRPr="00855743">
        <w:rPr>
          <w:i/>
          <w:iCs/>
          <w:color w:val="FF0000"/>
        </w:rPr>
        <w:t xml:space="preserve">[This section may be modified by the employer to meet the needs </w:t>
      </w:r>
      <w:r w:rsidR="00ED7FE2">
        <w:rPr>
          <w:i/>
          <w:iCs/>
          <w:color w:val="FF0000"/>
        </w:rPr>
        <w:t>of</w:t>
      </w:r>
      <w:r w:rsidRPr="00855743">
        <w:rPr>
          <w:i/>
          <w:iCs/>
          <w:color w:val="FF0000"/>
        </w:rPr>
        <w:t xml:space="preserve"> </w:t>
      </w:r>
      <w:r w:rsidR="00C80642">
        <w:rPr>
          <w:i/>
          <w:iCs/>
          <w:color w:val="FF0000"/>
        </w:rPr>
        <w:t xml:space="preserve">the </w:t>
      </w:r>
      <w:r w:rsidRPr="00855743">
        <w:rPr>
          <w:i/>
          <w:iCs/>
          <w:color w:val="FF0000"/>
        </w:rPr>
        <w:t xml:space="preserve"> particular procurement.]</w:t>
      </w:r>
    </w:p>
    <w:p w14:paraId="21702F28" w14:textId="77777777" w:rsidR="00441D62" w:rsidRPr="00B50717" w:rsidRDefault="00441D62" w:rsidP="002D56D3">
      <w:pPr>
        <w:rPr>
          <w:i/>
          <w:iCs/>
          <w:color w:val="FF0000"/>
        </w:rPr>
      </w:pPr>
    </w:p>
    <w:p w14:paraId="13C5F1BC" w14:textId="5D0690F1" w:rsidR="002D56D3" w:rsidRDefault="002D56D3" w:rsidP="002D56D3">
      <w:r>
        <w:t>This s</w:t>
      </w:r>
      <w:r w:rsidRPr="00614069">
        <w:t>ection cont</w:t>
      </w:r>
      <w:r>
        <w:t>ains all the criteria that the e</w:t>
      </w:r>
      <w:r w:rsidRPr="00614069">
        <w:t>mployer shall use to ex</w:t>
      </w:r>
      <w:r>
        <w:t>amine and evaluate bids, qualify bidders and select the winning b</w:t>
      </w:r>
      <w:r w:rsidRPr="00614069">
        <w:t>id. In accordance with ITB 38, no other factors, methods o</w:t>
      </w:r>
      <w:r>
        <w:t>r criteria shall be used. The b</w:t>
      </w:r>
      <w:r w:rsidRPr="00614069">
        <w:t>idder shall provide all the information requ</w:t>
      </w:r>
      <w:r>
        <w:t xml:space="preserve">ested in the forms included in </w:t>
      </w:r>
      <w:r w:rsidR="00BD383D">
        <w:t>Section</w:t>
      </w:r>
      <w:r>
        <w:t xml:space="preserve"> IV, </w:t>
      </w:r>
      <w:r w:rsidR="00441D62">
        <w:t>B</w:t>
      </w:r>
      <w:r>
        <w:t xml:space="preserve">idding </w:t>
      </w:r>
      <w:r w:rsidR="00441D62">
        <w:t>F</w:t>
      </w:r>
      <w:r w:rsidRPr="00614069">
        <w:t>orms. This review shall be based on t</w:t>
      </w:r>
      <w:r>
        <w:t>he information provided by the bidder in these forms with the e</w:t>
      </w:r>
      <w:r w:rsidRPr="00614069">
        <w:t>mployer’s right to ve</w:t>
      </w:r>
      <w:r>
        <w:t>rify the data presented by the b</w:t>
      </w:r>
      <w:r w:rsidRPr="00614069">
        <w:t>idder’s in</w:t>
      </w:r>
      <w:r>
        <w:t>cluding through contact of the b</w:t>
      </w:r>
      <w:r w:rsidRPr="00614069">
        <w:t xml:space="preserve">idder’s references and other sources in order to verify records </w:t>
      </w:r>
      <w:r>
        <w:t>of past performance and other b</w:t>
      </w:r>
      <w:r w:rsidRPr="00614069">
        <w:t>idder’s qualificati</w:t>
      </w:r>
      <w:r>
        <w:t>ons and representations in its b</w:t>
      </w:r>
      <w:r w:rsidRPr="00614069">
        <w:t>id.</w:t>
      </w:r>
    </w:p>
    <w:p w14:paraId="2BD77EAF" w14:textId="77777777" w:rsidR="002D56D3" w:rsidRPr="00614069" w:rsidRDefault="002D56D3" w:rsidP="002D56D3"/>
    <w:p w14:paraId="0523BAB2" w14:textId="77777777" w:rsidR="002D56D3" w:rsidRDefault="002D56D3" w:rsidP="002D56D3">
      <w:r>
        <w:t>The e</w:t>
      </w:r>
      <w:r w:rsidRPr="00614069">
        <w:t>mployer shall un</w:t>
      </w:r>
      <w:r>
        <w:t>dertake the following steps in bid examination and bid e</w:t>
      </w:r>
      <w:r w:rsidRPr="00614069">
        <w:t>valuation:</w:t>
      </w:r>
    </w:p>
    <w:p w14:paraId="46BDFE34" w14:textId="77777777" w:rsidR="002D56D3" w:rsidRDefault="002D56D3" w:rsidP="002D56D3"/>
    <w:p w14:paraId="4905D9A3" w14:textId="77777777" w:rsidR="0036305E" w:rsidRPr="00663420" w:rsidRDefault="002D56D3" w:rsidP="002D56D3">
      <w:pPr>
        <w:rPr>
          <w:b/>
          <w:bCs/>
        </w:rPr>
      </w:pPr>
      <w:r w:rsidRPr="00663420">
        <w:rPr>
          <w:b/>
          <w:bCs/>
          <w:u w:val="single"/>
        </w:rPr>
        <w:t>A.  Preliminary examination</w:t>
      </w:r>
    </w:p>
    <w:p w14:paraId="0FADA2B7" w14:textId="77777777" w:rsidR="0036305E" w:rsidRDefault="0036305E" w:rsidP="002D56D3"/>
    <w:p w14:paraId="4A73A842" w14:textId="007B27AC" w:rsidR="00521AE3" w:rsidRDefault="002D56D3" w:rsidP="002D56D3">
      <w:r>
        <w:t>This examination is conducted to determine whether the bid is complete, all required documents are included and all forms are included and are completed. The bidder may be requested to submit additional information or documentation within a reasonable period of time and/or to correct nonmaterial nonconformities in the bid related to documentation requirements.</w:t>
      </w:r>
    </w:p>
    <w:p w14:paraId="48EBE4BD" w14:textId="77777777" w:rsidR="00521AE3" w:rsidRDefault="00521AE3" w:rsidP="002D56D3"/>
    <w:p w14:paraId="1C9F63B9" w14:textId="187A9BD7" w:rsidR="00521AE3" w:rsidRDefault="002D56D3" w:rsidP="00521AE3">
      <w:pPr>
        <w:spacing w:after="120"/>
      </w:pPr>
      <w:r>
        <w:t>Determinations made during this examination include:</w:t>
      </w:r>
    </w:p>
    <w:p w14:paraId="53E0D789" w14:textId="77777777" w:rsidR="002D56D3" w:rsidRDefault="002D56D3" w:rsidP="00521AE3">
      <w:pPr>
        <w:spacing w:after="120"/>
        <w:ind w:left="568" w:hanging="284"/>
      </w:pPr>
      <w:r>
        <w:t>•</w:t>
      </w:r>
      <w:r>
        <w:tab/>
        <w:t>Determine if the bid is sealed and signed as per the requirements of ITB 23 and ITB 24;</w:t>
      </w:r>
    </w:p>
    <w:p w14:paraId="73B986F3" w14:textId="77777777" w:rsidR="002D56D3" w:rsidRDefault="002D56D3" w:rsidP="00521AE3">
      <w:pPr>
        <w:spacing w:after="120"/>
        <w:ind w:left="568" w:hanging="284"/>
      </w:pPr>
      <w:r>
        <w:t>•</w:t>
      </w:r>
      <w:r>
        <w:tab/>
        <w:t>Determine if the bid security (or bid-securing declaration) is in the correct format, validity and amount and its original is enclosed within the bidder’s bid;</w:t>
      </w:r>
    </w:p>
    <w:p w14:paraId="2F7B0380" w14:textId="226DBBDB" w:rsidR="002D56D3" w:rsidRDefault="002D56D3" w:rsidP="00521AE3">
      <w:pPr>
        <w:spacing w:after="120"/>
        <w:ind w:left="568" w:hanging="284"/>
      </w:pPr>
      <w:r>
        <w:t>•</w:t>
      </w:r>
      <w:r>
        <w:tab/>
        <w:t xml:space="preserve">Determine </w:t>
      </w:r>
      <w:r w:rsidR="0036305E">
        <w:t xml:space="preserve">the </w:t>
      </w:r>
      <w:r>
        <w:t xml:space="preserve">eligibility of </w:t>
      </w:r>
      <w:r w:rsidR="0036305E">
        <w:t xml:space="preserve">the </w:t>
      </w:r>
      <w:r>
        <w:t>bidder; and</w:t>
      </w:r>
    </w:p>
    <w:p w14:paraId="1D421CA5" w14:textId="77777777" w:rsidR="002D56D3" w:rsidRDefault="002D56D3" w:rsidP="00521AE3">
      <w:pPr>
        <w:spacing w:after="120"/>
        <w:ind w:left="568" w:hanging="284"/>
      </w:pPr>
      <w:r>
        <w:t>•</w:t>
      </w:r>
      <w:r>
        <w:tab/>
        <w:t>Determine if all required forms are included and completed.</w:t>
      </w:r>
    </w:p>
    <w:p w14:paraId="0C51A2F0" w14:textId="77777777" w:rsidR="002D56D3" w:rsidRDefault="002D56D3" w:rsidP="002D56D3"/>
    <w:p w14:paraId="4C9636A5" w14:textId="77777777" w:rsidR="0036305E" w:rsidRPr="00663420" w:rsidRDefault="002D56D3" w:rsidP="002D56D3">
      <w:pPr>
        <w:rPr>
          <w:b/>
          <w:bCs/>
          <w:u w:val="single"/>
        </w:rPr>
      </w:pPr>
      <w:r w:rsidRPr="00663420">
        <w:rPr>
          <w:b/>
          <w:bCs/>
          <w:u w:val="single"/>
        </w:rPr>
        <w:t>B.  Responsiveness determination</w:t>
      </w:r>
    </w:p>
    <w:p w14:paraId="5B832D92" w14:textId="77777777" w:rsidR="0036305E" w:rsidRDefault="0036305E" w:rsidP="002D56D3">
      <w:pPr>
        <w:rPr>
          <w:u w:val="single"/>
        </w:rPr>
      </w:pPr>
    </w:p>
    <w:p w14:paraId="32E47F1F" w14:textId="39BB24E5" w:rsidR="002D56D3" w:rsidRDefault="002D56D3" w:rsidP="002D56D3">
      <w:r>
        <w:t xml:space="preserve">This review will be conducted to determine if the bid is substantially responsive as explained in ITB 32 and 33. A substantially responsive bid is one that meets the technical specifications and other requirements of the bidding document without material deviation, reservation, or omission. If a bid is not substantially responsive to the requirements of the bidding document, it shall be rejected by the employer and may not be subsequently made responsive by </w:t>
      </w:r>
      <w:r>
        <w:lastRenderedPageBreak/>
        <w:t>correction of the material deviation, reservation, or omission. However, the employer may request any bidder to clarify its bid according to the procedures set out in ITB 30.</w:t>
      </w:r>
    </w:p>
    <w:p w14:paraId="5259923D" w14:textId="77777777" w:rsidR="00C80642" w:rsidRDefault="00C80642" w:rsidP="002D56D3">
      <w:pPr>
        <w:rPr>
          <w:u w:val="single"/>
        </w:rPr>
      </w:pPr>
    </w:p>
    <w:p w14:paraId="6DAD9C70" w14:textId="3E354278" w:rsidR="002D56D3" w:rsidRDefault="002D56D3" w:rsidP="002D56D3">
      <w:r w:rsidRPr="00663420">
        <w:t>The responsiveness determination also includes</w:t>
      </w:r>
      <w:r w:rsidR="00C80642" w:rsidRPr="00663420">
        <w:t xml:space="preserve"> the r</w:t>
      </w:r>
      <w:r w:rsidRPr="00663420">
        <w:t xml:space="preserve">eview of the documents comprising </w:t>
      </w:r>
      <w:r w:rsidR="00C80642" w:rsidRPr="00663420">
        <w:t xml:space="preserve">the </w:t>
      </w:r>
      <w:r w:rsidRPr="00663420">
        <w:t>technical offer</w:t>
      </w:r>
      <w:r w:rsidRPr="004B7341">
        <w:t xml:space="preserve">. </w:t>
      </w:r>
      <w:r w:rsidRPr="00C80642">
        <w:t>The bidder shall furnish a tech</w:t>
      </w:r>
      <w:r>
        <w:t xml:space="preserve">nical offer including a statement of work methods, equipment, personnel, implementation schedule, and other information as stipulated in </w:t>
      </w:r>
      <w:r w:rsidR="00BD383D">
        <w:t>Section</w:t>
      </w:r>
      <w:r>
        <w:t xml:space="preserve"> IV, </w:t>
      </w:r>
      <w:r w:rsidR="00441D62">
        <w:t>B</w:t>
      </w:r>
      <w:r>
        <w:t xml:space="preserve">idding </w:t>
      </w:r>
      <w:r w:rsidR="00441D62">
        <w:t>F</w:t>
      </w:r>
      <w:r>
        <w:t>orms, in sufficient detail to demonstrate the adequacy of the bidder’s bid to meet the works’ requirements and the completion time.</w:t>
      </w:r>
    </w:p>
    <w:p w14:paraId="385773EB" w14:textId="1C43BA61" w:rsidR="002D56D3" w:rsidRDefault="002D56D3" w:rsidP="002D56D3">
      <w:r>
        <w:t xml:space="preserve">Review of the bidder’s technical offer will include an assessment of the bidder’s technical methods and its approach to mobilize key equipment and personnel for the contract consistent with the requirements stipulated in </w:t>
      </w:r>
      <w:r w:rsidR="00521AE3">
        <w:t>P</w:t>
      </w:r>
      <w:r>
        <w:t xml:space="preserve">art 2, </w:t>
      </w:r>
      <w:r w:rsidR="00521AE3">
        <w:t>W</w:t>
      </w:r>
      <w:r>
        <w:t xml:space="preserve">orks </w:t>
      </w:r>
      <w:r w:rsidR="00521AE3">
        <w:t>R</w:t>
      </w:r>
      <w:r>
        <w:t xml:space="preserve">equirements. The review of the technical offer will also include an assessment of the bidder’s personnel, method and approach to satisfy the required environmental and social standards as reflected in the bidder’s MSIP (management strategy and implementation plan) as well as the bidder’s health and safety management plan (HSMP) in compliance with </w:t>
      </w:r>
      <w:r w:rsidR="00521AE3">
        <w:t xml:space="preserve">the </w:t>
      </w:r>
      <w:r>
        <w:t>works’ requirements - Part 2.</w:t>
      </w:r>
    </w:p>
    <w:p w14:paraId="37C99F7B" w14:textId="77777777" w:rsidR="002D56D3" w:rsidRDefault="002D56D3" w:rsidP="002D56D3"/>
    <w:p w14:paraId="4CF7F7BE" w14:textId="7ABE22BF" w:rsidR="002D56D3" w:rsidRDefault="002D56D3" w:rsidP="002D56D3">
      <w:r>
        <w:t>The e</w:t>
      </w:r>
      <w:r w:rsidRPr="00ED68AC">
        <w:t>mplo</w:t>
      </w:r>
      <w:r>
        <w:t>yer shall assign the following technical merit p</w:t>
      </w:r>
      <w:r w:rsidRPr="00ED68AC">
        <w:t>oi</w:t>
      </w:r>
      <w:r>
        <w:t xml:space="preserve">nts against the quality of the bidder’s technical proposal </w:t>
      </w:r>
      <w:r w:rsidRPr="00761043">
        <w:rPr>
          <w:i/>
          <w:color w:val="FF0000"/>
        </w:rPr>
        <w:t>[insert a weight between 0-10%]</w:t>
      </w:r>
      <w:r w:rsidRPr="00ED68AC">
        <w:t xml:space="preserve">.  </w:t>
      </w:r>
      <w:r w:rsidR="00C80642" w:rsidRPr="00663420">
        <w:rPr>
          <w:i/>
          <w:iCs/>
          <w:color w:val="FF0000"/>
        </w:rPr>
        <w:t>[</w:t>
      </w:r>
      <w:r w:rsidRPr="00663420">
        <w:rPr>
          <w:i/>
          <w:iCs/>
          <w:color w:val="FF0000"/>
        </w:rPr>
        <w:t>If the bid evaluation is only based on comparison of the evaluated prices of the bids</w:t>
      </w:r>
      <w:r w:rsidR="00C80642" w:rsidRPr="00663420">
        <w:rPr>
          <w:i/>
          <w:iCs/>
          <w:color w:val="FF0000"/>
        </w:rPr>
        <w:t>,</w:t>
      </w:r>
      <w:r w:rsidRPr="00663420">
        <w:rPr>
          <w:i/>
          <w:iCs/>
          <w:color w:val="FF0000"/>
        </w:rPr>
        <w:t xml:space="preserve"> then delete this </w:t>
      </w:r>
      <w:r w:rsidR="00C80642">
        <w:rPr>
          <w:i/>
          <w:iCs/>
          <w:color w:val="FF0000"/>
        </w:rPr>
        <w:t>paragraph</w:t>
      </w:r>
      <w:r w:rsidR="00C80642" w:rsidRPr="00663420">
        <w:rPr>
          <w:i/>
          <w:iCs/>
          <w:color w:val="FF0000"/>
        </w:rPr>
        <w:t xml:space="preserve"> </w:t>
      </w:r>
      <w:r w:rsidRPr="00663420">
        <w:rPr>
          <w:i/>
          <w:iCs/>
          <w:color w:val="FF0000"/>
        </w:rPr>
        <w:t>and no merit points shall be given to the technical evaluation. It will be done on pass/fail basis.</w:t>
      </w:r>
      <w:r w:rsidR="00C80642" w:rsidRPr="00663420">
        <w:rPr>
          <w:i/>
          <w:iCs/>
          <w:color w:val="FF0000"/>
        </w:rPr>
        <w:t>]</w:t>
      </w:r>
    </w:p>
    <w:p w14:paraId="5FE8077E" w14:textId="77777777" w:rsidR="002D56D3" w:rsidRDefault="002D56D3" w:rsidP="002D56D3"/>
    <w:p w14:paraId="7258D4BC" w14:textId="77777777" w:rsidR="00C80642" w:rsidRPr="00663420" w:rsidRDefault="002D56D3" w:rsidP="002D56D3">
      <w:pPr>
        <w:rPr>
          <w:b/>
          <w:bCs/>
        </w:rPr>
      </w:pPr>
      <w:r w:rsidRPr="00663420">
        <w:rPr>
          <w:b/>
          <w:bCs/>
          <w:u w:val="single"/>
        </w:rPr>
        <w:t>C. Financial bid evaluation</w:t>
      </w:r>
    </w:p>
    <w:p w14:paraId="1CA33E7A" w14:textId="77777777" w:rsidR="00C80642" w:rsidRDefault="00C80642" w:rsidP="002D56D3"/>
    <w:p w14:paraId="637453F3" w14:textId="652D2E8F" w:rsidR="002D56D3" w:rsidRDefault="002D56D3" w:rsidP="002D56D3">
      <w:r>
        <w:t>The evaluation is conducted to determine the evaluated bid price of each bid</w:t>
      </w:r>
      <w:r w:rsidR="009B28EF">
        <w:t xml:space="preserve"> and is focusing only on</w:t>
      </w:r>
      <w:r>
        <w:t xml:space="preserve"> price and price-related criteria. The </w:t>
      </w:r>
      <w:r w:rsidR="009B28EF">
        <w:t xml:space="preserve">overall </w:t>
      </w:r>
      <w:r>
        <w:t>evaluation criteria to determine the winning bid shall be the bid offering the best value for money among the responsive bids submitted by qualified bidders.</w:t>
      </w:r>
    </w:p>
    <w:p w14:paraId="6DA94FF7" w14:textId="77777777" w:rsidR="009B28EF" w:rsidRDefault="009B28EF" w:rsidP="002D56D3"/>
    <w:p w14:paraId="00C56FB1" w14:textId="11600CB4" w:rsidR="002D56D3" w:rsidRDefault="002D56D3" w:rsidP="002D56D3">
      <w:r>
        <w:t xml:space="preserve">The “evaluated bid price” shall be the bid price adjusted in accordance with in ITB clause 38 including the application of domestic preference, if so specified in the BDS. Typical price evaluation criteria that  may be used are as follows: </w:t>
      </w:r>
      <w:r w:rsidRPr="00761043">
        <w:rPr>
          <w:i/>
          <w:color w:val="FF0000"/>
        </w:rPr>
        <w:t>[select appropriate options from the below]</w:t>
      </w:r>
    </w:p>
    <w:p w14:paraId="315A87AF" w14:textId="77777777" w:rsidR="002D56D3" w:rsidRDefault="002D56D3" w:rsidP="002D56D3">
      <w:r>
        <w:t>Alternative completion times, if permitted under ITB 16.2, will be evaluated as follows:</w:t>
      </w:r>
    </w:p>
    <w:p w14:paraId="791408C2" w14:textId="77777777" w:rsidR="002D56D3" w:rsidRDefault="002D56D3" w:rsidP="002D56D3">
      <w:r>
        <w:t>………………………………………………………………………….</w:t>
      </w:r>
    </w:p>
    <w:p w14:paraId="10A0EB0F" w14:textId="77777777" w:rsidR="002D56D3" w:rsidRDefault="002D56D3" w:rsidP="002D56D3">
      <w:r>
        <w:t>Technical alternatives, if permitted under ITB 16.4, will be evaluated as follows:</w:t>
      </w:r>
    </w:p>
    <w:p w14:paraId="086661F7" w14:textId="77777777" w:rsidR="002D56D3" w:rsidRDefault="002D56D3" w:rsidP="002D56D3">
      <w:r>
        <w:t>………………………………………………………………………….</w:t>
      </w:r>
    </w:p>
    <w:p w14:paraId="5AC8E718" w14:textId="77777777" w:rsidR="002D56D3" w:rsidRDefault="002D56D3" w:rsidP="002D56D3">
      <w:r>
        <w:t>Payment deviations (against faster processing of payments by the employer to the contractor or against a higher advance payment, if acceptable to the employer) will be evaluated as follows:</w:t>
      </w:r>
    </w:p>
    <w:p w14:paraId="68565D8E" w14:textId="77777777" w:rsidR="002D56D3" w:rsidRDefault="002D56D3" w:rsidP="002D56D3">
      <w:r>
        <w:t>Insert percentage interest rate to be charged to the bidder’s bid price against early payment requirements……………………………………………………</w:t>
      </w:r>
    </w:p>
    <w:p w14:paraId="5450089F" w14:textId="77777777" w:rsidR="002D56D3" w:rsidRDefault="002D56D3" w:rsidP="002D56D3"/>
    <w:p w14:paraId="1D679527" w14:textId="77777777" w:rsidR="002D56D3" w:rsidRDefault="002D56D3" w:rsidP="002D56D3">
      <w:r>
        <w:lastRenderedPageBreak/>
        <w:t>In the case of multiple contracts/lots, if permitted under ITB 38.4, bids will be evaluated as follows:</w:t>
      </w:r>
    </w:p>
    <w:p w14:paraId="29D1C765" w14:textId="77777777" w:rsidR="002D56D3" w:rsidRDefault="002D56D3" w:rsidP="002D56D3"/>
    <w:p w14:paraId="6FDB3971" w14:textId="0B8CD83F" w:rsidR="002D56D3" w:rsidRDefault="002D56D3" w:rsidP="002D56D3">
      <w:r>
        <w:t xml:space="preserve">Award criteria for multiple contracts </w:t>
      </w:r>
      <w:r w:rsidRPr="00663420">
        <w:rPr>
          <w:i/>
          <w:iCs/>
          <w:color w:val="FF0000"/>
        </w:rPr>
        <w:t>[</w:t>
      </w:r>
      <w:r w:rsidR="009B28EF" w:rsidRPr="00663420">
        <w:rPr>
          <w:i/>
          <w:iCs/>
          <w:color w:val="FF0000"/>
        </w:rPr>
        <w:t xml:space="preserve">as per </w:t>
      </w:r>
      <w:r w:rsidRPr="00663420">
        <w:rPr>
          <w:i/>
          <w:iCs/>
          <w:color w:val="FF0000"/>
        </w:rPr>
        <w:t>ITB 38.4</w:t>
      </w:r>
      <w:r w:rsidR="009B28EF" w:rsidRPr="00663420">
        <w:rPr>
          <w:i/>
          <w:iCs/>
          <w:color w:val="FF0000"/>
        </w:rPr>
        <w:t>, please choose one paragraph from the below and delete the other</w:t>
      </w:r>
      <w:r w:rsidRPr="00663420">
        <w:rPr>
          <w:i/>
          <w:iCs/>
          <w:color w:val="FF0000"/>
        </w:rPr>
        <w:t>]</w:t>
      </w:r>
      <w:r>
        <w:t>:</w:t>
      </w:r>
    </w:p>
    <w:p w14:paraId="48379664" w14:textId="77777777" w:rsidR="002D56D3" w:rsidRDefault="002D56D3" w:rsidP="002D56D3"/>
    <w:p w14:paraId="17915B5D" w14:textId="77777777" w:rsidR="002D56D3" w:rsidRDefault="002D56D3" w:rsidP="002D56D3">
      <w:r>
        <w:t>Lots</w:t>
      </w:r>
    </w:p>
    <w:p w14:paraId="3E6ABAE1" w14:textId="77777777" w:rsidR="002D56D3" w:rsidRDefault="002D56D3" w:rsidP="002D56D3">
      <w:r>
        <w:t>Bidders have the option to bid for any one or more lots. Bids will be evaluated lot-wise, taking into account discounts offered, if any, for combined lots. The contract(s) will be awarded to the bidder or bidders offering the overall lowest evaluated cost to the employer for combined lots, subject to the selected bidder(s) meeting the required qualification criteria for the lot or combination of lots as the case may be for which they were prequalified.</w:t>
      </w:r>
    </w:p>
    <w:p w14:paraId="1F901724" w14:textId="77777777" w:rsidR="002D56D3" w:rsidRDefault="002D56D3" w:rsidP="002D56D3"/>
    <w:p w14:paraId="75D48BE7" w14:textId="77777777" w:rsidR="002D56D3" w:rsidRDefault="002D56D3" w:rsidP="002D56D3">
      <w:r>
        <w:t>Packages</w:t>
      </w:r>
    </w:p>
    <w:p w14:paraId="76081639" w14:textId="7A16BBA9" w:rsidR="002D56D3" w:rsidRDefault="002D56D3" w:rsidP="002D56D3">
      <w:r>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overall lowest evaluated cost to the employer for combined packages, subject to the selected bidder(s) meeting the required qualification criteria for combination of packages and or lots as the case may be for which they were prequalified</w:t>
      </w:r>
      <w:r w:rsidR="009B28EF">
        <w:t>.</w:t>
      </w:r>
    </w:p>
    <w:p w14:paraId="2F498BE8" w14:textId="77777777" w:rsidR="002D56D3" w:rsidRDefault="002D56D3" w:rsidP="002D56D3"/>
    <w:p w14:paraId="33891F38" w14:textId="15AD600A" w:rsidR="002D56D3" w:rsidRPr="00663420" w:rsidRDefault="002D56D3" w:rsidP="002D56D3">
      <w:pPr>
        <w:rPr>
          <w:b/>
          <w:bCs/>
          <w:u w:val="single"/>
        </w:rPr>
      </w:pPr>
      <w:r w:rsidRPr="00663420">
        <w:rPr>
          <w:b/>
          <w:bCs/>
          <w:u w:val="single"/>
        </w:rPr>
        <w:t>D. Domestic preference</w:t>
      </w:r>
    </w:p>
    <w:p w14:paraId="374A252B" w14:textId="77777777" w:rsidR="004B7341" w:rsidRPr="005C5775" w:rsidRDefault="004B7341" w:rsidP="002D56D3">
      <w:pPr>
        <w:rPr>
          <w:u w:val="single"/>
        </w:rPr>
      </w:pPr>
    </w:p>
    <w:p w14:paraId="2E7F7C50" w14:textId="355092D9" w:rsidR="002D56D3" w:rsidRDefault="002D56D3" w:rsidP="002D56D3">
      <w:r>
        <w:t>A margin of preference of 7.5% (seven and one-half percent) may be granted to domestic contractors, if so stipulated in the BDS. It will be applied in favour of the domestic bidders whose status is already established at the time of prequalification as eligible for such domestic preference. The application of the domestic preference shall be in accordance with, and subject to, the following provisions:</w:t>
      </w:r>
    </w:p>
    <w:p w14:paraId="6F1E5DE1" w14:textId="77777777" w:rsidR="009B28EF" w:rsidRDefault="009B28EF" w:rsidP="002D56D3"/>
    <w:p w14:paraId="6BD0E226" w14:textId="77777777" w:rsidR="002D56D3" w:rsidRDefault="002D56D3" w:rsidP="00663420">
      <w:pPr>
        <w:ind w:left="709" w:hanging="426"/>
      </w:pPr>
      <w:r>
        <w:t>(a)</w:t>
      </w:r>
      <w: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IFAD, a particular contractor or group of contractors qualifies for a domestic preference.</w:t>
      </w:r>
    </w:p>
    <w:p w14:paraId="4780CAE2" w14:textId="77777777" w:rsidR="002D56D3" w:rsidRDefault="002D56D3" w:rsidP="00663420">
      <w:pPr>
        <w:ind w:left="709" w:hanging="426"/>
      </w:pPr>
      <w:r>
        <w:t>(b)</w:t>
      </w:r>
      <w:r>
        <w:tab/>
        <w:t>After bids have been received and reviewed by the borrower, responsive bids shall be classified into the following groups:</w:t>
      </w:r>
    </w:p>
    <w:p w14:paraId="32F41C57" w14:textId="77777777" w:rsidR="002D56D3" w:rsidRDefault="002D56D3" w:rsidP="00663420">
      <w:pPr>
        <w:ind w:firstLine="993"/>
      </w:pPr>
      <w:r>
        <w:t>(i)</w:t>
      </w:r>
      <w:r>
        <w:tab/>
        <w:t>Group A: bids offered by domestic contractors eligible for the preference.</w:t>
      </w:r>
    </w:p>
    <w:p w14:paraId="59F00015" w14:textId="7B0472C7" w:rsidR="002D56D3" w:rsidRDefault="002D56D3" w:rsidP="00663420">
      <w:pPr>
        <w:ind w:firstLine="993"/>
      </w:pPr>
      <w:r>
        <w:t>(ii)</w:t>
      </w:r>
      <w:r>
        <w:tab/>
        <w:t>Group B: bids offered by other contractors.</w:t>
      </w:r>
    </w:p>
    <w:p w14:paraId="74B427D0" w14:textId="0548CA1C" w:rsidR="009B28EF" w:rsidRDefault="009B28EF" w:rsidP="002D56D3"/>
    <w:p w14:paraId="644DA329" w14:textId="77777777" w:rsidR="00790FBB" w:rsidRDefault="002D56D3" w:rsidP="00790FBB">
      <w: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w:t>
      </w:r>
      <w:r>
        <w:lastRenderedPageBreak/>
        <w:t xml:space="preserve">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but excluding provisional sums and the cost of dayworks, if any, shall be added to the evaluated price offered in each bid from group B. </w:t>
      </w:r>
      <w:r w:rsidR="00790FBB">
        <w:t>After the above adjustments and corrections are made, the employer will convert the evaluated bid price to a single currency in accordance with ITB 35.</w:t>
      </w:r>
    </w:p>
    <w:p w14:paraId="67401498" w14:textId="2CD40652" w:rsidR="002D56D3" w:rsidRPr="00663420" w:rsidRDefault="004B7341" w:rsidP="002D56D3">
      <w:pPr>
        <w:rPr>
          <w:i/>
          <w:iCs/>
          <w:color w:val="FF0000"/>
        </w:rPr>
      </w:pPr>
      <w:r w:rsidRPr="00663420">
        <w:rPr>
          <w:i/>
          <w:iCs/>
          <w:color w:val="FF0000"/>
        </w:rPr>
        <w:t>[</w:t>
      </w:r>
      <w:r w:rsidR="002D56D3" w:rsidRPr="00663420">
        <w:rPr>
          <w:i/>
          <w:iCs/>
          <w:color w:val="FF0000"/>
        </w:rPr>
        <w:t>Depending on the bid evaluation method stipulated in the BDS</w:t>
      </w:r>
      <w:r w:rsidRPr="00663420">
        <w:rPr>
          <w:i/>
          <w:iCs/>
          <w:color w:val="FF0000"/>
        </w:rPr>
        <w:t>, choose one of the following</w:t>
      </w:r>
      <w:r w:rsidR="00790FBB">
        <w:rPr>
          <w:i/>
          <w:iCs/>
          <w:color w:val="FF0000"/>
        </w:rPr>
        <w:t xml:space="preserve"> sentences</w:t>
      </w:r>
      <w:r w:rsidRPr="00663420">
        <w:rPr>
          <w:i/>
          <w:iCs/>
          <w:color w:val="FF0000"/>
        </w:rPr>
        <w:t>:]</w:t>
      </w:r>
    </w:p>
    <w:p w14:paraId="20630BCC" w14:textId="5D0342B7" w:rsidR="002D56D3" w:rsidRDefault="004B7341" w:rsidP="002D56D3">
      <w:r>
        <w:rPr>
          <w:i/>
          <w:iCs/>
          <w:color w:val="FF0000"/>
        </w:rPr>
        <w:t>[</w:t>
      </w:r>
      <w:r w:rsidR="002D56D3" w:rsidRPr="00663420">
        <w:rPr>
          <w:i/>
          <w:iCs/>
          <w:color w:val="FF0000"/>
        </w:rPr>
        <w:t>Lowest cost evaluation:</w:t>
      </w:r>
      <w:r>
        <w:rPr>
          <w:i/>
          <w:iCs/>
          <w:color w:val="FF0000"/>
        </w:rPr>
        <w:t>]</w:t>
      </w:r>
      <w:r w:rsidR="002D56D3" w:rsidRPr="00663420">
        <w:rPr>
          <w:color w:val="FF0000"/>
        </w:rPr>
        <w:t xml:space="preserve"> </w:t>
      </w:r>
      <w:r w:rsidR="002D56D3">
        <w:t>If the bid from group A is the lowest, it shall be selected for award. If not, the lowest evaluated bid from group B based on the first evaluation step shall be selected.</w:t>
      </w:r>
    </w:p>
    <w:p w14:paraId="12C85F43" w14:textId="031CA072" w:rsidR="002D56D3" w:rsidRDefault="004B7341" w:rsidP="002D56D3">
      <w:r w:rsidRPr="00663420">
        <w:rPr>
          <w:i/>
          <w:iCs/>
          <w:color w:val="FF0000"/>
        </w:rPr>
        <w:t>[</w:t>
      </w:r>
      <w:r w:rsidR="002D56D3" w:rsidRPr="00663420">
        <w:rPr>
          <w:i/>
          <w:iCs/>
          <w:color w:val="FF0000"/>
        </w:rPr>
        <w:t>Merit point system:</w:t>
      </w:r>
      <w:r w:rsidRPr="00663420">
        <w:rPr>
          <w:i/>
          <w:iCs/>
          <w:color w:val="FF0000"/>
        </w:rPr>
        <w:t>]</w:t>
      </w:r>
      <w:r w:rsidR="002D56D3" w:rsidRPr="00663420">
        <w:rPr>
          <w:color w:val="FF0000"/>
        </w:rPr>
        <w:t xml:space="preserve"> </w:t>
      </w:r>
      <w:r w:rsidR="002D56D3">
        <w:t>After addition of 7.5% of the offered bid price to the respective foreign bidder’s bid price, the financial score of each bidder shall be calculated with the bidder offering the lowest cost receiving the full FS and all others will receive inversely proportional FS.</w:t>
      </w:r>
    </w:p>
    <w:p w14:paraId="4F6D4AB7" w14:textId="77777777" w:rsidR="002D56D3" w:rsidRDefault="002D56D3" w:rsidP="002D56D3"/>
    <w:p w14:paraId="2ED82686" w14:textId="77777777" w:rsidR="002D56D3" w:rsidRDefault="002D56D3" w:rsidP="002D56D3">
      <w:r>
        <w:t>In case the technical proposal of the bidder is evaluated on pass/fail (responsive/non-responsive basis) then the bidder with the lowest evaluated cost based on above-mentioned price criteria shall be the one offering the best value for money and is to be recommended for award, subject to post-qualification.</w:t>
      </w:r>
    </w:p>
    <w:p w14:paraId="354AA691" w14:textId="77777777" w:rsidR="002D56D3" w:rsidRDefault="002D56D3" w:rsidP="002D56D3"/>
    <w:p w14:paraId="0BE4D1E2" w14:textId="7AFC893B" w:rsidR="002D56D3" w:rsidRDefault="002D56D3" w:rsidP="002D56D3">
      <w:r>
        <w:t>I</w:t>
      </w:r>
      <w:r w:rsidR="004B7341">
        <w:t>f</w:t>
      </w:r>
      <w:r>
        <w:t xml:space="preserve"> technical merit points are attached to the quality of the bidder’s technical proposal</w:t>
      </w:r>
      <w:r w:rsidR="004B7341">
        <w:t>,</w:t>
      </w:r>
      <w:r>
        <w:t xml:space="preserve"> then the bid with the best value for money shall be the one that scores the highest combined technical and price merit points (typically minimum of 90 points for bid price and a maximum of 10 points for the quality of the contents of the technical proposal).</w:t>
      </w:r>
    </w:p>
    <w:p w14:paraId="64549055" w14:textId="77777777" w:rsidR="002D56D3" w:rsidRDefault="002D56D3" w:rsidP="002D56D3"/>
    <w:p w14:paraId="1B3206CA" w14:textId="77777777" w:rsidR="002D56D3" w:rsidRDefault="002D56D3" w:rsidP="002D56D3"/>
    <w:p w14:paraId="6CCC8367" w14:textId="3976B7DC" w:rsidR="004B7341" w:rsidRPr="00663420" w:rsidRDefault="004B7341" w:rsidP="004B7341">
      <w:pPr>
        <w:rPr>
          <w:b/>
          <w:bCs/>
          <w:u w:val="single"/>
        </w:rPr>
      </w:pPr>
      <w:r w:rsidRPr="00663420">
        <w:rPr>
          <w:b/>
          <w:bCs/>
          <w:u w:val="single"/>
        </w:rPr>
        <w:t>E. Post-qualification</w:t>
      </w:r>
    </w:p>
    <w:p w14:paraId="0D46E983" w14:textId="77777777" w:rsidR="004B7341" w:rsidRPr="005C5775" w:rsidRDefault="004B7341" w:rsidP="004B7341">
      <w:pPr>
        <w:rPr>
          <w:u w:val="single"/>
        </w:rPr>
      </w:pPr>
    </w:p>
    <w:p w14:paraId="2059948C" w14:textId="77777777" w:rsidR="002D56D3" w:rsidRDefault="002D56D3" w:rsidP="002D56D3">
      <w:r>
        <w:t>This process will be conducted to determine if the bidder satisfies the post-qualification requirements as listed in ITB 40 and the requirements below:</w:t>
      </w:r>
    </w:p>
    <w:p w14:paraId="27A493FB" w14:textId="77777777" w:rsidR="002D56D3" w:rsidRDefault="002D56D3" w:rsidP="002D56D3">
      <w:r>
        <w:t>Update of information</w:t>
      </w:r>
    </w:p>
    <w:p w14:paraId="6FCDC4D8" w14:textId="77777777" w:rsidR="002D56D3" w:rsidRDefault="002D56D3" w:rsidP="002D56D3"/>
    <w:p w14:paraId="4405894E" w14:textId="68372D4A" w:rsidR="002D56D3" w:rsidRDefault="002D56D3" w:rsidP="002D56D3">
      <w:r>
        <w:t>The bidder shall continue to meet the criteria used at the time of prequalification. In case of multiple lots the bidder must bid for the same number of lots for which it was prequalified.</w:t>
      </w:r>
    </w:p>
    <w:p w14:paraId="23715279" w14:textId="77777777" w:rsidR="002D56D3" w:rsidRDefault="002D56D3" w:rsidP="002D56D3"/>
    <w:p w14:paraId="4D75BD54" w14:textId="27D14DB2" w:rsidR="002D56D3" w:rsidRPr="00663420" w:rsidRDefault="002D56D3" w:rsidP="002D56D3">
      <w:pPr>
        <w:rPr>
          <w:u w:val="single"/>
        </w:rPr>
      </w:pPr>
      <w:r w:rsidRPr="00663420">
        <w:rPr>
          <w:u w:val="single"/>
        </w:rPr>
        <w:t>Specialized subcontractors</w:t>
      </w:r>
    </w:p>
    <w:p w14:paraId="7C73B866" w14:textId="0AD4A125" w:rsidR="002D56D3" w:rsidRDefault="002D56D3" w:rsidP="002D56D3">
      <w:r>
        <w:t xml:space="preserve">Only the specialized subcontractors as approved by the employer </w:t>
      </w:r>
      <w:r w:rsidR="006D633A">
        <w:t xml:space="preserve">in ITB 37 </w:t>
      </w:r>
      <w:r>
        <w:t>will be considered. The specialized subcontractor shall continue to meet the criteria used at the time of prequalification. The general experience and financial resources of the specialized sub-</w:t>
      </w:r>
      <w:r>
        <w:lastRenderedPageBreak/>
        <w:t>contractors shall not be added to those of the bidder for purposes of qualification of the bidder.</w:t>
      </w:r>
    </w:p>
    <w:p w14:paraId="7E7611AB" w14:textId="77777777" w:rsidR="002D56D3" w:rsidRDefault="002D56D3" w:rsidP="002D56D3"/>
    <w:p w14:paraId="1290CDA0" w14:textId="239E6907" w:rsidR="002D56D3" w:rsidRPr="00663420" w:rsidRDefault="002D56D3" w:rsidP="002D56D3">
      <w:pPr>
        <w:rPr>
          <w:u w:val="single"/>
        </w:rPr>
      </w:pPr>
      <w:r w:rsidRPr="00663420">
        <w:rPr>
          <w:u w:val="single"/>
        </w:rPr>
        <w:t>Financial resources</w:t>
      </w:r>
    </w:p>
    <w:p w14:paraId="5A259179" w14:textId="21C7844B" w:rsidR="002D56D3" w:rsidRDefault="002D56D3" w:rsidP="002D56D3">
      <w:r>
        <w:t xml:space="preserve">Using the forms </w:t>
      </w:r>
      <w:r w:rsidR="00C7276B">
        <w:t xml:space="preserve">FIN-4.1, FIN-4.3, FIN-4.4 </w:t>
      </w:r>
      <w:r>
        <w:t xml:space="preserve">of </w:t>
      </w:r>
      <w:r w:rsidR="00BD383D">
        <w:t>Section</w:t>
      </w:r>
      <w:r>
        <w:t xml:space="preserve"> IV, </w:t>
      </w:r>
      <w:r w:rsidR="00441D62">
        <w:t>B</w:t>
      </w:r>
      <w:r>
        <w:t xml:space="preserve">idding </w:t>
      </w:r>
      <w:r w:rsidR="00441D62">
        <w:t>F</w:t>
      </w:r>
      <w:r>
        <w:t>orms, the bidder must demonstrate access to, or availability of, financial resources such as liquid assets, unencumbered real assets, lines of credit, and other financial means, other than any contractual advance payments to meet:</w:t>
      </w:r>
    </w:p>
    <w:p w14:paraId="6E4AC0EC" w14:textId="77777777" w:rsidR="002D56D3" w:rsidRDefault="002D56D3" w:rsidP="002D56D3"/>
    <w:p w14:paraId="44D80223" w14:textId="77777777" w:rsidR="002D56D3" w:rsidRDefault="002D56D3" w:rsidP="002D56D3">
      <w:r>
        <w:t>(i) the following cash-flow requirement (for all lots the bidder is submitting its bid) :</w:t>
      </w:r>
    </w:p>
    <w:p w14:paraId="2DD6E1D7" w14:textId="77777777" w:rsidR="002D56D3" w:rsidRDefault="002D56D3" w:rsidP="002D56D3">
      <w:r>
        <w:t>…………………………………………………………………………………</w:t>
      </w:r>
    </w:p>
    <w:p w14:paraId="27A2C8E1" w14:textId="77777777" w:rsidR="002D56D3" w:rsidRDefault="002D56D3" w:rsidP="002D56D3"/>
    <w:p w14:paraId="2B011610" w14:textId="77777777" w:rsidR="002D56D3" w:rsidRDefault="002D56D3" w:rsidP="002D56D3">
      <w:r>
        <w:t>and</w:t>
      </w:r>
    </w:p>
    <w:p w14:paraId="63B831BC" w14:textId="77777777" w:rsidR="002D56D3" w:rsidRDefault="002D56D3" w:rsidP="002D56D3"/>
    <w:p w14:paraId="2C58F5E7" w14:textId="77777777" w:rsidR="002D56D3" w:rsidRDefault="002D56D3" w:rsidP="002D56D3">
      <w:r>
        <w:t>(ii) the overall cash flow requirements for this contract and its current works commitment.</w:t>
      </w:r>
    </w:p>
    <w:p w14:paraId="6BDE7B61" w14:textId="77777777" w:rsidR="002D56D3" w:rsidRDefault="002D56D3" w:rsidP="002D56D3"/>
    <w:p w14:paraId="5130179F" w14:textId="77777777" w:rsidR="002D56D3" w:rsidRDefault="002D56D3" w:rsidP="002D56D3"/>
    <w:p w14:paraId="3D071171" w14:textId="7E2AEB50" w:rsidR="002D56D3" w:rsidRPr="00663420" w:rsidRDefault="002D56D3" w:rsidP="002D56D3">
      <w:pPr>
        <w:rPr>
          <w:u w:val="single"/>
        </w:rPr>
      </w:pPr>
      <w:r w:rsidRPr="00663420">
        <w:rPr>
          <w:u w:val="single"/>
        </w:rPr>
        <w:t>Contractor’s representative and key personnel</w:t>
      </w:r>
    </w:p>
    <w:p w14:paraId="330ECEE3" w14:textId="77777777" w:rsidR="002D56D3" w:rsidRDefault="002D56D3" w:rsidP="002D56D3">
      <w:r>
        <w:t>The bidder must demonstrate that it will have a suitably qualified contractor’s representative and suitably qualified (and in adequate numbers) key personnel, as described in the specification.</w:t>
      </w:r>
    </w:p>
    <w:p w14:paraId="5A23AE88" w14:textId="2BF0BE50" w:rsidR="002D56D3" w:rsidRDefault="002D56D3" w:rsidP="002D56D3">
      <w:r>
        <w:t xml:space="preserve">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w:t>
      </w:r>
      <w:r w:rsidR="00441D62">
        <w:t>Section IV, Bidding Forms</w:t>
      </w:r>
      <w:r>
        <w:t>.</w:t>
      </w:r>
    </w:p>
    <w:p w14:paraId="4DC1C7EC" w14:textId="77777777" w:rsidR="004B7341" w:rsidRDefault="004B7341" w:rsidP="002D56D3"/>
    <w:p w14:paraId="25EB8FF8" w14:textId="4F92537F" w:rsidR="002D56D3" w:rsidRDefault="002D56D3" w:rsidP="002D56D3">
      <w:pPr>
        <w:rPr>
          <w:u w:val="single"/>
        </w:rPr>
      </w:pPr>
      <w:r w:rsidRPr="00663420">
        <w:rPr>
          <w:u w:val="single"/>
        </w:rPr>
        <w:t>Equipment</w:t>
      </w:r>
    </w:p>
    <w:p w14:paraId="58FEDA89" w14:textId="77777777" w:rsidR="002D56D3" w:rsidRDefault="002D56D3" w:rsidP="002D56D3">
      <w:r>
        <w:t>The bidder must demonstrate that it has access to the key equipment listed hereafter:</w:t>
      </w:r>
    </w:p>
    <w:p w14:paraId="44129183" w14:textId="77777777" w:rsidR="002D56D3" w:rsidRPr="00612BA3" w:rsidRDefault="002D56D3" w:rsidP="002D56D3">
      <w:pPr>
        <w:rPr>
          <w:i/>
          <w:iCs/>
        </w:rPr>
      </w:pPr>
      <w:r w:rsidRPr="00612BA3">
        <w:rPr>
          <w:i/>
          <w:iCs/>
          <w:color w:val="FF0000"/>
        </w:rPr>
        <w:t>[specify requirements for each lot as applicable]</w:t>
      </w:r>
    </w:p>
    <w:p w14:paraId="17651CF8" w14:textId="77777777" w:rsidR="002D56D3" w:rsidRDefault="002D56D3" w:rsidP="002D56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7"/>
        <w:gridCol w:w="3148"/>
      </w:tblGrid>
      <w:tr w:rsidR="002D56D3" w:rsidRPr="003839C5" w14:paraId="0BCDDB0D" w14:textId="77777777" w:rsidTr="0068353D">
        <w:trPr>
          <w:trHeight w:val="255"/>
        </w:trPr>
        <w:tc>
          <w:tcPr>
            <w:tcW w:w="105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1F3864" w:themeFill="accent1" w:themeFillShade="80"/>
          </w:tcPr>
          <w:p w14:paraId="1D15096C" w14:textId="77777777" w:rsidR="002D56D3" w:rsidRPr="00B97276" w:rsidRDefault="002D56D3" w:rsidP="00F214A0">
            <w:pPr>
              <w:rPr>
                <w:color w:val="FFFFFF" w:themeColor="background1"/>
                <w:sz w:val="22"/>
                <w:szCs w:val="22"/>
              </w:rPr>
            </w:pPr>
            <w:r w:rsidRPr="00B97276">
              <w:rPr>
                <w:color w:val="FFFFFF" w:themeColor="background1"/>
                <w:sz w:val="22"/>
                <w:szCs w:val="22"/>
              </w:rPr>
              <w:t>No.</w:t>
            </w:r>
          </w:p>
        </w:tc>
        <w:tc>
          <w:tcPr>
            <w:tcW w:w="2358"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1F3864" w:themeFill="accent1" w:themeFillShade="80"/>
          </w:tcPr>
          <w:p w14:paraId="4B1737F8" w14:textId="77777777" w:rsidR="002D56D3" w:rsidRPr="00612BA3" w:rsidRDefault="002D56D3" w:rsidP="00F214A0">
            <w:pPr>
              <w:rPr>
                <w:color w:val="FFFFFF" w:themeColor="background1"/>
              </w:rPr>
            </w:pPr>
            <w:r w:rsidRPr="00612BA3">
              <w:rPr>
                <w:color w:val="FFFFFF" w:themeColor="background1"/>
                <w:sz w:val="22"/>
                <w:szCs w:val="22"/>
              </w:rPr>
              <w:t>Equipment Type and Characteristics</w:t>
            </w:r>
          </w:p>
        </w:tc>
        <w:tc>
          <w:tcPr>
            <w:tcW w:w="1587"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1F3864" w:themeFill="accent1" w:themeFillShade="80"/>
          </w:tcPr>
          <w:p w14:paraId="54CB06B9" w14:textId="77777777" w:rsidR="002D56D3" w:rsidRPr="00612BA3" w:rsidRDefault="002D56D3" w:rsidP="00F214A0">
            <w:pPr>
              <w:rPr>
                <w:color w:val="FFFFFF" w:themeColor="background1"/>
              </w:rPr>
            </w:pPr>
            <w:r w:rsidRPr="00612BA3">
              <w:rPr>
                <w:color w:val="FFFFFF" w:themeColor="background1"/>
                <w:sz w:val="22"/>
                <w:szCs w:val="22"/>
              </w:rPr>
              <w:t>Minimum Number required</w:t>
            </w:r>
          </w:p>
        </w:tc>
      </w:tr>
      <w:tr w:rsidR="002D56D3" w:rsidRPr="003839C5" w14:paraId="4F7EAA89" w14:textId="77777777" w:rsidTr="008D28E7">
        <w:trPr>
          <w:trHeight w:val="255"/>
        </w:trPr>
        <w:tc>
          <w:tcPr>
            <w:tcW w:w="105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592E27" w14:textId="77777777" w:rsidR="002D56D3" w:rsidRPr="00B97276" w:rsidRDefault="002D56D3" w:rsidP="00F214A0">
            <w:pPr>
              <w:rPr>
                <w:sz w:val="22"/>
                <w:szCs w:val="22"/>
              </w:rPr>
            </w:pPr>
            <w:r w:rsidRPr="00B97276">
              <w:rPr>
                <w:sz w:val="22"/>
                <w:szCs w:val="22"/>
              </w:rPr>
              <w:t>1</w:t>
            </w:r>
          </w:p>
        </w:tc>
        <w:tc>
          <w:tcPr>
            <w:tcW w:w="235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C835B" w14:textId="77777777" w:rsidR="002D56D3" w:rsidRPr="003839C5" w:rsidRDefault="002D56D3" w:rsidP="00F214A0">
            <w:pPr>
              <w:rPr>
                <w:rFonts w:cs="Arial"/>
                <w:sz w:val="20"/>
              </w:rPr>
            </w:pPr>
          </w:p>
        </w:tc>
        <w:tc>
          <w:tcPr>
            <w:tcW w:w="15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581731" w14:textId="77777777" w:rsidR="002D56D3" w:rsidRPr="003839C5" w:rsidRDefault="002D56D3" w:rsidP="00F214A0">
            <w:pPr>
              <w:rPr>
                <w:rFonts w:cs="Arial"/>
                <w:sz w:val="20"/>
              </w:rPr>
            </w:pPr>
          </w:p>
        </w:tc>
      </w:tr>
      <w:tr w:rsidR="002D56D3" w:rsidRPr="003839C5" w14:paraId="1303693A" w14:textId="77777777" w:rsidTr="008D28E7">
        <w:trPr>
          <w:trHeight w:val="255"/>
        </w:trPr>
        <w:tc>
          <w:tcPr>
            <w:tcW w:w="1055" w:type="pct"/>
            <w:tcBorders>
              <w:top w:val="single" w:sz="4" w:space="0" w:color="auto"/>
              <w:left w:val="single" w:sz="4" w:space="0" w:color="auto"/>
              <w:bottom w:val="single" w:sz="4" w:space="0" w:color="auto"/>
              <w:right w:val="single" w:sz="4" w:space="0" w:color="auto"/>
            </w:tcBorders>
          </w:tcPr>
          <w:p w14:paraId="49612DCC" w14:textId="77777777" w:rsidR="002D56D3" w:rsidRPr="00B97276" w:rsidRDefault="002D56D3" w:rsidP="00F214A0">
            <w:pPr>
              <w:rPr>
                <w:sz w:val="22"/>
                <w:szCs w:val="22"/>
              </w:rPr>
            </w:pPr>
            <w:r w:rsidRPr="00B97276">
              <w:rPr>
                <w:sz w:val="22"/>
                <w:szCs w:val="22"/>
              </w:rPr>
              <w:t>2</w:t>
            </w:r>
          </w:p>
        </w:tc>
        <w:tc>
          <w:tcPr>
            <w:tcW w:w="2358" w:type="pct"/>
            <w:tcBorders>
              <w:top w:val="single" w:sz="4" w:space="0" w:color="auto"/>
              <w:left w:val="single" w:sz="4" w:space="0" w:color="auto"/>
              <w:bottom w:val="single" w:sz="4" w:space="0" w:color="auto"/>
              <w:right w:val="single" w:sz="4" w:space="0" w:color="auto"/>
            </w:tcBorders>
          </w:tcPr>
          <w:p w14:paraId="3026D7C2" w14:textId="77777777" w:rsidR="002D56D3" w:rsidRPr="003839C5" w:rsidRDefault="002D56D3" w:rsidP="00F214A0">
            <w:pPr>
              <w:rPr>
                <w:rFonts w:cs="Arial"/>
                <w:sz w:val="20"/>
              </w:rPr>
            </w:pPr>
          </w:p>
        </w:tc>
        <w:tc>
          <w:tcPr>
            <w:tcW w:w="1587" w:type="pct"/>
            <w:tcBorders>
              <w:top w:val="single" w:sz="4" w:space="0" w:color="auto"/>
              <w:left w:val="single" w:sz="4" w:space="0" w:color="auto"/>
              <w:bottom w:val="single" w:sz="4" w:space="0" w:color="auto"/>
              <w:right w:val="single" w:sz="4" w:space="0" w:color="auto"/>
            </w:tcBorders>
          </w:tcPr>
          <w:p w14:paraId="5D2FEF7D" w14:textId="77777777" w:rsidR="002D56D3" w:rsidRPr="003839C5" w:rsidRDefault="002D56D3" w:rsidP="00F214A0">
            <w:pPr>
              <w:rPr>
                <w:rFonts w:cs="Arial"/>
                <w:sz w:val="20"/>
                <w:u w:val="single"/>
              </w:rPr>
            </w:pPr>
          </w:p>
        </w:tc>
      </w:tr>
      <w:tr w:rsidR="002D56D3" w:rsidRPr="003839C5" w14:paraId="03391AC0" w14:textId="77777777" w:rsidTr="008D28E7">
        <w:trPr>
          <w:trHeight w:val="255"/>
        </w:trPr>
        <w:tc>
          <w:tcPr>
            <w:tcW w:w="105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E88F3F" w14:textId="77777777" w:rsidR="002D56D3" w:rsidRPr="00B97276" w:rsidRDefault="002D56D3" w:rsidP="00F214A0">
            <w:pPr>
              <w:rPr>
                <w:sz w:val="22"/>
                <w:szCs w:val="22"/>
              </w:rPr>
            </w:pPr>
            <w:r w:rsidRPr="00B97276">
              <w:rPr>
                <w:sz w:val="22"/>
                <w:szCs w:val="22"/>
              </w:rPr>
              <w:t>3</w:t>
            </w:r>
          </w:p>
        </w:tc>
        <w:tc>
          <w:tcPr>
            <w:tcW w:w="235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CC07B3" w14:textId="77777777" w:rsidR="002D56D3" w:rsidRPr="003839C5" w:rsidRDefault="002D56D3" w:rsidP="00F214A0">
            <w:pPr>
              <w:rPr>
                <w:rFonts w:cs="Arial"/>
                <w:sz w:val="20"/>
              </w:rPr>
            </w:pPr>
          </w:p>
        </w:tc>
        <w:tc>
          <w:tcPr>
            <w:tcW w:w="15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50577C" w14:textId="77777777" w:rsidR="002D56D3" w:rsidRPr="003839C5" w:rsidRDefault="002D56D3" w:rsidP="00F214A0">
            <w:pPr>
              <w:rPr>
                <w:rFonts w:cs="Arial"/>
                <w:sz w:val="20"/>
                <w:u w:val="single"/>
              </w:rPr>
            </w:pPr>
          </w:p>
        </w:tc>
      </w:tr>
      <w:tr w:rsidR="002D56D3" w:rsidRPr="003839C5" w14:paraId="018F7859" w14:textId="77777777" w:rsidTr="008D28E7">
        <w:trPr>
          <w:trHeight w:val="255"/>
        </w:trPr>
        <w:tc>
          <w:tcPr>
            <w:tcW w:w="1055" w:type="pct"/>
            <w:tcBorders>
              <w:top w:val="single" w:sz="4" w:space="0" w:color="auto"/>
              <w:left w:val="single" w:sz="4" w:space="0" w:color="auto"/>
              <w:bottom w:val="single" w:sz="4" w:space="0" w:color="auto"/>
              <w:right w:val="single" w:sz="4" w:space="0" w:color="auto"/>
            </w:tcBorders>
          </w:tcPr>
          <w:p w14:paraId="40C3DE0A" w14:textId="77777777" w:rsidR="002D56D3" w:rsidRPr="00B97276" w:rsidRDefault="002D56D3" w:rsidP="00F214A0">
            <w:pPr>
              <w:rPr>
                <w:sz w:val="22"/>
                <w:szCs w:val="22"/>
              </w:rPr>
            </w:pPr>
            <w:r w:rsidRPr="00B97276">
              <w:rPr>
                <w:sz w:val="22"/>
                <w:szCs w:val="22"/>
              </w:rPr>
              <w:t>4</w:t>
            </w:r>
          </w:p>
        </w:tc>
        <w:tc>
          <w:tcPr>
            <w:tcW w:w="2358" w:type="pct"/>
            <w:tcBorders>
              <w:top w:val="single" w:sz="4" w:space="0" w:color="auto"/>
              <w:left w:val="single" w:sz="4" w:space="0" w:color="auto"/>
              <w:bottom w:val="single" w:sz="4" w:space="0" w:color="auto"/>
              <w:right w:val="single" w:sz="4" w:space="0" w:color="auto"/>
            </w:tcBorders>
          </w:tcPr>
          <w:p w14:paraId="3529F882" w14:textId="77777777" w:rsidR="002D56D3" w:rsidRPr="003839C5" w:rsidRDefault="002D56D3" w:rsidP="00F214A0">
            <w:pPr>
              <w:rPr>
                <w:rFonts w:cs="Arial"/>
                <w:sz w:val="20"/>
              </w:rPr>
            </w:pPr>
          </w:p>
        </w:tc>
        <w:tc>
          <w:tcPr>
            <w:tcW w:w="1587" w:type="pct"/>
            <w:tcBorders>
              <w:top w:val="single" w:sz="4" w:space="0" w:color="auto"/>
              <w:left w:val="single" w:sz="4" w:space="0" w:color="auto"/>
              <w:bottom w:val="single" w:sz="4" w:space="0" w:color="auto"/>
              <w:right w:val="single" w:sz="4" w:space="0" w:color="auto"/>
            </w:tcBorders>
          </w:tcPr>
          <w:p w14:paraId="262F59A9" w14:textId="77777777" w:rsidR="002D56D3" w:rsidRPr="003839C5" w:rsidRDefault="002D56D3" w:rsidP="00F214A0">
            <w:pPr>
              <w:rPr>
                <w:rFonts w:cs="Arial"/>
                <w:sz w:val="20"/>
                <w:u w:val="single"/>
              </w:rPr>
            </w:pPr>
          </w:p>
        </w:tc>
      </w:tr>
      <w:tr w:rsidR="002D56D3" w:rsidRPr="003839C5" w14:paraId="40324501" w14:textId="77777777" w:rsidTr="008D28E7">
        <w:trPr>
          <w:trHeight w:val="255"/>
        </w:trPr>
        <w:tc>
          <w:tcPr>
            <w:tcW w:w="105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089A89" w14:textId="77777777" w:rsidR="002D56D3" w:rsidRPr="00B97276" w:rsidRDefault="002D56D3" w:rsidP="00F214A0">
            <w:pPr>
              <w:rPr>
                <w:sz w:val="22"/>
                <w:szCs w:val="22"/>
              </w:rPr>
            </w:pPr>
            <w:r w:rsidRPr="00B97276">
              <w:rPr>
                <w:sz w:val="22"/>
                <w:szCs w:val="22"/>
              </w:rPr>
              <w:t>5</w:t>
            </w:r>
          </w:p>
        </w:tc>
        <w:tc>
          <w:tcPr>
            <w:tcW w:w="235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1D806A" w14:textId="77777777" w:rsidR="002D56D3" w:rsidRPr="003839C5" w:rsidRDefault="002D56D3" w:rsidP="00F214A0">
            <w:pPr>
              <w:rPr>
                <w:rFonts w:cs="Arial"/>
                <w:sz w:val="20"/>
              </w:rPr>
            </w:pPr>
          </w:p>
        </w:tc>
        <w:tc>
          <w:tcPr>
            <w:tcW w:w="15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D4579E" w14:textId="77777777" w:rsidR="002D56D3" w:rsidRPr="003839C5" w:rsidRDefault="002D56D3" w:rsidP="00F214A0">
            <w:pPr>
              <w:rPr>
                <w:rFonts w:cs="Arial"/>
                <w:sz w:val="20"/>
                <w:u w:val="single"/>
              </w:rPr>
            </w:pPr>
          </w:p>
        </w:tc>
      </w:tr>
      <w:tr w:rsidR="002D56D3" w:rsidRPr="003839C5" w14:paraId="59FB78EA" w14:textId="77777777" w:rsidTr="008D28E7">
        <w:trPr>
          <w:trHeight w:val="255"/>
        </w:trPr>
        <w:tc>
          <w:tcPr>
            <w:tcW w:w="1055" w:type="pct"/>
            <w:tcBorders>
              <w:top w:val="single" w:sz="4" w:space="0" w:color="auto"/>
              <w:left w:val="single" w:sz="4" w:space="0" w:color="auto"/>
              <w:bottom w:val="single" w:sz="4" w:space="0" w:color="auto"/>
              <w:right w:val="single" w:sz="4" w:space="0" w:color="auto"/>
            </w:tcBorders>
          </w:tcPr>
          <w:p w14:paraId="638E13E6" w14:textId="77777777" w:rsidR="002D56D3" w:rsidRPr="00E356CB" w:rsidRDefault="002D56D3" w:rsidP="00F214A0">
            <w:pPr>
              <w:rPr>
                <w:sz w:val="20"/>
                <w:szCs w:val="20"/>
              </w:rPr>
            </w:pPr>
            <w:r w:rsidRPr="00B97276">
              <w:rPr>
                <w:sz w:val="22"/>
                <w:szCs w:val="22"/>
              </w:rPr>
              <w:t>…</w:t>
            </w:r>
          </w:p>
        </w:tc>
        <w:tc>
          <w:tcPr>
            <w:tcW w:w="2358" w:type="pct"/>
            <w:tcBorders>
              <w:top w:val="single" w:sz="4" w:space="0" w:color="auto"/>
              <w:left w:val="single" w:sz="4" w:space="0" w:color="auto"/>
              <w:bottom w:val="single" w:sz="4" w:space="0" w:color="auto"/>
              <w:right w:val="single" w:sz="4" w:space="0" w:color="auto"/>
            </w:tcBorders>
          </w:tcPr>
          <w:p w14:paraId="5C9E44E8" w14:textId="77777777" w:rsidR="002D56D3" w:rsidRPr="003839C5" w:rsidRDefault="002D56D3" w:rsidP="00F214A0"/>
        </w:tc>
        <w:tc>
          <w:tcPr>
            <w:tcW w:w="1587" w:type="pct"/>
            <w:tcBorders>
              <w:top w:val="single" w:sz="4" w:space="0" w:color="auto"/>
              <w:left w:val="single" w:sz="4" w:space="0" w:color="auto"/>
              <w:bottom w:val="single" w:sz="4" w:space="0" w:color="auto"/>
              <w:right w:val="single" w:sz="4" w:space="0" w:color="auto"/>
            </w:tcBorders>
          </w:tcPr>
          <w:p w14:paraId="3EC656C4" w14:textId="77777777" w:rsidR="002D56D3" w:rsidRPr="003839C5" w:rsidRDefault="002D56D3" w:rsidP="00F214A0">
            <w:pPr>
              <w:rPr>
                <w:u w:val="single"/>
              </w:rPr>
            </w:pPr>
          </w:p>
        </w:tc>
      </w:tr>
    </w:tbl>
    <w:p w14:paraId="1F5A8F70" w14:textId="77777777" w:rsidR="002D56D3" w:rsidRDefault="002D56D3" w:rsidP="002D56D3"/>
    <w:p w14:paraId="703D7AC6" w14:textId="090A3923" w:rsidR="002D56D3" w:rsidRDefault="002D56D3" w:rsidP="002D56D3">
      <w:r>
        <w:t>The b</w:t>
      </w:r>
      <w:r w:rsidRPr="00BE77AA">
        <w:t>idder shall provide further details of proposed items o</w:t>
      </w:r>
      <w:r>
        <w:t xml:space="preserve">f equipment using the relevant form in </w:t>
      </w:r>
      <w:r w:rsidR="00441D62">
        <w:t>Section IV, Bidding Forms</w:t>
      </w:r>
      <w:r w:rsidR="00C7276B">
        <w:t>.</w:t>
      </w:r>
    </w:p>
    <w:p w14:paraId="019BFBE3" w14:textId="77777777" w:rsidR="002D56D3" w:rsidRDefault="002D56D3" w:rsidP="002D56D3"/>
    <w:p w14:paraId="581AF3FA" w14:textId="77777777" w:rsidR="002D56D3" w:rsidRDefault="002D56D3" w:rsidP="002D56D3"/>
    <w:p w14:paraId="1D0EA6B9" w14:textId="77777777" w:rsidR="002D56D3" w:rsidRDefault="002D56D3" w:rsidP="002D56D3"/>
    <w:p w14:paraId="561ED189" w14:textId="77777777" w:rsidR="002D56D3" w:rsidRDefault="002D56D3" w:rsidP="002D56D3"/>
    <w:p w14:paraId="775955CC" w14:textId="77777777" w:rsidR="002D56D3" w:rsidRDefault="002D56D3" w:rsidP="002D56D3"/>
    <w:p w14:paraId="393D7BEE" w14:textId="3B9A1DA8" w:rsidR="002D56D3" w:rsidRDefault="002D56D3" w:rsidP="002D56D3">
      <w:r>
        <w:t xml:space="preserve">This section contains all the criteria that the employer shall use to evaluate bids and qualify bidders. In accordance with ITB 38 and ITB 40, no other factors, methods or criteria shall be used. The bidder shall provide all the information requested in the forms included in </w:t>
      </w:r>
      <w:r w:rsidR="00441D62">
        <w:t>Section IV, Bidding Forms</w:t>
      </w:r>
      <w:r>
        <w:t>.</w:t>
      </w:r>
    </w:p>
    <w:p w14:paraId="06C82704" w14:textId="77777777" w:rsidR="002D56D3" w:rsidRDefault="002D56D3" w:rsidP="002D56D3"/>
    <w:p w14:paraId="478D77DB" w14:textId="11E7B928" w:rsidR="002D56D3" w:rsidRDefault="002D56D3" w:rsidP="002D56D3">
      <w:r>
        <w:t>Wherever a bidder is required to state a monetary amount, bidders should indicate the USD equivalent using the rate of exchange determined as follows:</w:t>
      </w:r>
    </w:p>
    <w:p w14:paraId="01B6FA1E" w14:textId="77777777" w:rsidR="006D633A" w:rsidRDefault="006D633A" w:rsidP="002D56D3"/>
    <w:p w14:paraId="36C8281F" w14:textId="3A443E6F" w:rsidR="00C72DF9" w:rsidRDefault="002D56D3" w:rsidP="00AF6704">
      <w:pPr>
        <w:pStyle w:val="ListParagraph"/>
        <w:numPr>
          <w:ilvl w:val="0"/>
          <w:numId w:val="36"/>
        </w:numPr>
      </w:pPr>
      <w:r>
        <w:t>For construction turnover or financial data required for each year</w:t>
      </w:r>
      <w:r w:rsidR="006D633A">
        <w:t>:</w:t>
      </w:r>
      <w:r>
        <w:t xml:space="preserve"> </w:t>
      </w:r>
      <w:r w:rsidR="006D633A">
        <w:t>e</w:t>
      </w:r>
      <w:r>
        <w:t xml:space="preserve">xchange rate prevailing on the last day of the respective calendar year (in which the amounts for </w:t>
      </w:r>
      <w:r w:rsidR="00C72DF9">
        <w:t xml:space="preserve">the </w:t>
      </w:r>
      <w:r>
        <w:t xml:space="preserve">year </w:t>
      </w:r>
      <w:r w:rsidR="00C72DF9">
        <w:t xml:space="preserve">that </w:t>
      </w:r>
      <w:r>
        <w:t xml:space="preserve">is to be converted </w:t>
      </w:r>
      <w:r w:rsidR="00C72DF9">
        <w:t xml:space="preserve">were </w:t>
      </w:r>
      <w:r>
        <w:t>originally established</w:t>
      </w:r>
      <w:r w:rsidR="00C72DF9">
        <w:t>)</w:t>
      </w:r>
      <w:r>
        <w:t>.</w:t>
      </w:r>
    </w:p>
    <w:p w14:paraId="70287375" w14:textId="671BEDA1" w:rsidR="00C72DF9" w:rsidRDefault="00C72DF9" w:rsidP="00663420">
      <w:pPr>
        <w:ind w:left="360"/>
      </w:pPr>
    </w:p>
    <w:p w14:paraId="20F805E9" w14:textId="6063EBCF" w:rsidR="00C72DF9" w:rsidRDefault="002D56D3" w:rsidP="00AF6704">
      <w:pPr>
        <w:pStyle w:val="ListParagraph"/>
        <w:numPr>
          <w:ilvl w:val="0"/>
          <w:numId w:val="36"/>
        </w:numPr>
      </w:pPr>
      <w:r>
        <w:t>Value of single contract</w:t>
      </w:r>
      <w:r w:rsidR="00C72DF9">
        <w:t>:</w:t>
      </w:r>
      <w:r>
        <w:t xml:space="preserve"> </w:t>
      </w:r>
      <w:r w:rsidR="00C72DF9">
        <w:t>e</w:t>
      </w:r>
      <w:r>
        <w:t>xchange rate prevailing on the date of the contract.</w:t>
      </w:r>
    </w:p>
    <w:p w14:paraId="5E559E9E" w14:textId="77777777" w:rsidR="00C7276B" w:rsidRDefault="00C7276B" w:rsidP="002D56D3"/>
    <w:p w14:paraId="3F80330C" w14:textId="214E9277" w:rsidR="002D56D3" w:rsidRDefault="002D56D3" w:rsidP="002D56D3">
      <w:r>
        <w:t>Exchange rates shall be taken from the publicly available source identified in the ITB 35.1. Any error in determining the exchange rates in the bid may be corrected by the employer.</w:t>
      </w:r>
    </w:p>
    <w:p w14:paraId="343322A2" w14:textId="77777777" w:rsidR="002D56D3" w:rsidRDefault="002D56D3" w:rsidP="002D56D3"/>
    <w:p w14:paraId="28C48170" w14:textId="77777777" w:rsidR="002D56D3" w:rsidRDefault="002D56D3" w:rsidP="002D56D3"/>
    <w:p w14:paraId="1B05DCA7" w14:textId="08F9319A" w:rsidR="009B4D63" w:rsidRPr="00746AD6" w:rsidRDefault="002D56D3" w:rsidP="00ED7FE2">
      <w:pPr>
        <w:rPr>
          <w:rFonts w:asciiTheme="minorHAnsi" w:hAnsiTheme="minorHAnsi" w:cstheme="minorHAnsi"/>
          <w:sz w:val="22"/>
        </w:rPr>
      </w:pPr>
      <w:r w:rsidRPr="0053607B">
        <w:rPr>
          <w:i/>
          <w:iCs/>
          <w:color w:val="FF0000"/>
        </w:rPr>
        <w:t xml:space="preserve">[In </w:t>
      </w:r>
      <w:r w:rsidR="00C72DF9">
        <w:rPr>
          <w:i/>
          <w:iCs/>
          <w:color w:val="FF0000"/>
        </w:rPr>
        <w:t>the</w:t>
      </w:r>
      <w:r w:rsidR="00C72DF9" w:rsidRPr="0053607B">
        <w:rPr>
          <w:i/>
          <w:iCs/>
          <w:color w:val="FF0000"/>
        </w:rPr>
        <w:t xml:space="preserve"> </w:t>
      </w:r>
      <w:r w:rsidRPr="0053607B">
        <w:rPr>
          <w:i/>
          <w:iCs/>
          <w:color w:val="FF0000"/>
        </w:rPr>
        <w:t xml:space="preserve">case </w:t>
      </w:r>
      <w:r w:rsidR="00C72DF9">
        <w:rPr>
          <w:i/>
          <w:iCs/>
          <w:color w:val="FF0000"/>
        </w:rPr>
        <w:t>that</w:t>
      </w:r>
      <w:r w:rsidR="00C72DF9" w:rsidRPr="0053607B">
        <w:rPr>
          <w:i/>
          <w:iCs/>
          <w:color w:val="FF0000"/>
        </w:rPr>
        <w:t xml:space="preserve"> </w:t>
      </w:r>
      <w:r w:rsidRPr="0053607B">
        <w:rPr>
          <w:i/>
          <w:iCs/>
          <w:color w:val="FF0000"/>
        </w:rPr>
        <w:t>no prequalification was undertaken</w:t>
      </w:r>
      <w:r w:rsidR="004B7341">
        <w:rPr>
          <w:i/>
          <w:iCs/>
          <w:color w:val="FF0000"/>
        </w:rPr>
        <w:t>,</w:t>
      </w:r>
      <w:r w:rsidRPr="0053607B">
        <w:rPr>
          <w:i/>
          <w:iCs/>
          <w:color w:val="FF0000"/>
        </w:rPr>
        <w:t xml:space="preserve"> the bidder must complete all the bidding forms and the employer must fill the blank spaces of the requirements columns of the qualification assessment table below.]</w:t>
      </w:r>
    </w:p>
    <w:p w14:paraId="4AEEAEE9" w14:textId="77777777" w:rsidR="009B4D63" w:rsidRDefault="009B4D63" w:rsidP="009B4D63">
      <w:pPr>
        <w:pStyle w:val="Heading9"/>
        <w:rPr>
          <w:rFonts w:asciiTheme="minorHAnsi" w:hAnsiTheme="minorHAnsi" w:cstheme="minorHAnsi"/>
        </w:rPr>
        <w:sectPr w:rsidR="009B4D63" w:rsidSect="00F214A0">
          <w:headerReference w:type="even" r:id="rId24"/>
          <w:footerReference w:type="default" r:id="rId25"/>
          <w:footerReference w:type="first" r:id="rId26"/>
          <w:pgSz w:w="11907" w:h="16840" w:code="9"/>
          <w:pgMar w:top="2347" w:right="964" w:bottom="1440" w:left="1015" w:header="709" w:footer="709" w:gutter="0"/>
          <w:cols w:space="708"/>
          <w:titlePg/>
          <w:docGrid w:linePitch="360"/>
        </w:sectPr>
      </w:pPr>
    </w:p>
    <w:p w14:paraId="2C028FBC" w14:textId="4FF05EF7" w:rsidR="009B4D63" w:rsidRPr="009B4D63" w:rsidRDefault="009B4D63" w:rsidP="009B4D63">
      <w:pPr>
        <w:tabs>
          <w:tab w:val="left" w:pos="6096"/>
        </w:tabs>
        <w:spacing w:before="120" w:after="120"/>
        <w:jc w:val="center"/>
        <w:rPr>
          <w:rFonts w:cs="Arial"/>
          <w:b/>
          <w:bCs/>
          <w:sz w:val="22"/>
        </w:rPr>
      </w:pPr>
      <w:r>
        <w:rPr>
          <w:rFonts w:cs="Arial"/>
          <w:b/>
          <w:bCs/>
          <w:sz w:val="22"/>
        </w:rPr>
        <w:lastRenderedPageBreak/>
        <w:t>Qualification Assessment Table</w:t>
      </w:r>
    </w:p>
    <w:tbl>
      <w:tblPr>
        <w:tblStyle w:val="ListTable1Ligh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598"/>
        <w:gridCol w:w="3159"/>
        <w:gridCol w:w="50"/>
        <w:gridCol w:w="3058"/>
        <w:gridCol w:w="1546"/>
        <w:gridCol w:w="1746"/>
        <w:gridCol w:w="1746"/>
        <w:gridCol w:w="1696"/>
      </w:tblGrid>
      <w:tr w:rsidR="00780FE2" w:rsidRPr="00294051" w14:paraId="6350E381" w14:textId="77777777" w:rsidTr="0066342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2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70B4FF4B" w14:textId="77777777" w:rsidR="009B4D63" w:rsidRPr="00294051" w:rsidRDefault="009B4D63" w:rsidP="006B4A27">
            <w:pPr>
              <w:tabs>
                <w:tab w:val="left" w:pos="0"/>
                <w:tab w:val="right" w:pos="2232"/>
              </w:tabs>
              <w:spacing w:before="120"/>
              <w:jc w:val="center"/>
              <w:rPr>
                <w:rFonts w:asciiTheme="minorBidi" w:hAnsiTheme="minorBidi" w:cstheme="minorBidi"/>
                <w:b w:val="0"/>
                <w:bCs w:val="0"/>
                <w:sz w:val="22"/>
                <w:szCs w:val="22"/>
              </w:rPr>
            </w:pPr>
            <w:r>
              <w:rPr>
                <w:rFonts w:asciiTheme="minorBidi" w:hAnsiTheme="minorBidi" w:cstheme="minorBidi"/>
                <w:b w:val="0"/>
                <w:bCs w:val="0"/>
                <w:sz w:val="22"/>
                <w:szCs w:val="22"/>
              </w:rPr>
              <w:t>Eligibility and Qualification Criteria</w:t>
            </w:r>
          </w:p>
        </w:tc>
        <w:tc>
          <w:tcPr>
            <w:cnfStyle w:val="000010000000" w:firstRow="0" w:lastRow="0" w:firstColumn="0" w:lastColumn="0" w:oddVBand="1" w:evenVBand="0" w:oddHBand="0" w:evenHBand="0" w:firstRowFirstColumn="0" w:firstRowLastColumn="0" w:lastRowFirstColumn="0" w:lastRowLastColumn="0"/>
            <w:tcW w:w="18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6AB2CACB" w14:textId="77777777" w:rsidR="009B4D63" w:rsidRPr="00294051" w:rsidRDefault="009B4D63" w:rsidP="006B4A27">
            <w:pPr>
              <w:tabs>
                <w:tab w:val="left" w:pos="0"/>
                <w:tab w:val="right" w:pos="2232"/>
              </w:tabs>
              <w:spacing w:before="120"/>
              <w:jc w:val="center"/>
              <w:rPr>
                <w:rFonts w:asciiTheme="minorBidi" w:hAnsiTheme="minorBidi" w:cstheme="minorBidi"/>
                <w:b w:val="0"/>
                <w:bCs w:val="0"/>
                <w:sz w:val="22"/>
                <w:szCs w:val="22"/>
              </w:rPr>
            </w:pPr>
            <w:r>
              <w:rPr>
                <w:rFonts w:asciiTheme="minorBidi" w:hAnsiTheme="minorBidi" w:cstheme="minorBidi"/>
                <w:b w:val="0"/>
                <w:bCs w:val="0"/>
                <w:sz w:val="22"/>
                <w:szCs w:val="22"/>
              </w:rPr>
              <w:t>Compliance Requirements</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681AB2F9" w14:textId="77777777" w:rsidR="009B4D63" w:rsidRPr="00294051" w:rsidRDefault="009B4D63" w:rsidP="006B4A27">
            <w:pPr>
              <w:tabs>
                <w:tab w:val="left" w:pos="0"/>
                <w:tab w:val="right" w:pos="2232"/>
              </w:tabs>
              <w:spacing w:before="120"/>
              <w:jc w:val="center"/>
              <w:rPr>
                <w:rFonts w:asciiTheme="minorBidi" w:hAnsiTheme="minorBidi" w:cstheme="minorBidi"/>
                <w:b w:val="0"/>
                <w:bCs w:val="0"/>
                <w:sz w:val="22"/>
                <w:szCs w:val="22"/>
              </w:rPr>
            </w:pPr>
            <w:r>
              <w:rPr>
                <w:rFonts w:asciiTheme="minorBidi" w:hAnsiTheme="minorBidi" w:cstheme="minorBidi"/>
                <w:b w:val="0"/>
                <w:bCs w:val="0"/>
                <w:sz w:val="22"/>
                <w:szCs w:val="22"/>
              </w:rPr>
              <w:t>Documentation</w:t>
            </w:r>
          </w:p>
        </w:tc>
      </w:tr>
      <w:tr w:rsidR="00780FE2" w14:paraId="6B16A12E" w14:textId="77777777" w:rsidTr="00663420">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3134BF07" w14:textId="77777777" w:rsidR="009B4D63" w:rsidRDefault="009B4D63" w:rsidP="006B4A27">
            <w:pPr>
              <w:tabs>
                <w:tab w:val="left" w:pos="0"/>
                <w:tab w:val="right" w:pos="2232"/>
              </w:tabs>
              <w:spacing w:before="120"/>
              <w:jc w:val="center"/>
              <w:rPr>
                <w:rFonts w:asciiTheme="minorBidi" w:hAnsiTheme="minorBidi" w:cstheme="minorBidi"/>
                <w:b w:val="0"/>
                <w:bCs w:val="0"/>
                <w:sz w:val="21"/>
                <w:szCs w:val="21"/>
              </w:rPr>
            </w:pPr>
            <w:r>
              <w:rPr>
                <w:rFonts w:asciiTheme="minorBidi" w:hAnsiTheme="minorBidi" w:cstheme="minorBidi"/>
                <w:b w:val="0"/>
                <w:bCs w:val="0"/>
                <w:sz w:val="21"/>
                <w:szCs w:val="21"/>
              </w:rPr>
              <w:t>No</w:t>
            </w:r>
          </w:p>
        </w:tc>
        <w:tc>
          <w:tcPr>
            <w:cnfStyle w:val="000010000000" w:firstRow="0" w:lastRow="0" w:firstColumn="0" w:lastColumn="0" w:oddVBand="1" w:evenVBand="0" w:oddHBand="0" w:evenHBand="0" w:firstRowFirstColumn="0" w:firstRowLastColumn="0" w:lastRowFirstColumn="0" w:lastRowLastColumn="0"/>
            <w:tcW w:w="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4F91505A" w14:textId="77777777" w:rsidR="009B4D63" w:rsidRDefault="009B4D63" w:rsidP="006B4A27">
            <w:pPr>
              <w:tabs>
                <w:tab w:val="left" w:pos="0"/>
                <w:tab w:val="right" w:pos="2232"/>
              </w:tabs>
              <w:spacing w:before="120"/>
              <w:jc w:val="center"/>
              <w:rPr>
                <w:rFonts w:asciiTheme="minorBidi" w:hAnsiTheme="minorBidi" w:cstheme="minorBidi"/>
                <w:sz w:val="21"/>
                <w:szCs w:val="21"/>
              </w:rPr>
            </w:pPr>
            <w:r>
              <w:rPr>
                <w:rFonts w:asciiTheme="minorBidi" w:hAnsiTheme="minorBidi" w:cstheme="minorBidi"/>
                <w:sz w:val="21"/>
                <w:szCs w:val="21"/>
              </w:rPr>
              <w:t>Subject</w:t>
            </w:r>
          </w:p>
        </w:tc>
        <w:tc>
          <w:tcPr>
            <w:tcW w:w="126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14C45A40" w14:textId="77777777" w:rsidR="009B4D63" w:rsidRDefault="009B4D63" w:rsidP="006B4A27">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Pr>
                <w:rFonts w:asciiTheme="minorBidi" w:hAnsiTheme="minorBidi" w:cstheme="minorBidi"/>
                <w:sz w:val="21"/>
                <w:szCs w:val="21"/>
              </w:rPr>
              <w:t>Requirement</w:t>
            </w:r>
          </w:p>
        </w:tc>
        <w:tc>
          <w:tcPr>
            <w:cnfStyle w:val="000010000000" w:firstRow="0" w:lastRow="0" w:firstColumn="0" w:lastColumn="0" w:oddVBand="1" w:evenVBand="0" w:oddHBand="0" w:evenHBand="0" w:firstRowFirstColumn="0" w:firstRowLastColumn="0" w:lastRowFirstColumn="0" w:lastRowLastColumn="0"/>
            <w:tcW w:w="583"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4BC6FCA7" w14:textId="77777777" w:rsidR="009B4D63" w:rsidRDefault="009B4D63" w:rsidP="006B4A27">
            <w:pPr>
              <w:tabs>
                <w:tab w:val="left" w:pos="0"/>
                <w:tab w:val="right" w:pos="2232"/>
              </w:tabs>
              <w:spacing w:before="120"/>
              <w:jc w:val="center"/>
              <w:rPr>
                <w:rFonts w:asciiTheme="minorBidi" w:hAnsiTheme="minorBidi" w:cstheme="minorBidi"/>
                <w:sz w:val="21"/>
                <w:szCs w:val="21"/>
              </w:rPr>
            </w:pPr>
            <w:r>
              <w:rPr>
                <w:rFonts w:asciiTheme="minorBidi" w:hAnsiTheme="minorBidi" w:cstheme="minorBidi"/>
                <w:sz w:val="21"/>
                <w:szCs w:val="21"/>
              </w:rPr>
              <w:t>Single</w:t>
            </w:r>
          </w:p>
          <w:p w14:paraId="2BD75D5F" w14:textId="77777777" w:rsidR="009B4D63" w:rsidRDefault="009B4D63" w:rsidP="006B4A27">
            <w:pPr>
              <w:tabs>
                <w:tab w:val="left" w:pos="0"/>
                <w:tab w:val="right" w:pos="2232"/>
              </w:tabs>
              <w:spacing w:before="120"/>
              <w:jc w:val="center"/>
              <w:rPr>
                <w:rFonts w:asciiTheme="minorBidi" w:hAnsiTheme="minorBidi" w:cstheme="minorBidi"/>
                <w:sz w:val="21"/>
                <w:szCs w:val="21"/>
              </w:rPr>
            </w:pPr>
            <w:r>
              <w:rPr>
                <w:rFonts w:asciiTheme="minorBidi" w:hAnsiTheme="minorBidi" w:cstheme="minorBidi"/>
                <w:sz w:val="21"/>
                <w:szCs w:val="21"/>
              </w:rPr>
              <w:t>Entity</w:t>
            </w:r>
          </w:p>
        </w:tc>
        <w:tc>
          <w:tcPr>
            <w:tcW w:w="18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0025E307" w14:textId="77777777" w:rsidR="009B4D63" w:rsidRDefault="009B4D63" w:rsidP="006B4A27">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Pr>
                <w:rFonts w:asciiTheme="minorBidi" w:hAnsiTheme="minorBidi" w:cstheme="minorBidi"/>
                <w:sz w:val="21"/>
                <w:szCs w:val="21"/>
              </w:rPr>
              <w:t>Joint Venture (existing or intended)</w:t>
            </w:r>
          </w:p>
        </w:tc>
        <w:tc>
          <w:tcPr>
            <w:cnfStyle w:val="000100000000" w:firstRow="0" w:lastRow="0" w:firstColumn="0" w:lastColumn="1" w:oddVBand="0" w:evenVBand="0" w:oddHBand="0" w:evenHBand="0" w:firstRowFirstColumn="0" w:firstRowLastColumn="0" w:lastRowFirstColumn="0" w:lastRowLastColumn="0"/>
            <w:tcW w:w="5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48832B08" w14:textId="77777777" w:rsidR="009B4D63" w:rsidRDefault="009B4D63" w:rsidP="006B4A27">
            <w:pPr>
              <w:tabs>
                <w:tab w:val="left" w:pos="0"/>
                <w:tab w:val="right" w:pos="2232"/>
              </w:tabs>
              <w:spacing w:before="120"/>
              <w:jc w:val="center"/>
              <w:rPr>
                <w:rFonts w:asciiTheme="minorBidi" w:hAnsiTheme="minorBidi" w:cstheme="minorBidi"/>
                <w:b w:val="0"/>
                <w:bCs w:val="0"/>
                <w:sz w:val="21"/>
                <w:szCs w:val="21"/>
              </w:rPr>
            </w:pPr>
            <w:r>
              <w:rPr>
                <w:rFonts w:asciiTheme="minorBidi" w:hAnsiTheme="minorBidi" w:cstheme="minorBidi"/>
                <w:b w:val="0"/>
                <w:bCs w:val="0"/>
                <w:sz w:val="21"/>
                <w:szCs w:val="21"/>
              </w:rPr>
              <w:t>Submission Requirements</w:t>
            </w:r>
          </w:p>
        </w:tc>
      </w:tr>
      <w:tr w:rsidR="003F5593" w:rsidRPr="0057569C" w14:paraId="649169E6" w14:textId="77777777" w:rsidTr="00780FE2">
        <w:trPr>
          <w:trHeight w:val="70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5E3250AE" w14:textId="77777777" w:rsidR="009B4D63" w:rsidRPr="0057569C" w:rsidRDefault="009B4D63" w:rsidP="006B4A27">
            <w:pPr>
              <w:tabs>
                <w:tab w:val="left" w:pos="0"/>
                <w:tab w:val="right" w:pos="2232"/>
              </w:tabs>
              <w:spacing w:before="120"/>
              <w:jc w:val="center"/>
              <w:rPr>
                <w:rFonts w:asciiTheme="minorBidi" w:hAnsiTheme="minorBidi" w:cstheme="minorBidi"/>
                <w:b w:val="0"/>
                <w:bCs w:val="0"/>
                <w:sz w:val="21"/>
                <w:szCs w:val="21"/>
              </w:rPr>
            </w:pPr>
          </w:p>
        </w:tc>
        <w:tc>
          <w:tcPr>
            <w:cnfStyle w:val="000010000000" w:firstRow="0" w:lastRow="0" w:firstColumn="0" w:lastColumn="0" w:oddVBand="1" w:evenVBand="0" w:oddHBand="0" w:evenHBand="0" w:firstRowFirstColumn="0" w:firstRowLastColumn="0" w:lastRowFirstColumn="0" w:lastRowLastColumn="0"/>
            <w:tcW w:w="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4B4DFD80" w14:textId="77777777" w:rsidR="009B4D63" w:rsidRPr="0057569C" w:rsidRDefault="009B4D63" w:rsidP="006B4A27">
            <w:pPr>
              <w:tabs>
                <w:tab w:val="left" w:pos="0"/>
                <w:tab w:val="right" w:pos="2232"/>
              </w:tabs>
              <w:spacing w:before="120"/>
              <w:jc w:val="center"/>
              <w:rPr>
                <w:rFonts w:asciiTheme="minorBidi" w:hAnsiTheme="minorBidi" w:cstheme="minorBidi"/>
                <w:sz w:val="21"/>
                <w:szCs w:val="21"/>
              </w:rPr>
            </w:pPr>
          </w:p>
        </w:tc>
        <w:tc>
          <w:tcPr>
            <w:tcW w:w="126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671"/>
          </w:tcPr>
          <w:p w14:paraId="0A02EC9F" w14:textId="77777777" w:rsidR="009B4D63" w:rsidRPr="0057569C" w:rsidRDefault="009B4D63" w:rsidP="006B4A27">
            <w:pPr>
              <w:tabs>
                <w:tab w:val="left" w:pos="0"/>
                <w:tab w:val="right" w:pos="2232"/>
              </w:tabs>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583"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671"/>
          </w:tcPr>
          <w:p w14:paraId="2D3C506D" w14:textId="77777777" w:rsidR="009B4D63" w:rsidRPr="0057569C" w:rsidRDefault="009B4D63" w:rsidP="006B4A27">
            <w:pPr>
              <w:tabs>
                <w:tab w:val="left" w:pos="0"/>
                <w:tab w:val="right" w:pos="2232"/>
              </w:tabs>
              <w:spacing w:before="120"/>
              <w:jc w:val="center"/>
              <w:rPr>
                <w:rFonts w:asciiTheme="minorBidi" w:hAnsiTheme="minorBidi" w:cstheme="minorBidi"/>
                <w:sz w:val="21"/>
                <w:szCs w:val="21"/>
              </w:rPr>
            </w:pP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7DE63611" w14:textId="77777777" w:rsidR="009B4D63" w:rsidRPr="0057569C" w:rsidRDefault="009B4D63" w:rsidP="006B4A27">
            <w:pPr>
              <w:tabs>
                <w:tab w:val="left" w:pos="0"/>
                <w:tab w:val="right" w:pos="2232"/>
              </w:tabs>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Pr>
                <w:rFonts w:asciiTheme="minorBidi" w:hAnsiTheme="minorBidi" w:cstheme="minorBidi"/>
                <w:sz w:val="21"/>
                <w:szCs w:val="21"/>
              </w:rPr>
              <w:t>All parties combined</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03B52D87" w14:textId="77777777" w:rsidR="009B4D63" w:rsidRPr="0057569C" w:rsidRDefault="009B4D63" w:rsidP="006B4A27">
            <w:pPr>
              <w:tabs>
                <w:tab w:val="left" w:pos="0"/>
                <w:tab w:val="right" w:pos="2232"/>
              </w:tabs>
              <w:spacing w:before="120"/>
              <w:jc w:val="center"/>
              <w:rPr>
                <w:rFonts w:asciiTheme="minorBidi" w:hAnsiTheme="minorBidi" w:cstheme="minorBidi"/>
                <w:sz w:val="21"/>
                <w:szCs w:val="21"/>
              </w:rPr>
            </w:pPr>
            <w:r>
              <w:rPr>
                <w:rFonts w:asciiTheme="minorBidi" w:hAnsiTheme="minorBidi" w:cstheme="minorBidi"/>
                <w:sz w:val="21"/>
                <w:szCs w:val="21"/>
              </w:rPr>
              <w:t>Each Member</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58A0578D" w14:textId="77777777" w:rsidR="009B4D63" w:rsidRPr="005C2550" w:rsidRDefault="009B4D63" w:rsidP="006B4A27">
            <w:pPr>
              <w:tabs>
                <w:tab w:val="left" w:pos="0"/>
                <w:tab w:val="right" w:pos="2232"/>
              </w:tabs>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color w:val="FF0000"/>
                <w:sz w:val="21"/>
                <w:szCs w:val="21"/>
              </w:rPr>
            </w:pPr>
            <w:r>
              <w:rPr>
                <w:rFonts w:asciiTheme="minorBidi" w:hAnsiTheme="minorBidi" w:cstheme="minorBidi"/>
                <w:sz w:val="21"/>
                <w:szCs w:val="21"/>
              </w:rPr>
              <w:t>One Member</w:t>
            </w:r>
          </w:p>
        </w:tc>
        <w:tc>
          <w:tcPr>
            <w:cnfStyle w:val="000100000000" w:firstRow="0" w:lastRow="0" w:firstColumn="0" w:lastColumn="1" w:oddVBand="0" w:evenVBand="0" w:oddHBand="0" w:evenHBand="0" w:firstRowFirstColumn="0" w:firstRowLastColumn="0" w:lastRowFirstColumn="0" w:lastRowLastColumn="0"/>
            <w:tcW w:w="576" w:type="pct"/>
            <w:vMerge/>
            <w:tcBorders>
              <w:top w:val="single" w:sz="4" w:space="0" w:color="000000" w:themeColor="text1"/>
              <w:left w:val="single" w:sz="4" w:space="0" w:color="000000" w:themeColor="text1"/>
              <w:bottom w:val="single" w:sz="4" w:space="0" w:color="D5DCE4" w:themeColor="text2" w:themeTint="33"/>
              <w:right w:val="single" w:sz="4" w:space="0" w:color="D5DCE4" w:themeColor="text2" w:themeTint="33"/>
            </w:tcBorders>
            <w:shd w:val="clear" w:color="auto" w:fill="1F3671"/>
          </w:tcPr>
          <w:p w14:paraId="1A4BAF51" w14:textId="77777777" w:rsidR="009B4D63" w:rsidRPr="0057569C" w:rsidRDefault="009B4D63" w:rsidP="006B4A27">
            <w:pPr>
              <w:tabs>
                <w:tab w:val="left" w:pos="0"/>
                <w:tab w:val="right" w:pos="2232"/>
              </w:tabs>
              <w:spacing w:before="120"/>
              <w:jc w:val="center"/>
              <w:rPr>
                <w:rFonts w:asciiTheme="minorBidi" w:hAnsiTheme="minorBidi" w:cstheme="minorBidi"/>
                <w:b w:val="0"/>
                <w:bCs w:val="0"/>
                <w:sz w:val="21"/>
                <w:szCs w:val="21"/>
              </w:rPr>
            </w:pPr>
          </w:p>
        </w:tc>
      </w:tr>
      <w:tr w:rsidR="009B4D63" w:rsidRPr="00A83AC2" w14:paraId="2D893E3F" w14:textId="77777777" w:rsidTr="00D82450">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39989497" w14:textId="77777777" w:rsidR="009B4D63" w:rsidRPr="00FF2011" w:rsidRDefault="009B4D63" w:rsidP="00AF6704">
            <w:pPr>
              <w:pStyle w:val="ListParagraph"/>
              <w:numPr>
                <w:ilvl w:val="6"/>
                <w:numId w:val="11"/>
              </w:numPr>
              <w:tabs>
                <w:tab w:val="left" w:pos="0"/>
                <w:tab w:val="right" w:pos="2232"/>
              </w:tabs>
              <w:spacing w:before="120"/>
              <w:rPr>
                <w:rFonts w:asciiTheme="minorBidi" w:hAnsiTheme="minorBidi" w:cstheme="minorBidi"/>
                <w:sz w:val="22"/>
                <w:szCs w:val="22"/>
              </w:rPr>
            </w:pPr>
            <w:r w:rsidRPr="00FF2011">
              <w:rPr>
                <w:rFonts w:asciiTheme="minorBidi" w:hAnsiTheme="minorBidi" w:cstheme="minorBidi"/>
                <w:sz w:val="22"/>
                <w:szCs w:val="22"/>
              </w:rPr>
              <w:t>Eligibility</w:t>
            </w:r>
          </w:p>
        </w:tc>
      </w:tr>
      <w:tr w:rsidR="008E44FA" w:rsidRPr="00A83AC2" w14:paraId="57A140A0" w14:textId="77777777" w:rsidTr="00780FE2">
        <w:trPr>
          <w:trHeight w:val="173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5C51E" w14:textId="77777777"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sidRPr="00CA5121">
              <w:rPr>
                <w:rFonts w:asciiTheme="minorBidi" w:hAnsiTheme="minorBidi" w:cstheme="minorBidi"/>
                <w:b w:val="0"/>
                <w:bCs w:val="0"/>
                <w:sz w:val="22"/>
                <w:szCs w:val="22"/>
              </w:rPr>
              <w:t>1.1</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507B54A" w14:textId="77777777" w:rsidR="009B4D63" w:rsidRPr="00CA5121" w:rsidRDefault="009B4D63" w:rsidP="006B4A27">
            <w:pPr>
              <w:tabs>
                <w:tab w:val="left" w:pos="0"/>
                <w:tab w:val="right" w:pos="2232"/>
              </w:tabs>
              <w:spacing w:before="120"/>
              <w:rPr>
                <w:rFonts w:asciiTheme="minorBidi" w:hAnsiTheme="minorBidi" w:cstheme="minorBidi"/>
                <w:sz w:val="22"/>
                <w:szCs w:val="22"/>
              </w:rPr>
            </w:pPr>
            <w:r w:rsidRPr="00CA5121">
              <w:rPr>
                <w:rFonts w:asciiTheme="minorBidi" w:hAnsiTheme="minorBidi" w:cstheme="minorBidi"/>
                <w:sz w:val="22"/>
                <w:szCs w:val="22"/>
              </w:rPr>
              <w:t>Nationality</w:t>
            </w:r>
          </w:p>
        </w:tc>
        <w:tc>
          <w:tcPr>
            <w:tcW w:w="126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C2A3DC" w14:textId="77777777" w:rsidR="009B4D63" w:rsidRPr="00CA5121"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CA5121">
              <w:rPr>
                <w:rFonts w:asciiTheme="minorBidi" w:hAnsiTheme="minorBidi" w:cstheme="minorBidi"/>
                <w:sz w:val="22"/>
                <w:szCs w:val="22"/>
              </w:rPr>
              <w:t>Nationality in accordance with ITB 7</w:t>
            </w:r>
          </w:p>
        </w:tc>
        <w:tc>
          <w:tcPr>
            <w:cnfStyle w:val="000010000000" w:firstRow="0" w:lastRow="0" w:firstColumn="0" w:lastColumn="0" w:oddVBand="1" w:evenVBand="0" w:oddHBand="0" w:evenHBand="0" w:firstRowFirstColumn="0" w:firstRowLastColumn="0" w:lastRowFirstColumn="0" w:lastRowLastColumn="0"/>
            <w:tcW w:w="583"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D150FCE" w14:textId="77777777" w:rsidR="009B4D63" w:rsidRPr="00CA5121" w:rsidRDefault="009B4D63" w:rsidP="006B4A27">
            <w:pPr>
              <w:tabs>
                <w:tab w:val="left" w:pos="0"/>
                <w:tab w:val="right" w:pos="2232"/>
              </w:tabs>
              <w:spacing w:before="120"/>
              <w:rPr>
                <w:rFonts w:asciiTheme="minorBidi" w:hAnsiTheme="minorBidi" w:cstheme="minorBidi"/>
                <w:sz w:val="22"/>
                <w:szCs w:val="22"/>
              </w:rPr>
            </w:pPr>
            <w:r w:rsidRPr="00CA5121">
              <w:rPr>
                <w:rFonts w:asciiTheme="minorBidi" w:hAnsiTheme="minorBidi" w:cstheme="minorBidi"/>
                <w:sz w:val="22"/>
                <w:szCs w:val="22"/>
              </w:rPr>
              <w:t>Must meet requirement</w:t>
            </w:r>
          </w:p>
        </w:tc>
        <w:tc>
          <w:tcPr>
            <w:tcW w:w="64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6C0C265A" w14:textId="77777777" w:rsidR="009B4D63" w:rsidRPr="00CA5121"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CA5121">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292846B4" w14:textId="77777777" w:rsidR="009B4D63" w:rsidRPr="00CA5121" w:rsidRDefault="009B4D63" w:rsidP="006B4A27">
            <w:pPr>
              <w:tabs>
                <w:tab w:val="left" w:pos="0"/>
                <w:tab w:val="right" w:pos="2232"/>
              </w:tabs>
              <w:spacing w:before="120"/>
              <w:rPr>
                <w:rFonts w:asciiTheme="minorBidi" w:hAnsiTheme="minorBidi" w:cstheme="minorBidi"/>
                <w:sz w:val="22"/>
                <w:szCs w:val="22"/>
              </w:rPr>
            </w:pPr>
            <w:r w:rsidRPr="00CA5121">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092D328C" w14:textId="77777777" w:rsidR="009B4D63" w:rsidRPr="00CA5121"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CA5121">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25F8DF75" w14:textId="39CBB516"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sidRPr="00CA5121">
              <w:rPr>
                <w:rFonts w:asciiTheme="minorBidi" w:hAnsiTheme="minorBidi" w:cstheme="minorBidi"/>
                <w:b w:val="0"/>
                <w:bCs w:val="0"/>
                <w:sz w:val="22"/>
                <w:szCs w:val="22"/>
              </w:rPr>
              <w:t xml:space="preserve">Forms ELI 1.1 and </w:t>
            </w:r>
            <w:r w:rsidR="00C72DF9">
              <w:rPr>
                <w:rFonts w:asciiTheme="minorBidi" w:hAnsiTheme="minorBidi" w:cstheme="minorBidi"/>
                <w:b w:val="0"/>
                <w:bCs w:val="0"/>
                <w:sz w:val="22"/>
                <w:szCs w:val="22"/>
              </w:rPr>
              <w:t xml:space="preserve">ELI </w:t>
            </w:r>
            <w:r w:rsidRPr="00CA5121">
              <w:rPr>
                <w:rFonts w:asciiTheme="minorBidi" w:hAnsiTheme="minorBidi" w:cstheme="minorBidi"/>
                <w:b w:val="0"/>
                <w:bCs w:val="0"/>
                <w:sz w:val="22"/>
                <w:szCs w:val="22"/>
              </w:rPr>
              <w:t>1.2 with attachments</w:t>
            </w:r>
          </w:p>
        </w:tc>
      </w:tr>
      <w:tr w:rsidR="003F5593" w:rsidRPr="00A83AC2" w14:paraId="633D837F" w14:textId="77777777" w:rsidTr="00780FE2">
        <w:trPr>
          <w:cnfStyle w:val="000000100000" w:firstRow="0" w:lastRow="0" w:firstColumn="0" w:lastColumn="0" w:oddVBand="0" w:evenVBand="0" w:oddHBand="1" w:evenHBand="0" w:firstRowFirstColumn="0" w:firstRowLastColumn="0" w:lastRowFirstColumn="0" w:lastRowLastColumn="0"/>
          <w:trHeight w:val="173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60393202" w14:textId="77777777"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sidRPr="00CA5121">
              <w:rPr>
                <w:rFonts w:asciiTheme="minorBidi" w:hAnsiTheme="minorBidi" w:cstheme="minorBidi"/>
                <w:b w:val="0"/>
                <w:bCs w:val="0"/>
                <w:sz w:val="22"/>
                <w:szCs w:val="22"/>
              </w:rPr>
              <w:t>1.2</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0D40688C" w14:textId="77777777" w:rsidR="009B4D63" w:rsidRPr="00CA5121" w:rsidRDefault="009B4D63" w:rsidP="006B4A27">
            <w:pPr>
              <w:tabs>
                <w:tab w:val="left" w:pos="0"/>
                <w:tab w:val="right" w:pos="2232"/>
              </w:tabs>
              <w:spacing w:before="120"/>
              <w:rPr>
                <w:rFonts w:asciiTheme="minorBidi" w:hAnsiTheme="minorBidi" w:cstheme="minorBidi"/>
                <w:sz w:val="22"/>
                <w:szCs w:val="22"/>
              </w:rPr>
            </w:pPr>
            <w:r w:rsidRPr="00CA5121">
              <w:rPr>
                <w:rFonts w:asciiTheme="minorBidi" w:hAnsiTheme="minorBidi" w:cstheme="minorBidi"/>
                <w:sz w:val="22"/>
                <w:szCs w:val="22"/>
              </w:rPr>
              <w:t>Conflict of interest</w:t>
            </w:r>
          </w:p>
        </w:tc>
        <w:tc>
          <w:tcPr>
            <w:tcW w:w="126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7AF772F6" w14:textId="77777777" w:rsidR="009B4D63" w:rsidRPr="00CA5121"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No conflict of interest in accordance with ITB 7</w:t>
            </w:r>
          </w:p>
        </w:tc>
        <w:tc>
          <w:tcPr>
            <w:cnfStyle w:val="000010000000" w:firstRow="0" w:lastRow="0" w:firstColumn="0" w:lastColumn="0" w:oddVBand="1" w:evenVBand="0" w:oddHBand="0" w:evenHBand="0" w:firstRowFirstColumn="0" w:firstRowLastColumn="0" w:lastRowFirstColumn="0" w:lastRowLastColumn="0"/>
            <w:tcW w:w="583"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020238BD" w14:textId="77777777" w:rsidR="009B4D63" w:rsidRPr="00CA5121"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64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tcPr>
          <w:p w14:paraId="2A475765" w14:textId="77777777" w:rsidR="009B4D63" w:rsidRPr="00CA5121"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0DF08208" w14:textId="77777777" w:rsidR="009B4D63" w:rsidRPr="00CA5121"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5EB92A32" w14:textId="77777777" w:rsidR="009B4D63" w:rsidRPr="00CA5121"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0094B056" w14:textId="77777777"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sidRPr="00CA5121">
              <w:rPr>
                <w:rFonts w:asciiTheme="minorBidi" w:hAnsiTheme="minorBidi" w:cstheme="minorBidi"/>
                <w:b w:val="0"/>
                <w:bCs w:val="0"/>
                <w:sz w:val="22"/>
                <w:szCs w:val="22"/>
              </w:rPr>
              <w:t>Letter of Bid</w:t>
            </w:r>
          </w:p>
        </w:tc>
      </w:tr>
      <w:tr w:rsidR="008E44FA" w:rsidRPr="00A83AC2" w14:paraId="542234AE" w14:textId="77777777" w:rsidTr="00780FE2">
        <w:trPr>
          <w:trHeight w:val="173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EA7814" w14:textId="77777777" w:rsidR="009B4D63" w:rsidRPr="00406EEF" w:rsidRDefault="009B4D63" w:rsidP="006B4A27">
            <w:pPr>
              <w:tabs>
                <w:tab w:val="left" w:pos="0"/>
                <w:tab w:val="right" w:pos="2232"/>
              </w:tabs>
              <w:spacing w:before="120"/>
              <w:rPr>
                <w:rFonts w:asciiTheme="minorBidi" w:hAnsiTheme="minorBidi" w:cstheme="minorBidi"/>
                <w:b w:val="0"/>
                <w:bCs w:val="0"/>
                <w:sz w:val="22"/>
                <w:szCs w:val="22"/>
              </w:rPr>
            </w:pPr>
            <w:r w:rsidRPr="00406EEF">
              <w:rPr>
                <w:rFonts w:asciiTheme="minorBidi" w:hAnsiTheme="minorBidi" w:cstheme="minorBidi"/>
                <w:b w:val="0"/>
                <w:bCs w:val="0"/>
                <w:sz w:val="22"/>
                <w:szCs w:val="22"/>
              </w:rPr>
              <w:t>1.3</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30D6D82" w14:textId="5AF093E5" w:rsidR="009B4D63" w:rsidRPr="00406EEF" w:rsidRDefault="009B4D63" w:rsidP="006B4A27">
            <w:pPr>
              <w:tabs>
                <w:tab w:val="left" w:pos="0"/>
                <w:tab w:val="right" w:pos="2232"/>
              </w:tabs>
              <w:spacing w:before="120"/>
              <w:rPr>
                <w:rFonts w:asciiTheme="minorBidi" w:hAnsiTheme="minorBidi" w:cstheme="minorBidi"/>
                <w:sz w:val="22"/>
                <w:szCs w:val="22"/>
              </w:rPr>
            </w:pPr>
            <w:r w:rsidRPr="00406EEF">
              <w:rPr>
                <w:rFonts w:asciiTheme="minorBidi" w:hAnsiTheme="minorBidi" w:cstheme="minorBidi"/>
                <w:sz w:val="22"/>
                <w:szCs w:val="22"/>
              </w:rPr>
              <w:t>Eligibility as per IFAD</w:t>
            </w:r>
          </w:p>
        </w:tc>
        <w:tc>
          <w:tcPr>
            <w:tcW w:w="126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52EF0AF" w14:textId="5A66A5CF" w:rsidR="009B4D63" w:rsidRPr="00CA5121"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Not having been declared ineligible by IFAD</w:t>
            </w:r>
            <w:r w:rsidR="00C72DF9">
              <w:rPr>
                <w:rFonts w:asciiTheme="minorBidi" w:hAnsiTheme="minorBidi" w:cstheme="minorBidi"/>
                <w:sz w:val="22"/>
                <w:szCs w:val="22"/>
              </w:rPr>
              <w:t>, declaration of all other sanctions in line with</w:t>
            </w:r>
            <w:r>
              <w:rPr>
                <w:rFonts w:asciiTheme="minorBidi" w:hAnsiTheme="minorBidi" w:cstheme="minorBidi"/>
                <w:sz w:val="22"/>
                <w:szCs w:val="22"/>
              </w:rPr>
              <w:t xml:space="preserve"> ITB 7</w:t>
            </w:r>
          </w:p>
        </w:tc>
        <w:tc>
          <w:tcPr>
            <w:cnfStyle w:val="000010000000" w:firstRow="0" w:lastRow="0" w:firstColumn="0" w:lastColumn="0" w:oddVBand="1" w:evenVBand="0" w:oddHBand="0" w:evenHBand="0" w:firstRowFirstColumn="0" w:firstRowLastColumn="0" w:lastRowFirstColumn="0" w:lastRowLastColumn="0"/>
            <w:tcW w:w="583"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4D46F53" w14:textId="09E60D50" w:rsidR="009B4D63" w:rsidRPr="00CA5121"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r w:rsidR="00DD567A">
              <w:rPr>
                <w:rFonts w:asciiTheme="minorBidi" w:hAnsiTheme="minorBidi" w:cstheme="minorBidi"/>
                <w:sz w:val="22"/>
                <w:szCs w:val="22"/>
              </w:rPr>
              <w:t xml:space="preserve"> and must make declaration</w:t>
            </w:r>
          </w:p>
        </w:tc>
        <w:tc>
          <w:tcPr>
            <w:tcW w:w="64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04BF7F79" w14:textId="2EF3EC70" w:rsidR="00DD567A" w:rsidRPr="00CA5121" w:rsidRDefault="009B4D63" w:rsidP="0016401E">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w:t>
            </w:r>
            <w:r w:rsidR="00DD567A">
              <w:rPr>
                <w:rFonts w:asciiTheme="minorBidi" w:hAnsiTheme="minorBidi" w:cstheme="minorBidi"/>
                <w:sz w:val="22"/>
                <w:szCs w:val="22"/>
              </w:rPr>
              <w:t>.</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418A00E6" w14:textId="59997A9F" w:rsidR="00DD567A" w:rsidRPr="00CA5121" w:rsidRDefault="009B4D63" w:rsidP="0016401E">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r w:rsidR="00DD567A">
              <w:rPr>
                <w:rFonts w:asciiTheme="minorBidi" w:hAnsiTheme="minorBidi" w:cstheme="minorBidi"/>
                <w:sz w:val="22"/>
                <w:szCs w:val="22"/>
              </w:rPr>
              <w:t xml:space="preserve"> and must make declaration</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6515D61" w14:textId="77777777" w:rsidR="009B4D63" w:rsidRPr="00CA5121"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5A784CAB" w14:textId="5EC2504A"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sidRPr="00CA5121">
              <w:rPr>
                <w:rFonts w:asciiTheme="minorBidi" w:hAnsiTheme="minorBidi" w:cstheme="minorBidi"/>
                <w:b w:val="0"/>
                <w:bCs w:val="0"/>
                <w:sz w:val="22"/>
                <w:szCs w:val="22"/>
              </w:rPr>
              <w:t xml:space="preserve">Letter </w:t>
            </w:r>
            <w:r w:rsidR="002F7A32">
              <w:rPr>
                <w:rFonts w:asciiTheme="minorBidi" w:hAnsiTheme="minorBidi" w:cstheme="minorBidi"/>
                <w:b w:val="0"/>
                <w:bCs w:val="0"/>
                <w:sz w:val="22"/>
                <w:szCs w:val="22"/>
              </w:rPr>
              <w:t>o</w:t>
            </w:r>
            <w:r w:rsidRPr="00CA5121">
              <w:rPr>
                <w:rFonts w:asciiTheme="minorBidi" w:hAnsiTheme="minorBidi" w:cstheme="minorBidi"/>
                <w:b w:val="0"/>
                <w:bCs w:val="0"/>
                <w:sz w:val="22"/>
                <w:szCs w:val="22"/>
              </w:rPr>
              <w:t>f Bid</w:t>
            </w:r>
          </w:p>
        </w:tc>
      </w:tr>
      <w:tr w:rsidR="003F5593" w:rsidRPr="00A83AC2" w14:paraId="1DE498B7" w14:textId="77777777" w:rsidTr="00780FE2">
        <w:trPr>
          <w:cnfStyle w:val="000000100000" w:firstRow="0" w:lastRow="0" w:firstColumn="0" w:lastColumn="0" w:oddVBand="0" w:evenVBand="0" w:oddHBand="1" w:evenHBand="0" w:firstRowFirstColumn="0" w:firstRowLastColumn="0" w:lastRowFirstColumn="0" w:lastRowLastColumn="0"/>
          <w:trHeight w:val="173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3F4BDB04" w14:textId="77777777" w:rsidR="009B4D63" w:rsidRPr="00406EEF" w:rsidRDefault="009B4D63" w:rsidP="006B4A27">
            <w:pPr>
              <w:tabs>
                <w:tab w:val="left" w:pos="0"/>
                <w:tab w:val="right" w:pos="2232"/>
              </w:tabs>
              <w:spacing w:before="120"/>
              <w:rPr>
                <w:rFonts w:asciiTheme="minorBidi" w:hAnsiTheme="minorBidi" w:cstheme="minorBidi"/>
                <w:b w:val="0"/>
                <w:bCs w:val="0"/>
                <w:sz w:val="22"/>
                <w:szCs w:val="22"/>
              </w:rPr>
            </w:pPr>
            <w:r w:rsidRPr="00406EEF">
              <w:rPr>
                <w:rFonts w:asciiTheme="minorBidi" w:hAnsiTheme="minorBidi" w:cstheme="minorBidi"/>
                <w:b w:val="0"/>
                <w:bCs w:val="0"/>
                <w:sz w:val="22"/>
                <w:szCs w:val="22"/>
              </w:rPr>
              <w:lastRenderedPageBreak/>
              <w:t>1.4</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5C1E0031" w14:textId="77777777" w:rsidR="009B4D63" w:rsidRPr="00406EEF" w:rsidRDefault="009B4D63" w:rsidP="006B4A27">
            <w:pPr>
              <w:tabs>
                <w:tab w:val="left" w:pos="0"/>
                <w:tab w:val="right" w:pos="2232"/>
              </w:tabs>
              <w:spacing w:before="120"/>
              <w:rPr>
                <w:rFonts w:asciiTheme="minorBidi" w:hAnsiTheme="minorBidi" w:cstheme="minorBidi"/>
                <w:sz w:val="22"/>
                <w:szCs w:val="22"/>
              </w:rPr>
            </w:pPr>
            <w:r w:rsidRPr="00406EEF">
              <w:rPr>
                <w:rFonts w:asciiTheme="minorBidi" w:hAnsiTheme="minorBidi" w:cstheme="minorBidi"/>
                <w:sz w:val="22"/>
                <w:szCs w:val="22"/>
              </w:rPr>
              <w:t>Government Owned Entity of the Borrower country</w:t>
            </w:r>
          </w:p>
        </w:tc>
        <w:tc>
          <w:tcPr>
            <w:tcW w:w="126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05FA4C8B"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Meets conditions of ITB 7</w:t>
            </w:r>
          </w:p>
        </w:tc>
        <w:tc>
          <w:tcPr>
            <w:cnfStyle w:val="000010000000" w:firstRow="0" w:lastRow="0" w:firstColumn="0" w:lastColumn="0" w:oddVBand="1" w:evenVBand="0" w:oddHBand="0" w:evenHBand="0" w:firstRowFirstColumn="0" w:firstRowLastColumn="0" w:lastRowFirstColumn="0" w:lastRowLastColumn="0"/>
            <w:tcW w:w="583"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6E5723D2"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64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tcPr>
          <w:p w14:paraId="20061964"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2508CC99"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5D9DD70E"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0B502D40" w14:textId="631EAB8A"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 xml:space="preserve">Forms ELI 1.1 and </w:t>
            </w:r>
            <w:r w:rsidR="00C72DF9">
              <w:rPr>
                <w:rFonts w:asciiTheme="minorBidi" w:hAnsiTheme="minorBidi" w:cstheme="minorBidi"/>
                <w:b w:val="0"/>
                <w:bCs w:val="0"/>
                <w:sz w:val="22"/>
                <w:szCs w:val="22"/>
              </w:rPr>
              <w:t xml:space="preserve">ELI </w:t>
            </w:r>
            <w:r>
              <w:rPr>
                <w:rFonts w:asciiTheme="minorBidi" w:hAnsiTheme="minorBidi" w:cstheme="minorBidi"/>
                <w:b w:val="0"/>
                <w:bCs w:val="0"/>
                <w:sz w:val="22"/>
                <w:szCs w:val="22"/>
              </w:rPr>
              <w:t>1.2 with attachments</w:t>
            </w:r>
          </w:p>
        </w:tc>
      </w:tr>
      <w:tr w:rsidR="008E44FA" w:rsidRPr="00A83AC2" w14:paraId="32925C8E" w14:textId="77777777" w:rsidTr="00780FE2">
        <w:trPr>
          <w:trHeight w:val="558"/>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C35B40" w14:textId="77777777" w:rsidR="009B4D63" w:rsidRPr="00406EEF" w:rsidRDefault="009B4D63" w:rsidP="006B4A27">
            <w:pPr>
              <w:tabs>
                <w:tab w:val="left" w:pos="0"/>
                <w:tab w:val="right" w:pos="2232"/>
              </w:tabs>
              <w:spacing w:before="120"/>
              <w:rPr>
                <w:rFonts w:asciiTheme="minorBidi" w:hAnsiTheme="minorBidi" w:cstheme="minorBidi"/>
                <w:b w:val="0"/>
                <w:bCs w:val="0"/>
                <w:sz w:val="22"/>
                <w:szCs w:val="22"/>
              </w:rPr>
            </w:pPr>
            <w:r w:rsidRPr="00406EEF">
              <w:rPr>
                <w:rFonts w:asciiTheme="minorBidi" w:hAnsiTheme="minorBidi" w:cstheme="minorBidi"/>
                <w:b w:val="0"/>
                <w:bCs w:val="0"/>
                <w:sz w:val="22"/>
                <w:szCs w:val="22"/>
              </w:rPr>
              <w:t>1.5</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2909DFD" w14:textId="77777777" w:rsidR="009B4D63" w:rsidRPr="00406EEF" w:rsidRDefault="009B4D63" w:rsidP="006B4A27">
            <w:pPr>
              <w:tabs>
                <w:tab w:val="left" w:pos="0"/>
                <w:tab w:val="right" w:pos="2232"/>
              </w:tabs>
              <w:spacing w:before="120"/>
              <w:rPr>
                <w:rFonts w:asciiTheme="minorBidi" w:hAnsiTheme="minorBidi" w:cstheme="minorBidi"/>
                <w:sz w:val="22"/>
                <w:szCs w:val="22"/>
              </w:rPr>
            </w:pPr>
            <w:r w:rsidRPr="00406EEF">
              <w:rPr>
                <w:rFonts w:asciiTheme="minorBidi" w:hAnsiTheme="minorBidi" w:cstheme="minorBidi"/>
                <w:sz w:val="22"/>
                <w:szCs w:val="22"/>
              </w:rPr>
              <w:t>United Nations resolution or Borrower’s country law</w:t>
            </w:r>
          </w:p>
        </w:tc>
        <w:tc>
          <w:tcPr>
            <w:tcW w:w="126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09B06D"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7</w:t>
            </w:r>
          </w:p>
        </w:tc>
        <w:tc>
          <w:tcPr>
            <w:cnfStyle w:val="000010000000" w:firstRow="0" w:lastRow="0" w:firstColumn="0" w:lastColumn="0" w:oddVBand="1" w:evenVBand="0" w:oddHBand="0" w:evenHBand="0" w:firstRowFirstColumn="0" w:firstRowLastColumn="0" w:lastRowFirstColumn="0" w:lastRowLastColumn="0"/>
            <w:tcW w:w="583"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C2244E"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645"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61F7B4F4"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587"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76E5CEC7"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93A95D6"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0793222A" w14:textId="381909C9" w:rsidR="009B4D63" w:rsidRPr="00CA5121"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 xml:space="preserve">Forma ELI 1.1 and </w:t>
            </w:r>
            <w:r w:rsidR="00C72DF9">
              <w:rPr>
                <w:rFonts w:asciiTheme="minorBidi" w:hAnsiTheme="minorBidi" w:cstheme="minorBidi"/>
                <w:b w:val="0"/>
                <w:bCs w:val="0"/>
                <w:sz w:val="22"/>
                <w:szCs w:val="22"/>
              </w:rPr>
              <w:t xml:space="preserve">ELI </w:t>
            </w:r>
            <w:r>
              <w:rPr>
                <w:rFonts w:asciiTheme="minorBidi" w:hAnsiTheme="minorBidi" w:cstheme="minorBidi"/>
                <w:b w:val="0"/>
                <w:bCs w:val="0"/>
                <w:sz w:val="22"/>
                <w:szCs w:val="22"/>
              </w:rPr>
              <w:t>1.2 with attachments</w:t>
            </w:r>
          </w:p>
        </w:tc>
      </w:tr>
      <w:tr w:rsidR="009B4D63" w:rsidRPr="00A83AC2" w14:paraId="6E8A1CE8" w14:textId="77777777" w:rsidTr="0029556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33F58F60" w14:textId="77777777" w:rsidR="009B4D63" w:rsidRPr="00FF2011" w:rsidRDefault="009B4D63" w:rsidP="00AF6704">
            <w:pPr>
              <w:pStyle w:val="ListParagraph"/>
              <w:numPr>
                <w:ilvl w:val="0"/>
                <w:numId w:val="10"/>
              </w:numPr>
              <w:tabs>
                <w:tab w:val="left" w:pos="0"/>
                <w:tab w:val="right" w:pos="2232"/>
              </w:tabs>
              <w:spacing w:before="120"/>
              <w:rPr>
                <w:rFonts w:asciiTheme="minorBidi" w:hAnsiTheme="minorBidi" w:cstheme="minorBidi"/>
                <w:sz w:val="22"/>
                <w:szCs w:val="22"/>
              </w:rPr>
            </w:pPr>
            <w:r w:rsidRPr="00FF2011">
              <w:rPr>
                <w:rFonts w:asciiTheme="minorBidi" w:hAnsiTheme="minorBidi" w:cstheme="minorBidi"/>
                <w:sz w:val="22"/>
                <w:szCs w:val="22"/>
              </w:rPr>
              <w:t>Historical Contract Non Performance</w:t>
            </w:r>
          </w:p>
        </w:tc>
      </w:tr>
      <w:tr w:rsidR="003F5593" w:rsidRPr="00A83AC2" w14:paraId="6B977AA0" w14:textId="77777777" w:rsidTr="00780FE2">
        <w:trPr>
          <w:trHeight w:val="2557"/>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383D19D" w14:textId="77777777" w:rsidR="009B4D63" w:rsidRPr="00A83AC2"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2.1</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30D4C14" w14:textId="77777777" w:rsidR="009B4D63" w:rsidRPr="00385F7D"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History of non p</w:t>
            </w:r>
            <w:r w:rsidRPr="00385F7D">
              <w:rPr>
                <w:rFonts w:asciiTheme="minorBidi" w:hAnsiTheme="minorBidi" w:cstheme="minorBidi"/>
                <w:sz w:val="22"/>
                <w:szCs w:val="22"/>
              </w:rPr>
              <w:t>e</w:t>
            </w:r>
            <w:r>
              <w:rPr>
                <w:rFonts w:asciiTheme="minorBidi" w:hAnsiTheme="minorBidi" w:cstheme="minorBidi"/>
                <w:sz w:val="22"/>
                <w:szCs w:val="22"/>
              </w:rPr>
              <w:t>r</w:t>
            </w:r>
            <w:r w:rsidRPr="00385F7D">
              <w:rPr>
                <w:rFonts w:asciiTheme="minorBidi" w:hAnsiTheme="minorBidi" w:cstheme="minorBidi"/>
                <w:sz w:val="22"/>
                <w:szCs w:val="22"/>
              </w:rPr>
              <w:t>forming contracts</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02C5F27" w14:textId="77777777" w:rsidR="009B4D63" w:rsidRPr="00385F7D"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385F7D">
              <w:rPr>
                <w:rFonts w:asciiTheme="minorBidi" w:hAnsiTheme="minorBidi" w:cstheme="minorBidi"/>
                <w:sz w:val="22"/>
                <w:szCs w:val="22"/>
              </w:rPr>
              <w:t>Non performance of a contract</w:t>
            </w:r>
            <w:r>
              <w:rPr>
                <w:rStyle w:val="FootnoteReference"/>
                <w:rFonts w:asciiTheme="minorBidi" w:hAnsiTheme="minorBidi" w:cstheme="minorBidi"/>
                <w:sz w:val="22"/>
                <w:szCs w:val="22"/>
              </w:rPr>
              <w:footnoteReference w:id="8"/>
            </w:r>
            <w:r w:rsidRPr="00385F7D">
              <w:rPr>
                <w:rFonts w:asciiTheme="minorBidi" w:hAnsiTheme="minorBidi" w:cstheme="minorBidi"/>
                <w:sz w:val="22"/>
                <w:szCs w:val="22"/>
              </w:rPr>
              <w:t xml:space="preserve"> did not occur as a result of contractor default since 1</w:t>
            </w:r>
            <w:r w:rsidRPr="00385F7D">
              <w:rPr>
                <w:rFonts w:asciiTheme="minorBidi" w:hAnsiTheme="minorBidi" w:cstheme="minorBidi"/>
                <w:sz w:val="22"/>
                <w:szCs w:val="22"/>
                <w:vertAlign w:val="superscript"/>
              </w:rPr>
              <w:t>st</w:t>
            </w:r>
            <w:r w:rsidRPr="00385F7D">
              <w:rPr>
                <w:rFonts w:asciiTheme="minorBidi" w:hAnsiTheme="minorBidi" w:cstheme="minorBidi"/>
                <w:sz w:val="22"/>
                <w:szCs w:val="22"/>
              </w:rPr>
              <w:t xml:space="preserve"> </w:t>
            </w:r>
            <w:r>
              <w:rPr>
                <w:rFonts w:asciiTheme="minorBidi" w:hAnsiTheme="minorBidi" w:cstheme="minorBidi"/>
                <w:sz w:val="22"/>
                <w:szCs w:val="22"/>
              </w:rPr>
              <w:t>J</w:t>
            </w:r>
            <w:r w:rsidRPr="00385F7D">
              <w:rPr>
                <w:rFonts w:asciiTheme="minorBidi" w:hAnsiTheme="minorBidi" w:cstheme="minorBidi"/>
                <w:sz w:val="22"/>
                <w:szCs w:val="22"/>
              </w:rPr>
              <w:t xml:space="preserve">anuary </w:t>
            </w:r>
            <w:r w:rsidRPr="00385F7D">
              <w:rPr>
                <w:rFonts w:asciiTheme="minorBidi" w:hAnsiTheme="minorBidi" w:cstheme="minorBidi"/>
                <w:i/>
                <w:iCs/>
                <w:color w:val="FF0000"/>
                <w:sz w:val="22"/>
                <w:szCs w:val="22"/>
              </w:rPr>
              <w:t>[insert year]</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4B245F" w14:textId="77777777" w:rsidR="009B4D63" w:rsidRPr="00385F7D" w:rsidRDefault="009B4D63" w:rsidP="006B4A27">
            <w:pPr>
              <w:tabs>
                <w:tab w:val="left" w:pos="0"/>
                <w:tab w:val="right" w:pos="2232"/>
              </w:tabs>
              <w:spacing w:before="120"/>
              <w:rPr>
                <w:rFonts w:asciiTheme="minorBidi" w:hAnsiTheme="minorBidi" w:cstheme="minorBidi"/>
                <w:sz w:val="22"/>
                <w:szCs w:val="22"/>
              </w:rPr>
            </w:pPr>
            <w:r w:rsidRPr="00385F7D">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1ABF3C1D" w14:textId="77777777" w:rsidR="009B4D63" w:rsidRPr="00385F7D"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385F7D">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3571D1B8" w14:textId="77777777" w:rsidR="009B4D63" w:rsidRPr="00385F7D" w:rsidRDefault="009B4D63" w:rsidP="006B4A27">
            <w:pPr>
              <w:tabs>
                <w:tab w:val="left" w:pos="0"/>
                <w:tab w:val="right" w:pos="2232"/>
              </w:tabs>
              <w:spacing w:before="120"/>
              <w:rPr>
                <w:rFonts w:asciiTheme="minorBidi" w:hAnsiTheme="minorBidi" w:cstheme="minorBidi"/>
                <w:sz w:val="22"/>
                <w:szCs w:val="22"/>
              </w:rPr>
            </w:pPr>
            <w:r w:rsidRPr="00385F7D">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A87479F" w14:textId="77777777" w:rsidR="009B4D63" w:rsidRPr="00385F7D"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385F7D">
              <w:rPr>
                <w:rFonts w:asciiTheme="minorBidi" w:hAnsiTheme="minorBidi" w:cstheme="minorBidi"/>
                <w:sz w:val="22"/>
                <w:szCs w:val="22"/>
              </w:rPr>
              <w:t>N/</w:t>
            </w:r>
            <w:r>
              <w:rPr>
                <w:rFonts w:asciiTheme="minorBidi" w:hAnsiTheme="minorBidi" w:cstheme="minorBidi"/>
                <w:sz w:val="22"/>
                <w:szCs w:val="22"/>
              </w:rPr>
              <w:t>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2D39F69" w14:textId="77777777" w:rsidR="009B4D63" w:rsidRPr="00A83AC2"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Form CON-2</w:t>
            </w:r>
          </w:p>
        </w:tc>
      </w:tr>
      <w:tr w:rsidR="003F5593" w:rsidRPr="00A83AC2" w14:paraId="6F3FB61A" w14:textId="77777777" w:rsidTr="00780FE2">
        <w:trPr>
          <w:cnfStyle w:val="000000100000" w:firstRow="0" w:lastRow="0" w:firstColumn="0" w:lastColumn="0" w:oddVBand="0" w:evenVBand="0" w:oddHBand="1" w:evenHBand="0" w:firstRowFirstColumn="0" w:firstRowLastColumn="0" w:lastRowFirstColumn="0" w:lastRowLastColumn="0"/>
          <w:trHeight w:val="438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2D483327"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2.2</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45DF2FB7" w14:textId="5F8F0B49" w:rsidR="009B4D63" w:rsidRPr="00385F7D"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Suspension</w:t>
            </w:r>
            <w:r>
              <w:t xml:space="preserve"> </w:t>
            </w:r>
            <w:r>
              <w:rPr>
                <w:rFonts w:asciiTheme="minorBidi" w:hAnsiTheme="minorBidi" w:cstheme="minorBidi"/>
                <w:sz w:val="22"/>
                <w:szCs w:val="22"/>
              </w:rPr>
              <w:t xml:space="preserve">based on </w:t>
            </w:r>
            <w:r w:rsidR="00C72DF9">
              <w:rPr>
                <w:rFonts w:asciiTheme="minorBidi" w:hAnsiTheme="minorBidi" w:cstheme="minorBidi"/>
                <w:sz w:val="22"/>
                <w:szCs w:val="22"/>
              </w:rPr>
              <w:t>e</w:t>
            </w:r>
            <w:r>
              <w:rPr>
                <w:rFonts w:asciiTheme="minorBidi" w:hAnsiTheme="minorBidi" w:cstheme="minorBidi"/>
                <w:sz w:val="22"/>
                <w:szCs w:val="22"/>
              </w:rPr>
              <w:t>xecution of bid securing declaration by the employer or withdrawal of the bid within b</w:t>
            </w:r>
            <w:r w:rsidRPr="00385F7D">
              <w:rPr>
                <w:rFonts w:asciiTheme="minorBidi" w:hAnsiTheme="minorBidi" w:cstheme="minorBidi"/>
                <w:sz w:val="22"/>
                <w:szCs w:val="22"/>
              </w:rPr>
              <w:t>id validity</w:t>
            </w:r>
            <w:r>
              <w:rPr>
                <w:rFonts w:asciiTheme="minorBidi" w:hAnsiTheme="minorBidi" w:cstheme="minorBidi"/>
                <w:sz w:val="22"/>
                <w:szCs w:val="22"/>
              </w:rPr>
              <w:t xml:space="preserve"> </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1E366370" w14:textId="2A790A0A" w:rsidR="009B4D63" w:rsidRPr="00385F7D"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 xml:space="preserve">Not under suspension based on execution of a bid </w:t>
            </w:r>
            <w:r w:rsidR="00C72DF9">
              <w:rPr>
                <w:rFonts w:asciiTheme="minorBidi" w:hAnsiTheme="minorBidi" w:cstheme="minorBidi"/>
                <w:sz w:val="22"/>
                <w:szCs w:val="22"/>
              </w:rPr>
              <w:t>s</w:t>
            </w:r>
            <w:r>
              <w:rPr>
                <w:rFonts w:asciiTheme="minorBidi" w:hAnsiTheme="minorBidi" w:cstheme="minorBidi"/>
                <w:sz w:val="22"/>
                <w:szCs w:val="22"/>
              </w:rPr>
              <w:t>ecuring d</w:t>
            </w:r>
            <w:r w:rsidRPr="00385F7D">
              <w:rPr>
                <w:rFonts w:asciiTheme="minorBidi" w:hAnsiTheme="minorBidi" w:cstheme="minorBidi"/>
                <w:sz w:val="22"/>
                <w:szCs w:val="22"/>
              </w:rPr>
              <w:t xml:space="preserve">eclaration pursuant to ITB </w:t>
            </w:r>
            <w:r w:rsidR="00C72DF9">
              <w:rPr>
                <w:rFonts w:asciiTheme="minorBidi" w:hAnsiTheme="minorBidi" w:cstheme="minorBidi"/>
                <w:sz w:val="22"/>
                <w:szCs w:val="22"/>
              </w:rPr>
              <w:t>7</w:t>
            </w:r>
            <w:r w:rsidRPr="00385F7D">
              <w:rPr>
                <w:rFonts w:asciiTheme="minorBidi" w:hAnsiTheme="minorBidi" w:cstheme="minorBidi"/>
                <w:sz w:val="22"/>
                <w:szCs w:val="22"/>
              </w:rPr>
              <w:t>.6</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27917F01" w14:textId="77777777" w:rsidR="009B4D63" w:rsidRPr="00385F7D"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tcPr>
          <w:p w14:paraId="13C20F80" w14:textId="77777777" w:rsidR="009B4D63" w:rsidRPr="00385F7D"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16D95594" w14:textId="77777777" w:rsidR="009B4D63" w:rsidRPr="00385F7D"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r>
              <w:rPr>
                <w:rStyle w:val="FootnoteReference"/>
                <w:rFonts w:asciiTheme="minorBidi" w:hAnsiTheme="minorBidi" w:cstheme="minorBidi"/>
                <w:sz w:val="22"/>
                <w:szCs w:val="22"/>
              </w:rPr>
              <w:footnoteReference w:id="9"/>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2AB4CB76" w14:textId="77777777" w:rsidR="009B4D63" w:rsidRPr="00385F7D"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74EE2649" w14:textId="0082DEB4" w:rsidR="009B4D63" w:rsidRDefault="0064046C"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Letter of Bid</w:t>
            </w:r>
          </w:p>
        </w:tc>
      </w:tr>
      <w:tr w:rsidR="003F5593" w:rsidRPr="00A83AC2" w14:paraId="7196DF69" w14:textId="77777777" w:rsidTr="00780FE2">
        <w:trPr>
          <w:trHeight w:val="438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39FFC0"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2.3</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154FC7"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Pending litigation</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2A255D8" w14:textId="37A6544A"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F92953">
              <w:rPr>
                <w:rFonts w:asciiTheme="minorBidi" w:hAnsiTheme="minorBidi" w:cstheme="minorBidi"/>
                <w:sz w:val="22"/>
                <w:szCs w:val="22"/>
              </w:rPr>
              <w:t xml:space="preserve">Bidder’s </w:t>
            </w:r>
            <w:r w:rsidR="002F7A32" w:rsidRPr="00F92953">
              <w:rPr>
                <w:rFonts w:asciiTheme="minorBidi" w:hAnsiTheme="minorBidi" w:cstheme="minorBidi"/>
                <w:sz w:val="22"/>
                <w:szCs w:val="22"/>
              </w:rPr>
              <w:t xml:space="preserve">sound </w:t>
            </w:r>
            <w:r w:rsidRPr="00F92953">
              <w:rPr>
                <w:rFonts w:asciiTheme="minorBidi" w:hAnsiTheme="minorBidi" w:cstheme="minorBidi"/>
                <w:sz w:val="22"/>
                <w:szCs w:val="22"/>
              </w:rPr>
              <w:t>financial position and prospective long term profitability according to criteria established in 3.1 below and assuming that all pending litigatio</w:t>
            </w:r>
            <w:r>
              <w:rPr>
                <w:rFonts w:asciiTheme="minorBidi" w:hAnsiTheme="minorBidi" w:cstheme="minorBidi"/>
                <w:sz w:val="22"/>
                <w:szCs w:val="22"/>
              </w:rPr>
              <w:t>n will be resolved against the b</w:t>
            </w:r>
            <w:r w:rsidRPr="00F92953">
              <w:rPr>
                <w:rFonts w:asciiTheme="minorBidi" w:hAnsiTheme="minorBidi" w:cstheme="minorBidi"/>
                <w:sz w:val="22"/>
                <w:szCs w:val="22"/>
              </w:rPr>
              <w:t>idder</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C3FD10"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31D00E21"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15BACE20"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3A8255B3"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351E9715"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Form CON 2</w:t>
            </w:r>
          </w:p>
        </w:tc>
      </w:tr>
      <w:tr w:rsidR="003F5593" w:rsidRPr="00A83AC2" w14:paraId="70F1D02A" w14:textId="77777777" w:rsidTr="00780FE2">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4405B6BB"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2.4</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2A3FF9E1"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Litigation history</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7361ED53" w14:textId="2B756A91" w:rsidR="009B4D63" w:rsidRPr="00F9295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F92953">
              <w:rPr>
                <w:rFonts w:asciiTheme="minorBidi" w:hAnsiTheme="minorBidi" w:cstheme="minorBidi"/>
                <w:sz w:val="22"/>
                <w:szCs w:val="22"/>
              </w:rPr>
              <w:t>No consistent history of court/arbitral award d</w:t>
            </w:r>
            <w:r>
              <w:rPr>
                <w:rFonts w:asciiTheme="minorBidi" w:hAnsiTheme="minorBidi" w:cstheme="minorBidi"/>
                <w:sz w:val="22"/>
                <w:szCs w:val="22"/>
              </w:rPr>
              <w:t>ecisions against the b</w:t>
            </w:r>
            <w:r w:rsidRPr="00F92953">
              <w:rPr>
                <w:rFonts w:asciiTheme="minorBidi" w:hAnsiTheme="minorBidi" w:cstheme="minorBidi"/>
                <w:sz w:val="22"/>
                <w:szCs w:val="22"/>
              </w:rPr>
              <w:t>idder</w:t>
            </w:r>
            <w:r>
              <w:rPr>
                <w:rStyle w:val="FootnoteReference"/>
                <w:rFonts w:asciiTheme="minorBidi" w:hAnsiTheme="minorBidi" w:cstheme="minorBidi"/>
                <w:sz w:val="22"/>
                <w:szCs w:val="22"/>
              </w:rPr>
              <w:footnoteReference w:id="10"/>
            </w:r>
            <w:r w:rsidRPr="00F92953">
              <w:rPr>
                <w:rFonts w:asciiTheme="minorBidi" w:hAnsiTheme="minorBidi" w:cstheme="minorBidi"/>
                <w:sz w:val="22"/>
                <w:szCs w:val="22"/>
              </w:rPr>
              <w:t xml:space="preserve"> since 1st January </w:t>
            </w:r>
            <w:r w:rsidRPr="00663420">
              <w:rPr>
                <w:rFonts w:asciiTheme="minorBidi" w:hAnsiTheme="minorBidi" w:cstheme="minorBidi"/>
                <w:i/>
                <w:iCs/>
                <w:color w:val="FF0000"/>
                <w:sz w:val="22"/>
                <w:szCs w:val="22"/>
              </w:rPr>
              <w:t>[insert year]</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0EDA7906"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tcPr>
          <w:p w14:paraId="6E6195FF"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30C44808"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750C2010"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tcPr>
          <w:p w14:paraId="6D36F8C0"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Form CON 2</w:t>
            </w:r>
          </w:p>
        </w:tc>
      </w:tr>
      <w:tr w:rsidR="003F5593" w:rsidRPr="00A83AC2" w14:paraId="6BDB57A2" w14:textId="77777777" w:rsidTr="00780FE2">
        <w:trPr>
          <w:trHeight w:val="112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7CBC330"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2.5</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BB984"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Declaration: environmental and s</w:t>
            </w:r>
            <w:r w:rsidRPr="00F92953">
              <w:rPr>
                <w:rFonts w:asciiTheme="minorBidi" w:hAnsiTheme="minorBidi" w:cstheme="minorBidi"/>
                <w:sz w:val="22"/>
                <w:szCs w:val="22"/>
              </w:rPr>
              <w:t xml:space="preserve">ocial </w:t>
            </w:r>
            <w:r w:rsidRPr="00F92953">
              <w:rPr>
                <w:rFonts w:asciiTheme="minorBidi" w:hAnsiTheme="minorBidi" w:cstheme="minorBidi"/>
                <w:sz w:val="22"/>
                <w:szCs w:val="22"/>
              </w:rPr>
              <w:lastRenderedPageBreak/>
              <w:t>(ES) past performance</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D8D5D1" w14:textId="550F3405" w:rsidR="009B4D63" w:rsidRPr="00F9295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F92953">
              <w:rPr>
                <w:rFonts w:asciiTheme="minorBidi" w:hAnsiTheme="minorBidi" w:cstheme="minorBidi"/>
                <w:sz w:val="22"/>
                <w:szCs w:val="22"/>
              </w:rPr>
              <w:lastRenderedPageBreak/>
              <w:t xml:space="preserve">Declare any civil work contracts that have been suspended or terminated and/or performance security </w:t>
            </w:r>
            <w:r w:rsidRPr="00F92953">
              <w:rPr>
                <w:rFonts w:asciiTheme="minorBidi" w:hAnsiTheme="minorBidi" w:cstheme="minorBidi"/>
                <w:sz w:val="22"/>
                <w:szCs w:val="22"/>
              </w:rPr>
              <w:lastRenderedPageBreak/>
              <w:t>called by an employer for reasons of breach of envir</w:t>
            </w:r>
            <w:r>
              <w:rPr>
                <w:rFonts w:asciiTheme="minorBidi" w:hAnsiTheme="minorBidi" w:cstheme="minorBidi"/>
                <w:sz w:val="22"/>
                <w:szCs w:val="22"/>
              </w:rPr>
              <w:t>onmental, or social (including sexual exploitation and a</w:t>
            </w:r>
            <w:r w:rsidRPr="00F92953">
              <w:rPr>
                <w:rFonts w:asciiTheme="minorBidi" w:hAnsiTheme="minorBidi" w:cstheme="minorBidi"/>
                <w:sz w:val="22"/>
                <w:szCs w:val="22"/>
              </w:rPr>
              <w:t>buse) contractual obligations in the past five years</w:t>
            </w:r>
            <w:r w:rsidR="00AC32BE">
              <w:rPr>
                <w:rFonts w:asciiTheme="minorBidi" w:hAnsiTheme="minorBidi" w:cstheme="minorBidi"/>
                <w:sz w:val="22"/>
                <w:szCs w:val="22"/>
              </w:rPr>
              <w:t>.</w:t>
            </w:r>
            <w:r>
              <w:rPr>
                <w:rStyle w:val="FootnoteReference"/>
                <w:rFonts w:asciiTheme="minorBidi" w:hAnsiTheme="minorBidi" w:cstheme="minorBidi"/>
                <w:sz w:val="22"/>
                <w:szCs w:val="22"/>
              </w:rPr>
              <w:footnoteReference w:id="11"/>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8F9D19" w14:textId="77777777" w:rsidR="009B4D63" w:rsidRDefault="009B4D63" w:rsidP="006B4A27">
            <w:pPr>
              <w:tabs>
                <w:tab w:val="left" w:pos="0"/>
                <w:tab w:val="right" w:pos="2232"/>
              </w:tabs>
              <w:spacing w:before="120"/>
              <w:rPr>
                <w:rFonts w:asciiTheme="minorBidi" w:hAnsiTheme="minorBidi" w:cstheme="minorBidi"/>
                <w:sz w:val="22"/>
                <w:szCs w:val="22"/>
              </w:rPr>
            </w:pPr>
            <w:r w:rsidRPr="00F92953">
              <w:rPr>
                <w:rFonts w:asciiTheme="minorBidi" w:hAnsiTheme="minorBidi" w:cstheme="minorBidi"/>
                <w:sz w:val="22"/>
                <w:szCs w:val="22"/>
              </w:rPr>
              <w:lastRenderedPageBreak/>
              <w:t>Must make th</w:t>
            </w:r>
            <w:r>
              <w:rPr>
                <w:rFonts w:asciiTheme="minorBidi" w:hAnsiTheme="minorBidi" w:cstheme="minorBidi"/>
                <w:sz w:val="22"/>
                <w:szCs w:val="22"/>
              </w:rPr>
              <w:t>e declaration. Where there are specialized sub-contractor/s, the specialized s</w:t>
            </w:r>
            <w:r w:rsidRPr="00F92953">
              <w:rPr>
                <w:rFonts w:asciiTheme="minorBidi" w:hAnsiTheme="minorBidi" w:cstheme="minorBidi"/>
                <w:sz w:val="22"/>
                <w:szCs w:val="22"/>
              </w:rPr>
              <w:t xml:space="preserve">ub-contractor/s </w:t>
            </w:r>
            <w:r w:rsidRPr="00F92953">
              <w:rPr>
                <w:rFonts w:asciiTheme="minorBidi" w:hAnsiTheme="minorBidi" w:cstheme="minorBidi"/>
                <w:sz w:val="22"/>
                <w:szCs w:val="22"/>
              </w:rPr>
              <w:lastRenderedPageBreak/>
              <w:t>must also make the declaration</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5C8AB0C1"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lastRenderedPageBreak/>
              <w:t>N/A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4FABD2E0" w14:textId="77777777" w:rsidR="009B4D63" w:rsidRDefault="009B4D63" w:rsidP="006B4A27">
            <w:pPr>
              <w:tabs>
                <w:tab w:val="left" w:pos="0"/>
                <w:tab w:val="right" w:pos="2232"/>
              </w:tabs>
              <w:spacing w:before="120"/>
              <w:rPr>
                <w:rFonts w:asciiTheme="minorBidi" w:hAnsiTheme="minorBidi" w:cstheme="minorBidi"/>
                <w:sz w:val="22"/>
                <w:szCs w:val="22"/>
              </w:rPr>
            </w:pPr>
            <w:r w:rsidRPr="00F92953">
              <w:rPr>
                <w:rFonts w:asciiTheme="minorBidi" w:hAnsiTheme="minorBidi" w:cstheme="minorBidi"/>
                <w:sz w:val="22"/>
                <w:szCs w:val="22"/>
              </w:rPr>
              <w:t>Each must make th</w:t>
            </w:r>
            <w:r>
              <w:rPr>
                <w:rFonts w:asciiTheme="minorBidi" w:hAnsiTheme="minorBidi" w:cstheme="minorBidi"/>
                <w:sz w:val="22"/>
                <w:szCs w:val="22"/>
              </w:rPr>
              <w:t xml:space="preserve">e declaration. Where there </w:t>
            </w:r>
            <w:r>
              <w:rPr>
                <w:rFonts w:asciiTheme="minorBidi" w:hAnsiTheme="minorBidi" w:cstheme="minorBidi"/>
                <w:sz w:val="22"/>
                <w:szCs w:val="22"/>
              </w:rPr>
              <w:lastRenderedPageBreak/>
              <w:t>are specialized sub-contractor/s, the specialized s</w:t>
            </w:r>
            <w:r w:rsidRPr="00F92953">
              <w:rPr>
                <w:rFonts w:asciiTheme="minorBidi" w:hAnsiTheme="minorBidi" w:cstheme="minorBidi"/>
                <w:sz w:val="22"/>
                <w:szCs w:val="22"/>
              </w:rPr>
              <w:t>ub-contractor/s must also make the declaration</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0DC5B165"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lastRenderedPageBreak/>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7433373F" w14:textId="52860A01"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 xml:space="preserve">Form </w:t>
            </w:r>
            <w:r w:rsidR="0064046C">
              <w:rPr>
                <w:rFonts w:asciiTheme="minorBidi" w:hAnsiTheme="minorBidi" w:cstheme="minorBidi"/>
                <w:b w:val="0"/>
                <w:bCs w:val="0"/>
                <w:sz w:val="22"/>
                <w:szCs w:val="22"/>
              </w:rPr>
              <w:t>ES</w:t>
            </w:r>
            <w:r>
              <w:rPr>
                <w:rFonts w:asciiTheme="minorBidi" w:hAnsiTheme="minorBidi" w:cstheme="minorBidi"/>
                <w:b w:val="0"/>
                <w:bCs w:val="0"/>
                <w:sz w:val="22"/>
                <w:szCs w:val="22"/>
              </w:rPr>
              <w:t>-3 ES performance d</w:t>
            </w:r>
            <w:r w:rsidRPr="00F92953">
              <w:rPr>
                <w:rFonts w:asciiTheme="minorBidi" w:hAnsiTheme="minorBidi" w:cstheme="minorBidi"/>
                <w:b w:val="0"/>
                <w:bCs w:val="0"/>
                <w:sz w:val="22"/>
                <w:szCs w:val="22"/>
              </w:rPr>
              <w:t>eclaration</w:t>
            </w:r>
          </w:p>
        </w:tc>
      </w:tr>
      <w:tr w:rsidR="009B4D63" w:rsidRPr="00A83AC2" w14:paraId="0301399A" w14:textId="77777777" w:rsidTr="009B4D6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BDC37B" w14:textId="77777777" w:rsidR="009B4D63" w:rsidRDefault="009B4D63" w:rsidP="00AF6704">
            <w:pPr>
              <w:pStyle w:val="ListParagraph"/>
              <w:numPr>
                <w:ilvl w:val="0"/>
                <w:numId w:val="10"/>
              </w:num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Financial Situation and Performance</w:t>
            </w:r>
          </w:p>
        </w:tc>
      </w:tr>
      <w:tr w:rsidR="003F5593" w:rsidRPr="00A83AC2" w14:paraId="43221AE9" w14:textId="77777777" w:rsidTr="00780FE2">
        <w:trPr>
          <w:trHeight w:val="641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610B7C58" w14:textId="77777777" w:rsidR="009B4D63" w:rsidRPr="00A83AC2"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3.1</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10AE2D0B"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sidRPr="000763D2">
              <w:rPr>
                <w:rFonts w:asciiTheme="minorBidi" w:hAnsiTheme="minorBidi" w:cstheme="minorBidi"/>
                <w:sz w:val="22"/>
                <w:szCs w:val="22"/>
              </w:rPr>
              <w:t>Financial capabilities</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502A6C9" w14:textId="1E0441E1"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(i) The b</w:t>
            </w:r>
            <w:r w:rsidRPr="000763D2">
              <w:rPr>
                <w:rFonts w:asciiTheme="minorBidi" w:hAnsiTheme="minorBidi" w:cstheme="minorBidi"/>
                <w:sz w:val="22"/>
                <w:szCs w:val="22"/>
              </w:rPr>
              <w:t xml:space="preserve">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w:t>
            </w:r>
            <w:r>
              <w:rPr>
                <w:rFonts w:asciiTheme="minorBidi" w:hAnsiTheme="minorBidi" w:cstheme="minorBidi"/>
                <w:sz w:val="22"/>
                <w:szCs w:val="22"/>
              </w:rPr>
              <w:t>subject contract(s) net of the b</w:t>
            </w:r>
            <w:r w:rsidRPr="000763D2">
              <w:rPr>
                <w:rFonts w:asciiTheme="minorBidi" w:hAnsiTheme="minorBidi" w:cstheme="minorBidi"/>
                <w:sz w:val="22"/>
                <w:szCs w:val="22"/>
              </w:rPr>
              <w:t>idders other commitments</w:t>
            </w:r>
            <w:r w:rsidR="002F7A32">
              <w:rPr>
                <w:rFonts w:asciiTheme="minorBidi" w:hAnsiTheme="minorBidi" w:cstheme="minorBidi"/>
                <w:sz w:val="22"/>
                <w:szCs w:val="22"/>
              </w:rPr>
              <w:t>.</w:t>
            </w:r>
          </w:p>
          <w:p w14:paraId="51C531CE" w14:textId="13BB1313"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(ii) The b</w:t>
            </w:r>
            <w:r w:rsidRPr="000763D2">
              <w:rPr>
                <w:rFonts w:asciiTheme="minorBidi" w:hAnsiTheme="minorBidi" w:cstheme="minorBidi"/>
                <w:sz w:val="22"/>
                <w:szCs w:val="22"/>
              </w:rPr>
              <w:t>idders shall also demonstra</w:t>
            </w:r>
            <w:r>
              <w:rPr>
                <w:rFonts w:asciiTheme="minorBidi" w:hAnsiTheme="minorBidi" w:cstheme="minorBidi"/>
                <w:sz w:val="22"/>
                <w:szCs w:val="22"/>
              </w:rPr>
              <w:t>te to the satisfaction of the e</w:t>
            </w:r>
            <w:r w:rsidRPr="000763D2">
              <w:rPr>
                <w:rFonts w:asciiTheme="minorBidi" w:hAnsiTheme="minorBidi" w:cstheme="minorBidi"/>
                <w:sz w:val="22"/>
                <w:szCs w:val="22"/>
              </w:rPr>
              <w:t>mployer that it has adequate sources of finance to meet the cash flow requirements on works currently in progress and for future contract commitments.</w:t>
            </w:r>
          </w:p>
          <w:p w14:paraId="15147BF0" w14:textId="0AD776D4"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0763D2">
              <w:rPr>
                <w:rFonts w:asciiTheme="minorBidi" w:hAnsiTheme="minorBidi" w:cstheme="minorBidi"/>
                <w:sz w:val="22"/>
                <w:szCs w:val="22"/>
              </w:rPr>
              <w:t xml:space="preserve">(iii) The audited balance sheets or, if not required by the laws of the Bidder’s country, other financial statements acceptable to the </w:t>
            </w:r>
            <w:r w:rsidR="002F7A32">
              <w:rPr>
                <w:rFonts w:asciiTheme="minorBidi" w:hAnsiTheme="minorBidi" w:cstheme="minorBidi"/>
                <w:sz w:val="22"/>
                <w:szCs w:val="22"/>
              </w:rPr>
              <w:t>e</w:t>
            </w:r>
            <w:r w:rsidRPr="000763D2">
              <w:rPr>
                <w:rFonts w:asciiTheme="minorBidi" w:hAnsiTheme="minorBidi" w:cstheme="minorBidi"/>
                <w:sz w:val="22"/>
                <w:szCs w:val="22"/>
              </w:rPr>
              <w:t xml:space="preserve">mployer, for the last _________years shall be submitted and must </w:t>
            </w:r>
            <w:r w:rsidRPr="000763D2">
              <w:rPr>
                <w:rFonts w:asciiTheme="minorBidi" w:hAnsiTheme="minorBidi" w:cstheme="minorBidi"/>
                <w:sz w:val="22"/>
                <w:szCs w:val="22"/>
              </w:rPr>
              <w:lastRenderedPageBreak/>
              <w:t>demonstrate the current soundness of the Bidder’s financial position and indicate its prospective long-term profitability.</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0DB7FC62" w14:textId="2127A8C4" w:rsidR="009B4D63" w:rsidRPr="000763D2" w:rsidRDefault="009B4D63" w:rsidP="00B334BE">
            <w:pPr>
              <w:tabs>
                <w:tab w:val="left" w:pos="0"/>
                <w:tab w:val="right" w:pos="2232"/>
              </w:tabs>
              <w:spacing w:before="120"/>
              <w:rPr>
                <w:rFonts w:asciiTheme="minorBidi" w:hAnsiTheme="minorBidi" w:cstheme="minorBidi"/>
                <w:sz w:val="22"/>
                <w:szCs w:val="22"/>
              </w:rPr>
            </w:pPr>
            <w:r w:rsidRPr="000763D2">
              <w:rPr>
                <w:rFonts w:asciiTheme="minorBidi" w:hAnsiTheme="minorBidi" w:cstheme="minorBidi"/>
                <w:sz w:val="22"/>
                <w:szCs w:val="22"/>
              </w:rPr>
              <w:lastRenderedPageBreak/>
              <w:t>Must meet requirement</w:t>
            </w:r>
          </w:p>
          <w:p w14:paraId="24DE411F" w14:textId="09FD0E98" w:rsidR="009B4D63" w:rsidRDefault="009B4D63" w:rsidP="006B4A27">
            <w:pPr>
              <w:tabs>
                <w:tab w:val="left" w:pos="0"/>
                <w:tab w:val="right" w:pos="2232"/>
              </w:tabs>
              <w:spacing w:before="120"/>
              <w:rPr>
                <w:rFonts w:asciiTheme="minorBidi" w:hAnsiTheme="minorBidi" w:cstheme="minorBidi"/>
                <w:sz w:val="22"/>
                <w:szCs w:val="22"/>
              </w:rPr>
            </w:pPr>
          </w:p>
          <w:p w14:paraId="4C25A0BB" w14:textId="77777777" w:rsidR="00780FE2" w:rsidRPr="000763D2" w:rsidRDefault="00780FE2" w:rsidP="006B4A27">
            <w:pPr>
              <w:tabs>
                <w:tab w:val="left" w:pos="0"/>
                <w:tab w:val="right" w:pos="2232"/>
              </w:tabs>
              <w:spacing w:before="120"/>
              <w:rPr>
                <w:rFonts w:asciiTheme="minorBidi" w:hAnsiTheme="minorBidi" w:cstheme="minorBidi"/>
                <w:sz w:val="22"/>
                <w:szCs w:val="22"/>
              </w:rPr>
            </w:pPr>
          </w:p>
          <w:p w14:paraId="7D7513DB"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0F87B159" w14:textId="31F980B7" w:rsidR="009B4D63" w:rsidRDefault="009B4D63" w:rsidP="006B4A27">
            <w:pPr>
              <w:tabs>
                <w:tab w:val="left" w:pos="0"/>
                <w:tab w:val="right" w:pos="2232"/>
              </w:tabs>
              <w:spacing w:before="120"/>
              <w:rPr>
                <w:rFonts w:asciiTheme="minorBidi" w:hAnsiTheme="minorBidi" w:cstheme="minorBidi"/>
                <w:sz w:val="22"/>
                <w:szCs w:val="22"/>
              </w:rPr>
            </w:pPr>
          </w:p>
          <w:p w14:paraId="4BCBADD1" w14:textId="5FD813C0" w:rsidR="00563BEB" w:rsidRDefault="00563BEB" w:rsidP="006B4A27">
            <w:pPr>
              <w:tabs>
                <w:tab w:val="left" w:pos="0"/>
                <w:tab w:val="right" w:pos="2232"/>
              </w:tabs>
              <w:spacing w:before="120"/>
              <w:rPr>
                <w:rFonts w:asciiTheme="minorBidi" w:hAnsiTheme="minorBidi" w:cstheme="minorBidi"/>
                <w:sz w:val="22"/>
                <w:szCs w:val="22"/>
              </w:rPr>
            </w:pPr>
          </w:p>
          <w:p w14:paraId="7F7A8B02" w14:textId="77777777" w:rsidR="00563BEB" w:rsidRPr="000763D2" w:rsidRDefault="00563BEB" w:rsidP="006B4A27">
            <w:pPr>
              <w:tabs>
                <w:tab w:val="left" w:pos="0"/>
                <w:tab w:val="right" w:pos="2232"/>
              </w:tabs>
              <w:spacing w:before="120"/>
              <w:rPr>
                <w:rFonts w:asciiTheme="minorBidi" w:hAnsiTheme="minorBidi" w:cstheme="minorBidi"/>
                <w:sz w:val="22"/>
                <w:szCs w:val="22"/>
              </w:rPr>
            </w:pPr>
          </w:p>
          <w:p w14:paraId="63AB4F50"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3E0EA1CE" w14:textId="77777777" w:rsidR="009B4D63" w:rsidRDefault="009B4D63" w:rsidP="006B4A27">
            <w:pPr>
              <w:tabs>
                <w:tab w:val="left" w:pos="0"/>
                <w:tab w:val="right" w:pos="2232"/>
              </w:tabs>
              <w:spacing w:before="120"/>
              <w:rPr>
                <w:rFonts w:asciiTheme="minorBidi" w:hAnsiTheme="minorBidi" w:cstheme="minorBidi"/>
                <w:sz w:val="22"/>
                <w:szCs w:val="22"/>
              </w:rPr>
            </w:pPr>
          </w:p>
          <w:p w14:paraId="52622B56" w14:textId="1B33B8E6" w:rsidR="009B4D63" w:rsidRDefault="009B4D63" w:rsidP="006B4A27">
            <w:pPr>
              <w:tabs>
                <w:tab w:val="left" w:pos="0"/>
                <w:tab w:val="right" w:pos="2232"/>
              </w:tabs>
              <w:spacing w:before="120"/>
              <w:rPr>
                <w:rFonts w:asciiTheme="minorBidi" w:hAnsiTheme="minorBidi" w:cstheme="minorBidi"/>
                <w:sz w:val="22"/>
                <w:szCs w:val="22"/>
              </w:rPr>
            </w:pPr>
          </w:p>
          <w:p w14:paraId="2A491C0F" w14:textId="51C63062" w:rsidR="00563BEB" w:rsidRDefault="00563BEB" w:rsidP="006B4A27">
            <w:pPr>
              <w:tabs>
                <w:tab w:val="left" w:pos="0"/>
                <w:tab w:val="right" w:pos="2232"/>
              </w:tabs>
              <w:spacing w:before="120"/>
              <w:rPr>
                <w:rFonts w:asciiTheme="minorBidi" w:hAnsiTheme="minorBidi" w:cstheme="minorBidi"/>
                <w:sz w:val="22"/>
                <w:szCs w:val="22"/>
              </w:rPr>
            </w:pPr>
          </w:p>
          <w:p w14:paraId="3B3AFDA3" w14:textId="77777777" w:rsidR="00563BEB" w:rsidRPr="000763D2" w:rsidRDefault="00563BEB" w:rsidP="006B4A27">
            <w:pPr>
              <w:tabs>
                <w:tab w:val="left" w:pos="0"/>
                <w:tab w:val="right" w:pos="2232"/>
              </w:tabs>
              <w:spacing w:before="120"/>
              <w:rPr>
                <w:rFonts w:asciiTheme="minorBidi" w:hAnsiTheme="minorBidi" w:cstheme="minorBidi"/>
                <w:sz w:val="22"/>
                <w:szCs w:val="22"/>
              </w:rPr>
            </w:pPr>
          </w:p>
          <w:p w14:paraId="1B25515E"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sidRPr="000763D2">
              <w:rPr>
                <w:rFonts w:asciiTheme="minorBidi" w:hAnsiTheme="minorBidi" w:cstheme="minorBidi"/>
                <w:sz w:val="22"/>
                <w:szCs w:val="22"/>
              </w:rPr>
              <w:t>Must meet requirement</w:t>
            </w:r>
          </w:p>
          <w:p w14:paraId="09ADCC74"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6B3B4BA6" w14:textId="61212E7B" w:rsidR="009B4D63" w:rsidRDefault="009B4D63" w:rsidP="006B4A27">
            <w:pPr>
              <w:tabs>
                <w:tab w:val="left" w:pos="0"/>
                <w:tab w:val="right" w:pos="2232"/>
              </w:tabs>
              <w:spacing w:before="120"/>
              <w:rPr>
                <w:rFonts w:asciiTheme="minorBidi" w:hAnsiTheme="minorBidi" w:cstheme="minorBidi"/>
                <w:sz w:val="22"/>
                <w:szCs w:val="22"/>
              </w:rPr>
            </w:pPr>
          </w:p>
          <w:p w14:paraId="5100FD79" w14:textId="2E08EE2A" w:rsidR="00563BEB" w:rsidRDefault="00563BEB" w:rsidP="006B4A27">
            <w:pPr>
              <w:tabs>
                <w:tab w:val="left" w:pos="0"/>
                <w:tab w:val="right" w:pos="2232"/>
              </w:tabs>
              <w:spacing w:before="120"/>
              <w:rPr>
                <w:rFonts w:asciiTheme="minorBidi" w:hAnsiTheme="minorBidi" w:cstheme="minorBidi"/>
                <w:sz w:val="22"/>
                <w:szCs w:val="22"/>
              </w:rPr>
            </w:pPr>
          </w:p>
          <w:p w14:paraId="27A5879E" w14:textId="77777777" w:rsidR="00563BEB" w:rsidRPr="000763D2" w:rsidRDefault="00563BEB" w:rsidP="006B4A27">
            <w:pPr>
              <w:tabs>
                <w:tab w:val="left" w:pos="0"/>
                <w:tab w:val="right" w:pos="2232"/>
              </w:tabs>
              <w:spacing w:before="120"/>
              <w:rPr>
                <w:rFonts w:asciiTheme="minorBidi" w:hAnsiTheme="minorBidi" w:cstheme="minorBidi"/>
                <w:sz w:val="22"/>
                <w:szCs w:val="22"/>
              </w:rPr>
            </w:pPr>
          </w:p>
          <w:p w14:paraId="5CD1FD30"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sidRPr="000763D2">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9E2F3" w:themeFill="accent1" w:themeFillTint="33"/>
          </w:tcPr>
          <w:p w14:paraId="6E1B3C97" w14:textId="3B53799F" w:rsidR="009B4D63" w:rsidRPr="000763D2" w:rsidRDefault="009B4D63" w:rsidP="00B334BE">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0763D2">
              <w:rPr>
                <w:rFonts w:asciiTheme="minorBidi" w:hAnsiTheme="minorBidi" w:cstheme="minorBidi"/>
                <w:sz w:val="22"/>
                <w:szCs w:val="22"/>
              </w:rPr>
              <w:t>Must meet requirement</w:t>
            </w:r>
          </w:p>
          <w:p w14:paraId="25F0626B"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11FC7C90"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1E43640D"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7B9AF770"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03137056"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1BC95568"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15DE392C" w14:textId="14508162"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6F803CEE" w14:textId="25AE565F" w:rsidR="00563BEB" w:rsidRDefault="00563BEB"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2C34412C" w14:textId="6BB4F379" w:rsidR="00563BEB" w:rsidRDefault="00563BEB"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17ED5588" w14:textId="77777777" w:rsidR="00563BEB" w:rsidRPr="000763D2" w:rsidRDefault="00563BEB"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094414EB"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0763D2">
              <w:rPr>
                <w:rFonts w:asciiTheme="minorBidi" w:hAnsiTheme="minorBidi" w:cstheme="minorBidi"/>
                <w:sz w:val="22"/>
                <w:szCs w:val="22"/>
              </w:rPr>
              <w:t>Must meet requirement</w:t>
            </w:r>
          </w:p>
          <w:p w14:paraId="4562E8F7" w14:textId="06F6FD8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4C68E395" w14:textId="6EEFA62A" w:rsidR="00563BEB" w:rsidRDefault="00563BEB"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7AC68DB1" w14:textId="3E0BD63C" w:rsidR="00563BEB" w:rsidRPr="000763D2" w:rsidRDefault="00563BEB"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490A8100" w14:textId="5D27BEB2"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3303C0A8" w14:textId="3E3DAA41" w:rsidR="009B4D63" w:rsidRPr="000763D2" w:rsidRDefault="00802C31"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3202B6D6"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sidRPr="000763D2">
              <w:rPr>
                <w:rFonts w:asciiTheme="minorBidi" w:hAnsiTheme="minorBidi" w:cstheme="minorBidi"/>
                <w:sz w:val="22"/>
                <w:szCs w:val="22"/>
              </w:rPr>
              <w:t>N/A</w:t>
            </w:r>
          </w:p>
          <w:p w14:paraId="2D2D065C"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3359D05D"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179B4A91"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52B1CB01"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09C5B804" w14:textId="77777777" w:rsidR="009B4D63" w:rsidRPr="000763D2" w:rsidRDefault="009B4D63" w:rsidP="006B4A27">
            <w:pPr>
              <w:tabs>
                <w:tab w:val="left" w:pos="0"/>
                <w:tab w:val="right" w:pos="2232"/>
              </w:tabs>
              <w:spacing w:before="120"/>
              <w:rPr>
                <w:rFonts w:asciiTheme="minorBidi" w:hAnsiTheme="minorBidi" w:cstheme="minorBidi"/>
                <w:sz w:val="22"/>
                <w:szCs w:val="22"/>
              </w:rPr>
            </w:pPr>
          </w:p>
          <w:p w14:paraId="013122FC" w14:textId="77777777" w:rsidR="009B4D63" w:rsidRDefault="009B4D63" w:rsidP="006B4A27">
            <w:pPr>
              <w:tabs>
                <w:tab w:val="left" w:pos="0"/>
                <w:tab w:val="right" w:pos="2232"/>
              </w:tabs>
              <w:spacing w:before="120"/>
              <w:rPr>
                <w:rFonts w:asciiTheme="minorBidi" w:hAnsiTheme="minorBidi" w:cstheme="minorBidi"/>
                <w:sz w:val="22"/>
                <w:szCs w:val="22"/>
              </w:rPr>
            </w:pPr>
          </w:p>
          <w:p w14:paraId="5517D37F" w14:textId="77777777" w:rsidR="009B4D63" w:rsidRDefault="009B4D63" w:rsidP="006B4A27">
            <w:pPr>
              <w:tabs>
                <w:tab w:val="left" w:pos="0"/>
                <w:tab w:val="right" w:pos="2232"/>
              </w:tabs>
              <w:spacing w:before="120"/>
              <w:rPr>
                <w:rFonts w:asciiTheme="minorBidi" w:hAnsiTheme="minorBidi" w:cstheme="minorBidi"/>
                <w:sz w:val="22"/>
                <w:szCs w:val="22"/>
              </w:rPr>
            </w:pPr>
          </w:p>
          <w:p w14:paraId="0E198097" w14:textId="2E36C9FF" w:rsidR="009B4D63" w:rsidRDefault="009B4D63" w:rsidP="006B4A27">
            <w:pPr>
              <w:tabs>
                <w:tab w:val="left" w:pos="0"/>
                <w:tab w:val="right" w:pos="2232"/>
              </w:tabs>
              <w:spacing w:before="120"/>
              <w:rPr>
                <w:rFonts w:asciiTheme="minorBidi" w:hAnsiTheme="minorBidi" w:cstheme="minorBidi"/>
                <w:sz w:val="22"/>
                <w:szCs w:val="22"/>
              </w:rPr>
            </w:pPr>
          </w:p>
          <w:p w14:paraId="06EFF782" w14:textId="3EF6EEB9" w:rsidR="00563BEB" w:rsidRDefault="00563BEB" w:rsidP="006B4A27">
            <w:pPr>
              <w:tabs>
                <w:tab w:val="left" w:pos="0"/>
                <w:tab w:val="right" w:pos="2232"/>
              </w:tabs>
              <w:spacing w:before="120"/>
              <w:rPr>
                <w:rFonts w:asciiTheme="minorBidi" w:hAnsiTheme="minorBidi" w:cstheme="minorBidi"/>
                <w:sz w:val="22"/>
                <w:szCs w:val="22"/>
              </w:rPr>
            </w:pPr>
          </w:p>
          <w:p w14:paraId="22310766" w14:textId="4DF5A5E0" w:rsidR="00563BEB" w:rsidRDefault="00563BEB" w:rsidP="006B4A27">
            <w:pPr>
              <w:tabs>
                <w:tab w:val="left" w:pos="0"/>
                <w:tab w:val="right" w:pos="2232"/>
              </w:tabs>
              <w:spacing w:before="120"/>
              <w:rPr>
                <w:rFonts w:asciiTheme="minorBidi" w:hAnsiTheme="minorBidi" w:cstheme="minorBidi"/>
                <w:sz w:val="22"/>
                <w:szCs w:val="22"/>
              </w:rPr>
            </w:pPr>
          </w:p>
          <w:p w14:paraId="63E969B3" w14:textId="77777777" w:rsidR="00563BEB" w:rsidRPr="000763D2" w:rsidRDefault="00563BEB" w:rsidP="006B4A27">
            <w:pPr>
              <w:tabs>
                <w:tab w:val="left" w:pos="0"/>
                <w:tab w:val="right" w:pos="2232"/>
              </w:tabs>
              <w:spacing w:before="120"/>
              <w:rPr>
                <w:rFonts w:asciiTheme="minorBidi" w:hAnsiTheme="minorBidi" w:cstheme="minorBidi"/>
                <w:sz w:val="22"/>
                <w:szCs w:val="22"/>
              </w:rPr>
            </w:pPr>
          </w:p>
          <w:p w14:paraId="0366CA72"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sidRPr="000763D2">
              <w:rPr>
                <w:rFonts w:asciiTheme="minorBidi" w:hAnsiTheme="minorBidi" w:cstheme="minorBidi"/>
                <w:sz w:val="22"/>
                <w:szCs w:val="22"/>
              </w:rPr>
              <w:t>N/A</w:t>
            </w:r>
          </w:p>
          <w:p w14:paraId="7050A987" w14:textId="0C88E461" w:rsidR="009B4D63" w:rsidRDefault="009B4D63" w:rsidP="006B4A27">
            <w:pPr>
              <w:tabs>
                <w:tab w:val="left" w:pos="0"/>
                <w:tab w:val="right" w:pos="2232"/>
              </w:tabs>
              <w:spacing w:before="120"/>
              <w:rPr>
                <w:rFonts w:asciiTheme="minorBidi" w:hAnsiTheme="minorBidi" w:cstheme="minorBidi"/>
                <w:sz w:val="22"/>
                <w:szCs w:val="22"/>
              </w:rPr>
            </w:pPr>
          </w:p>
          <w:p w14:paraId="7AAE0360" w14:textId="00C4652D" w:rsidR="00563BEB" w:rsidRDefault="00563BEB" w:rsidP="006B4A27">
            <w:pPr>
              <w:tabs>
                <w:tab w:val="left" w:pos="0"/>
                <w:tab w:val="right" w:pos="2232"/>
              </w:tabs>
              <w:spacing w:before="120"/>
              <w:rPr>
                <w:rFonts w:asciiTheme="minorBidi" w:hAnsiTheme="minorBidi" w:cstheme="minorBidi"/>
                <w:sz w:val="22"/>
                <w:szCs w:val="22"/>
              </w:rPr>
            </w:pPr>
          </w:p>
          <w:p w14:paraId="096A2706" w14:textId="672693B0" w:rsidR="00563BEB" w:rsidRPr="000763D2" w:rsidRDefault="00563BEB" w:rsidP="006B4A27">
            <w:pPr>
              <w:tabs>
                <w:tab w:val="left" w:pos="0"/>
                <w:tab w:val="right" w:pos="2232"/>
              </w:tabs>
              <w:spacing w:before="120"/>
              <w:rPr>
                <w:rFonts w:asciiTheme="minorBidi" w:hAnsiTheme="minorBidi" w:cstheme="minorBidi"/>
                <w:sz w:val="22"/>
                <w:szCs w:val="22"/>
              </w:rPr>
            </w:pPr>
          </w:p>
          <w:p w14:paraId="3EF5FEA6" w14:textId="0FF60337" w:rsidR="009B4D63" w:rsidRPr="000763D2" w:rsidRDefault="009B4D63" w:rsidP="006B4A27">
            <w:pPr>
              <w:tabs>
                <w:tab w:val="left" w:pos="0"/>
                <w:tab w:val="right" w:pos="2232"/>
              </w:tabs>
              <w:spacing w:before="120"/>
              <w:rPr>
                <w:rFonts w:asciiTheme="minorBidi" w:hAnsiTheme="minorBidi" w:cstheme="minorBidi"/>
                <w:sz w:val="22"/>
                <w:szCs w:val="22"/>
              </w:rPr>
            </w:pPr>
          </w:p>
          <w:p w14:paraId="7E36F2CE" w14:textId="1E9AB1BC" w:rsidR="009B4D63" w:rsidRPr="000763D2" w:rsidRDefault="00802C31"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9E2F3" w:themeFill="accent1" w:themeFillTint="33"/>
          </w:tcPr>
          <w:p w14:paraId="1D0DB423"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0763D2">
              <w:rPr>
                <w:rFonts w:asciiTheme="minorBidi" w:hAnsiTheme="minorBidi" w:cstheme="minorBidi"/>
                <w:sz w:val="22"/>
                <w:szCs w:val="22"/>
              </w:rPr>
              <w:t>N/A</w:t>
            </w:r>
          </w:p>
          <w:p w14:paraId="31C45A63"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54CC603B"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3F949039"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6FFCE560"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53F878A7"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7E398458"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7F971076"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615F7FAB" w14:textId="607FECA0"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26A5997B" w14:textId="39FDD7FB" w:rsidR="006E66AA" w:rsidRDefault="006E66AA"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5A5378EC" w14:textId="4F52CD2D" w:rsidR="006E66AA" w:rsidRDefault="006E66AA"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36961037" w14:textId="35F8D1CB" w:rsidR="006E66AA" w:rsidRDefault="006E66AA"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27B1A641"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0763D2">
              <w:rPr>
                <w:rFonts w:asciiTheme="minorBidi" w:hAnsiTheme="minorBidi" w:cstheme="minorBidi"/>
                <w:sz w:val="22"/>
                <w:szCs w:val="22"/>
              </w:rPr>
              <w:t>N/A</w:t>
            </w:r>
          </w:p>
          <w:p w14:paraId="2789BA0D"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735BC83E" w14:textId="6438FEE6"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7997B716" w14:textId="4C57B8A8" w:rsidR="006E66AA" w:rsidRDefault="006E66AA"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5C53F400" w14:textId="77777777" w:rsidR="006E66AA" w:rsidRPr="000763D2" w:rsidRDefault="006E66AA"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p w14:paraId="231DF81F" w14:textId="77777777" w:rsidR="009B4D63" w:rsidRPr="000763D2"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9E2F3" w:themeFill="accent1" w:themeFillTint="33"/>
          </w:tcPr>
          <w:p w14:paraId="4FC49201" w14:textId="06F65BF7" w:rsidR="009B4D63" w:rsidRPr="00A83AC2"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 xml:space="preserve">Form FIN </w:t>
            </w:r>
            <w:r w:rsidR="0064046C">
              <w:rPr>
                <w:rFonts w:asciiTheme="minorBidi" w:hAnsiTheme="minorBidi" w:cstheme="minorBidi"/>
                <w:b w:val="0"/>
                <w:bCs w:val="0"/>
                <w:sz w:val="22"/>
                <w:szCs w:val="22"/>
              </w:rPr>
              <w:t>4</w:t>
            </w:r>
            <w:r>
              <w:rPr>
                <w:rFonts w:asciiTheme="minorBidi" w:hAnsiTheme="minorBidi" w:cstheme="minorBidi"/>
                <w:b w:val="0"/>
                <w:bCs w:val="0"/>
                <w:sz w:val="22"/>
                <w:szCs w:val="22"/>
              </w:rPr>
              <w:t>.1 with attachments</w:t>
            </w:r>
          </w:p>
        </w:tc>
      </w:tr>
      <w:tr w:rsidR="003F5593" w:rsidRPr="00A83AC2" w14:paraId="20C0FCD3" w14:textId="77777777" w:rsidTr="00780FE2">
        <w:trPr>
          <w:cnfStyle w:val="000000100000" w:firstRow="0" w:lastRow="0" w:firstColumn="0" w:lastColumn="0" w:oddVBand="0" w:evenVBand="0" w:oddHBand="1" w:evenHBand="0" w:firstRowFirstColumn="0" w:firstRowLastColumn="0" w:lastRowFirstColumn="0" w:lastRowLastColumn="0"/>
          <w:trHeight w:val="380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6F41BA"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3.2</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D393152"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Average annual construction turnover</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25EBD4"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EE0D4D">
              <w:rPr>
                <w:rFonts w:asciiTheme="minorBidi" w:hAnsiTheme="minorBidi" w:cstheme="minorBidi"/>
                <w:sz w:val="22"/>
                <w:szCs w:val="22"/>
              </w:rPr>
              <w:t>Minimum average annual construction turnover of US$ ______________, calculated as total certified payments received for contracts in progress and/or completed within the last ________years, divided by __________years</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D52A70"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37C9DF6F" w14:textId="77777777" w:rsidR="009B4D63" w:rsidRPr="000763D2"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568D6982" w14:textId="77777777" w:rsidR="009B4D63" w:rsidRPr="000763D2" w:rsidRDefault="009B4D63" w:rsidP="006B4A27">
            <w:pPr>
              <w:tabs>
                <w:tab w:val="left" w:pos="0"/>
                <w:tab w:val="right" w:pos="2232"/>
              </w:tabs>
              <w:spacing w:before="120"/>
              <w:rPr>
                <w:rFonts w:asciiTheme="minorBidi" w:hAnsiTheme="minorBidi" w:cstheme="minorBidi"/>
                <w:sz w:val="22"/>
                <w:szCs w:val="22"/>
              </w:rPr>
            </w:pPr>
            <w:r w:rsidRPr="00EE0D4D">
              <w:rPr>
                <w:rFonts w:asciiTheme="minorBidi" w:hAnsiTheme="minorBidi" w:cstheme="minorBidi"/>
                <w:sz w:val="22"/>
                <w:szCs w:val="22"/>
              </w:rPr>
              <w:t>Must meet ________%, ___________of the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0A15854F" w14:textId="77777777" w:rsidR="009B4D63" w:rsidRPr="000763D2"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EE0D4D">
              <w:rPr>
                <w:rFonts w:asciiTheme="minorBidi" w:hAnsiTheme="minorBidi" w:cstheme="minorBidi"/>
                <w:sz w:val="22"/>
                <w:szCs w:val="22"/>
              </w:rPr>
              <w:t>Must meet ________%, ___________of the requirement</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76A7DC72" w14:textId="3432C801"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 xml:space="preserve">Form FIN </w:t>
            </w:r>
            <w:r w:rsidR="0064046C">
              <w:rPr>
                <w:rFonts w:asciiTheme="minorBidi" w:hAnsiTheme="minorBidi" w:cstheme="minorBidi"/>
                <w:b w:val="0"/>
                <w:bCs w:val="0"/>
                <w:sz w:val="22"/>
                <w:szCs w:val="22"/>
              </w:rPr>
              <w:t>4</w:t>
            </w:r>
            <w:r>
              <w:rPr>
                <w:rFonts w:asciiTheme="minorBidi" w:hAnsiTheme="minorBidi" w:cstheme="minorBidi"/>
                <w:b w:val="0"/>
                <w:bCs w:val="0"/>
                <w:sz w:val="22"/>
                <w:szCs w:val="22"/>
              </w:rPr>
              <w:t>.2</w:t>
            </w:r>
          </w:p>
        </w:tc>
      </w:tr>
      <w:tr w:rsidR="009B4D63" w:rsidRPr="00A83AC2" w14:paraId="44DADECC" w14:textId="77777777" w:rsidTr="00295563">
        <w:trPr>
          <w:trHeight w:val="57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6AFE46D" w14:textId="77777777" w:rsidR="009B4D63" w:rsidRPr="00246D0E" w:rsidRDefault="009B4D63" w:rsidP="00AF6704">
            <w:pPr>
              <w:pStyle w:val="ListParagraph"/>
              <w:numPr>
                <w:ilvl w:val="0"/>
                <w:numId w:val="10"/>
              </w:numPr>
              <w:tabs>
                <w:tab w:val="left" w:pos="0"/>
                <w:tab w:val="right" w:pos="2232"/>
              </w:tabs>
              <w:spacing w:before="120"/>
              <w:rPr>
                <w:rFonts w:asciiTheme="minorBidi" w:hAnsiTheme="minorBidi" w:cstheme="minorBidi"/>
                <w:sz w:val="22"/>
                <w:szCs w:val="22"/>
              </w:rPr>
            </w:pPr>
            <w:r w:rsidRPr="00246D0E">
              <w:rPr>
                <w:rFonts w:asciiTheme="minorBidi" w:hAnsiTheme="minorBidi" w:cstheme="minorBidi"/>
                <w:sz w:val="22"/>
                <w:szCs w:val="22"/>
              </w:rPr>
              <w:t xml:space="preserve">Experience </w:t>
            </w:r>
          </w:p>
        </w:tc>
      </w:tr>
      <w:tr w:rsidR="003F5593" w:rsidRPr="00A83AC2" w14:paraId="73A2A7FA" w14:textId="77777777" w:rsidTr="00780FE2">
        <w:trPr>
          <w:cnfStyle w:val="000000100000" w:firstRow="0" w:lastRow="0" w:firstColumn="0" w:lastColumn="0" w:oddVBand="0" w:evenVBand="0" w:oddHBand="1" w:evenHBand="0" w:firstRowFirstColumn="0" w:firstRowLastColumn="0" w:lastRowFirstColumn="0" w:lastRowLastColumn="0"/>
          <w:trHeight w:val="3302"/>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BA2109A"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4.1(a)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363AB47" w14:textId="44363A81"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General con</w:t>
            </w:r>
            <w:r w:rsidR="00B50717">
              <w:rPr>
                <w:rFonts w:asciiTheme="minorBidi" w:hAnsiTheme="minorBidi" w:cstheme="minorBidi"/>
                <w:sz w:val="22"/>
                <w:szCs w:val="22"/>
              </w:rPr>
              <w:t>s</w:t>
            </w:r>
            <w:r>
              <w:rPr>
                <w:rFonts w:asciiTheme="minorBidi" w:hAnsiTheme="minorBidi" w:cstheme="minorBidi"/>
                <w:sz w:val="22"/>
                <w:szCs w:val="22"/>
              </w:rPr>
              <w:t>truction experience</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1AE99A3" w14:textId="77777777" w:rsidR="009B4D63" w:rsidRPr="00EE0D4D"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463627">
              <w:rPr>
                <w:rFonts w:asciiTheme="minorBidi" w:hAnsiTheme="minorBidi" w:cstheme="minorBidi"/>
                <w:sz w:val="22"/>
                <w:szCs w:val="22"/>
              </w:rPr>
              <w:t>Experience under construction contracts in the role of prime contractor, JV member, sub-contractor, or management contractor for at least the last ________years, starting 1st January _____.</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48C9B2"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6D6E9671" w14:textId="77777777" w:rsidR="009B4D63"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468E52BA" w14:textId="77777777" w:rsidR="009B4D63" w:rsidRPr="00EE0D4D"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5D089624" w14:textId="77777777" w:rsidR="009B4D63" w:rsidRPr="00EE0D4D"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2D74C47D" w14:textId="1B2FADD3"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 xml:space="preserve">Form EXP </w:t>
            </w:r>
            <w:r w:rsidR="0064046C">
              <w:rPr>
                <w:rFonts w:asciiTheme="minorBidi" w:hAnsiTheme="minorBidi" w:cstheme="minorBidi"/>
                <w:b w:val="0"/>
                <w:bCs w:val="0"/>
                <w:sz w:val="22"/>
                <w:szCs w:val="22"/>
              </w:rPr>
              <w:t>5</w:t>
            </w:r>
            <w:r>
              <w:rPr>
                <w:rFonts w:asciiTheme="minorBidi" w:hAnsiTheme="minorBidi" w:cstheme="minorBidi"/>
                <w:b w:val="0"/>
                <w:bCs w:val="0"/>
                <w:sz w:val="22"/>
                <w:szCs w:val="22"/>
              </w:rPr>
              <w:t>.1</w:t>
            </w:r>
          </w:p>
        </w:tc>
      </w:tr>
      <w:tr w:rsidR="003F5593" w:rsidRPr="00A83AC2" w14:paraId="5C8A17D9" w14:textId="77777777" w:rsidTr="00780FE2">
        <w:trPr>
          <w:trHeight w:val="466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42132758"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4.2(a)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73D928D1"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Specific construction &amp; contract management e</w:t>
            </w:r>
            <w:r w:rsidRPr="00463627">
              <w:rPr>
                <w:rFonts w:asciiTheme="minorBidi" w:hAnsiTheme="minorBidi" w:cstheme="minorBidi"/>
                <w:sz w:val="22"/>
                <w:szCs w:val="22"/>
              </w:rPr>
              <w:t>xperience</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6CFFCF90" w14:textId="23BBA3D3" w:rsidR="009B4D63" w:rsidRPr="00463627"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463627">
              <w:rPr>
                <w:rFonts w:asciiTheme="minorBidi" w:hAnsiTheme="minorBidi" w:cstheme="minorBidi"/>
                <w:sz w:val="22"/>
                <w:szCs w:val="22"/>
              </w:rPr>
              <w:t xml:space="preserve">(i) A minimum number of similar </w:t>
            </w:r>
            <w:r>
              <w:rPr>
                <w:rStyle w:val="FootnoteReference"/>
                <w:rFonts w:asciiTheme="minorBidi" w:hAnsiTheme="minorBidi" w:cstheme="minorBidi"/>
                <w:sz w:val="22"/>
                <w:szCs w:val="22"/>
              </w:rPr>
              <w:footnoteReference w:id="12"/>
            </w:r>
            <w:r w:rsidRPr="00463627">
              <w:rPr>
                <w:rFonts w:asciiTheme="minorBidi" w:hAnsiTheme="minorBidi" w:cstheme="minorBidi"/>
                <w:sz w:val="22"/>
                <w:szCs w:val="22"/>
              </w:rPr>
              <w:t xml:space="preserve"> contracts specified below that have been satisfactorily and substantial</w:t>
            </w:r>
            <w:r>
              <w:rPr>
                <w:rFonts w:asciiTheme="minorBidi" w:hAnsiTheme="minorBidi" w:cstheme="minorBidi"/>
                <w:sz w:val="22"/>
                <w:szCs w:val="22"/>
              </w:rPr>
              <w:t>ly</w:t>
            </w:r>
            <w:r>
              <w:rPr>
                <w:rStyle w:val="FootnoteReference"/>
                <w:rFonts w:asciiTheme="minorBidi" w:hAnsiTheme="minorBidi" w:cstheme="minorBidi"/>
                <w:sz w:val="22"/>
                <w:szCs w:val="22"/>
              </w:rPr>
              <w:footnoteReference w:id="13"/>
            </w:r>
            <w:r w:rsidR="002F7A32">
              <w:rPr>
                <w:rFonts w:asciiTheme="minorBidi" w:hAnsiTheme="minorBidi" w:cstheme="minorBidi"/>
                <w:sz w:val="22"/>
                <w:szCs w:val="22"/>
              </w:rPr>
              <w:t xml:space="preserve"> </w:t>
            </w:r>
            <w:r w:rsidRPr="00463627">
              <w:rPr>
                <w:rFonts w:asciiTheme="minorBidi" w:hAnsiTheme="minorBidi" w:cstheme="minorBidi"/>
                <w:sz w:val="22"/>
                <w:szCs w:val="22"/>
              </w:rPr>
              <w:t>completed as a prime contractor, joint venture member</w:t>
            </w:r>
            <w:r w:rsidR="002F7A32">
              <w:rPr>
                <w:rFonts w:asciiTheme="minorBidi" w:hAnsiTheme="minorBidi" w:cstheme="minorBidi"/>
                <w:sz w:val="22"/>
                <w:szCs w:val="22"/>
              </w:rPr>
              <w:t>,</w:t>
            </w:r>
            <w:r>
              <w:rPr>
                <w:rStyle w:val="FootnoteReference"/>
                <w:rFonts w:asciiTheme="minorBidi" w:hAnsiTheme="minorBidi" w:cstheme="minorBidi"/>
                <w:sz w:val="22"/>
                <w:szCs w:val="22"/>
              </w:rPr>
              <w:footnoteReference w:id="14"/>
            </w:r>
            <w:r w:rsidRPr="00463627">
              <w:rPr>
                <w:rFonts w:asciiTheme="minorBidi" w:hAnsiTheme="minorBidi" w:cstheme="minorBidi"/>
                <w:sz w:val="22"/>
                <w:szCs w:val="22"/>
              </w:rPr>
              <w:t xml:space="preserve"> management contractor or sub-contractor between 1st January </w:t>
            </w:r>
            <w:r w:rsidRPr="00152184">
              <w:rPr>
                <w:rFonts w:asciiTheme="minorBidi" w:hAnsiTheme="minorBidi" w:cstheme="minorBidi"/>
                <w:i/>
                <w:iCs/>
                <w:color w:val="FF0000"/>
                <w:sz w:val="22"/>
                <w:szCs w:val="22"/>
              </w:rPr>
              <w:t>[insert year]</w:t>
            </w:r>
            <w:r w:rsidRPr="00152184">
              <w:rPr>
                <w:rFonts w:asciiTheme="minorBidi" w:hAnsiTheme="minorBidi" w:cstheme="minorBidi"/>
                <w:color w:val="FF0000"/>
                <w:sz w:val="22"/>
                <w:szCs w:val="22"/>
              </w:rPr>
              <w:t xml:space="preserve"> </w:t>
            </w:r>
            <w:r w:rsidRPr="00463627">
              <w:rPr>
                <w:rFonts w:asciiTheme="minorBidi" w:hAnsiTheme="minorBidi" w:cstheme="minorBidi"/>
                <w:sz w:val="22"/>
                <w:szCs w:val="22"/>
              </w:rPr>
              <w:t>and application submission deadline: (i) N contracts, each of minimum value V;</w:t>
            </w:r>
          </w:p>
          <w:p w14:paraId="2CCAA80C" w14:textId="77777777" w:rsidR="009B4D63" w:rsidRPr="00463627"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463627">
              <w:rPr>
                <w:rFonts w:asciiTheme="minorBidi" w:hAnsiTheme="minorBidi" w:cstheme="minorBidi"/>
                <w:sz w:val="22"/>
                <w:szCs w:val="22"/>
              </w:rPr>
              <w:t xml:space="preserve">Or </w:t>
            </w:r>
          </w:p>
          <w:p w14:paraId="759D9B04" w14:textId="77777777" w:rsidR="009B4D63" w:rsidRPr="00463627"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463627">
              <w:rPr>
                <w:rFonts w:asciiTheme="minorBidi" w:hAnsiTheme="minorBidi" w:cstheme="minorBidi"/>
                <w:sz w:val="22"/>
                <w:szCs w:val="22"/>
              </w:rPr>
              <w:t xml:space="preserve">(ii) Less than or equal to N contracts, each of minimum value V, but with total value of all contracts equal or more than N x V; </w:t>
            </w:r>
            <w:r w:rsidRPr="00152184">
              <w:rPr>
                <w:rFonts w:asciiTheme="minorBidi" w:hAnsiTheme="minorBidi" w:cstheme="minorBidi"/>
                <w:i/>
                <w:iCs/>
                <w:color w:val="FF0000"/>
                <w:sz w:val="22"/>
                <w:szCs w:val="22"/>
              </w:rPr>
              <w:t>[insert values of N &amp; V, delete (ii) above if not applicable]</w:t>
            </w:r>
            <w:r w:rsidRPr="00463627">
              <w:rPr>
                <w:rFonts w:asciiTheme="minorBidi" w:hAnsiTheme="minorBidi" w:cstheme="minorBidi"/>
                <w:sz w:val="22"/>
                <w:szCs w:val="22"/>
              </w:rPr>
              <w:t>.</w:t>
            </w:r>
          </w:p>
          <w:p w14:paraId="3A50CD4F" w14:textId="454E7721" w:rsidR="009B4D63" w:rsidRPr="00152184"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sidRPr="00152184">
              <w:rPr>
                <w:rFonts w:asciiTheme="minorBidi" w:hAnsiTheme="minorBidi" w:cstheme="minorBidi"/>
                <w:i/>
                <w:iCs/>
                <w:color w:val="FF0000"/>
                <w:sz w:val="22"/>
                <w:szCs w:val="22"/>
              </w:rPr>
              <w:lastRenderedPageBreak/>
              <w:t xml:space="preserve">[In case the </w:t>
            </w:r>
            <w:r w:rsidR="00E20BC4">
              <w:rPr>
                <w:rFonts w:asciiTheme="minorBidi" w:hAnsiTheme="minorBidi" w:cstheme="minorBidi"/>
                <w:i/>
                <w:iCs/>
                <w:color w:val="FF0000"/>
                <w:sz w:val="22"/>
                <w:szCs w:val="22"/>
              </w:rPr>
              <w:t>w</w:t>
            </w:r>
            <w:r w:rsidRPr="00152184">
              <w:rPr>
                <w:rFonts w:asciiTheme="minorBidi" w:hAnsiTheme="minorBidi" w:cstheme="minorBidi"/>
                <w:i/>
                <w:iCs/>
                <w:color w:val="FF0000"/>
                <w:sz w:val="22"/>
                <w:szCs w:val="22"/>
              </w:rPr>
              <w:t>orks are to be bid as individual contracts under a slice and package (multiple contract) procedure, the minimum number of contracts required for purposes of evaluating qualification shall be selected from the options specified in ITB 3</w:t>
            </w:r>
            <w:r w:rsidR="00E20BC4">
              <w:rPr>
                <w:rFonts w:asciiTheme="minorBidi" w:hAnsiTheme="minorBidi" w:cstheme="minorBidi"/>
                <w:i/>
                <w:iCs/>
                <w:color w:val="FF0000"/>
                <w:sz w:val="22"/>
                <w:szCs w:val="22"/>
              </w:rPr>
              <w:t>8</w:t>
            </w:r>
            <w:r w:rsidRPr="00152184">
              <w:rPr>
                <w:rFonts w:asciiTheme="minorBidi" w:hAnsiTheme="minorBidi" w:cstheme="minorBidi"/>
                <w:i/>
                <w:iCs/>
                <w:color w:val="FF0000"/>
                <w:sz w:val="22"/>
                <w:szCs w:val="22"/>
              </w:rPr>
              <w:t>.4 ]</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48E1160F"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lastRenderedPageBreak/>
              <w:t>Must meet requirement</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9E2F3" w:themeFill="accent1" w:themeFillTint="33"/>
          </w:tcPr>
          <w:p w14:paraId="7E18066D"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w:t>
            </w:r>
            <w:r>
              <w:rPr>
                <w:rStyle w:val="FootnoteReference"/>
                <w:rFonts w:asciiTheme="minorBidi" w:hAnsiTheme="minorBidi" w:cstheme="minorBidi"/>
                <w:sz w:val="22"/>
                <w:szCs w:val="22"/>
              </w:rPr>
              <w:footnoteReference w:id="15"/>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7ABB80A6" w14:textId="77777777" w:rsidR="009B4D63"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9E2F3" w:themeFill="accent1" w:themeFillTint="33"/>
          </w:tcPr>
          <w:p w14:paraId="064366A8" w14:textId="77777777" w:rsidR="009B4D63"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9E2F3" w:themeFill="accent1" w:themeFillTint="33"/>
          </w:tcPr>
          <w:p w14:paraId="62C5E25E" w14:textId="355B8EC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Form E</w:t>
            </w:r>
            <w:r w:rsidR="0064046C">
              <w:rPr>
                <w:rFonts w:asciiTheme="minorBidi" w:hAnsiTheme="minorBidi" w:cstheme="minorBidi"/>
                <w:b w:val="0"/>
                <w:bCs w:val="0"/>
                <w:sz w:val="22"/>
                <w:szCs w:val="22"/>
              </w:rPr>
              <w:t>X</w:t>
            </w:r>
            <w:r>
              <w:rPr>
                <w:rFonts w:asciiTheme="minorBidi" w:hAnsiTheme="minorBidi" w:cstheme="minorBidi"/>
                <w:b w:val="0"/>
                <w:bCs w:val="0"/>
                <w:sz w:val="22"/>
                <w:szCs w:val="22"/>
              </w:rPr>
              <w:t xml:space="preserve">P </w:t>
            </w:r>
            <w:r w:rsidR="0064046C">
              <w:rPr>
                <w:rFonts w:asciiTheme="minorBidi" w:hAnsiTheme="minorBidi" w:cstheme="minorBidi"/>
                <w:b w:val="0"/>
                <w:bCs w:val="0"/>
                <w:sz w:val="22"/>
                <w:szCs w:val="22"/>
              </w:rPr>
              <w:t>5</w:t>
            </w:r>
            <w:r>
              <w:rPr>
                <w:rFonts w:asciiTheme="minorBidi" w:hAnsiTheme="minorBidi" w:cstheme="minorBidi"/>
                <w:b w:val="0"/>
                <w:bCs w:val="0"/>
                <w:sz w:val="22"/>
                <w:szCs w:val="22"/>
              </w:rPr>
              <w:t>.2 (a)</w:t>
            </w:r>
          </w:p>
        </w:tc>
      </w:tr>
      <w:tr w:rsidR="003F5593" w:rsidRPr="00A83AC2" w14:paraId="681EEF98" w14:textId="77777777" w:rsidTr="00780FE2">
        <w:trPr>
          <w:cnfStyle w:val="000000100000" w:firstRow="0" w:lastRow="0" w:firstColumn="0" w:lastColumn="0" w:oddVBand="0" w:evenVBand="0" w:oddHBand="1" w:evenHBand="0" w:firstRowFirstColumn="0" w:firstRowLastColumn="0" w:lastRowFirstColumn="0" w:lastRowLastColumn="0"/>
          <w:trHeight w:val="466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C1C8A8"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D3BB34A" w14:textId="77777777" w:rsidR="009B4D63" w:rsidRDefault="009B4D63" w:rsidP="006B4A27">
            <w:pPr>
              <w:tabs>
                <w:tab w:val="left" w:pos="0"/>
                <w:tab w:val="right" w:pos="2232"/>
              </w:tabs>
              <w:spacing w:before="120"/>
              <w:rPr>
                <w:rFonts w:asciiTheme="minorBidi" w:hAnsiTheme="minorBidi" w:cstheme="minorBidi"/>
                <w:sz w:val="22"/>
                <w:szCs w:val="22"/>
              </w:rPr>
            </w:pP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5A0B0D" w14:textId="77777777" w:rsidR="009B4D63" w:rsidRPr="00E41C59"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color w:val="FF0000"/>
                <w:sz w:val="22"/>
                <w:szCs w:val="22"/>
              </w:rPr>
            </w:pPr>
            <w:r w:rsidRPr="00E41C59">
              <w:rPr>
                <w:rFonts w:asciiTheme="minorBidi" w:hAnsiTheme="minorBidi" w:cstheme="minorBidi"/>
                <w:i/>
                <w:iCs/>
                <w:color w:val="FF0000"/>
                <w:sz w:val="22"/>
                <w:szCs w:val="22"/>
              </w:rPr>
              <w:t>[Add the following if specialized sub-contractor is permitted and describe nature and characteristics of specialized works:]</w:t>
            </w:r>
          </w:p>
          <w:p w14:paraId="7766E496" w14:textId="148129DC" w:rsidR="009B4D63" w:rsidRPr="007F6DDC"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7F6DDC">
              <w:rPr>
                <w:rFonts w:asciiTheme="minorBidi" w:hAnsiTheme="minorBidi" w:cstheme="minorBidi"/>
                <w:sz w:val="22"/>
                <w:szCs w:val="22"/>
              </w:rPr>
              <w:t>“(ii) For the following specialized works, the employer permits specialized sub-contractors as per ITB 3</w:t>
            </w:r>
            <w:r w:rsidR="00E20BC4">
              <w:rPr>
                <w:rFonts w:asciiTheme="minorBidi" w:hAnsiTheme="minorBidi" w:cstheme="minorBidi"/>
                <w:sz w:val="22"/>
                <w:szCs w:val="22"/>
              </w:rPr>
              <w:t>7</w:t>
            </w:r>
            <w:r w:rsidRPr="007F6DDC">
              <w:rPr>
                <w:rFonts w:asciiTheme="minorBidi" w:hAnsiTheme="minorBidi" w:cstheme="minorBidi"/>
                <w:sz w:val="22"/>
                <w:szCs w:val="22"/>
              </w:rPr>
              <w:t>.3”</w:t>
            </w:r>
          </w:p>
          <w:p w14:paraId="415C39DD" w14:textId="77777777" w:rsidR="009B4D63" w:rsidRPr="007F6DDC"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24B85E" w14:textId="77777777" w:rsidR="009B4D63" w:rsidRPr="007F6DDC" w:rsidRDefault="009B4D63" w:rsidP="006B4A27">
            <w:pPr>
              <w:tabs>
                <w:tab w:val="left" w:pos="0"/>
                <w:tab w:val="right" w:pos="2232"/>
              </w:tabs>
              <w:spacing w:before="120"/>
              <w:rPr>
                <w:rFonts w:asciiTheme="minorBidi" w:hAnsiTheme="minorBidi" w:cstheme="minorBidi"/>
                <w:sz w:val="22"/>
                <w:szCs w:val="22"/>
              </w:rPr>
            </w:pPr>
            <w:r w:rsidRPr="007F6DDC">
              <w:rPr>
                <w:rFonts w:asciiTheme="minorBidi" w:hAnsiTheme="minorBidi" w:cstheme="minorBidi"/>
                <w:sz w:val="22"/>
                <w:szCs w:val="22"/>
              </w:rPr>
              <w:t>“Must meet requirement for one contract (requirement can be met through a specialized sub-contractor)”</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3DC1A2E6" w14:textId="77777777" w:rsidR="009B4D63" w:rsidRPr="007F6DDC"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7F6DDC">
              <w:rPr>
                <w:rFonts w:asciiTheme="minorBidi" w:hAnsiTheme="minorBidi" w:cstheme="minorBidi"/>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48932699" w14:textId="77777777" w:rsidR="009B4D63" w:rsidRPr="007F6DDC" w:rsidRDefault="009B4D63" w:rsidP="006B4A27">
            <w:pPr>
              <w:tabs>
                <w:tab w:val="left" w:pos="0"/>
                <w:tab w:val="right" w:pos="2232"/>
              </w:tabs>
              <w:spacing w:before="120"/>
              <w:rPr>
                <w:rFonts w:asciiTheme="minorBidi" w:hAnsiTheme="minorBidi" w:cstheme="minorBidi"/>
                <w:sz w:val="22"/>
                <w:szCs w:val="22"/>
              </w:rPr>
            </w:pPr>
            <w:r w:rsidRPr="007F6DDC">
              <w:rPr>
                <w:rFonts w:asciiTheme="minorBidi" w:hAnsiTheme="minorBidi" w:cstheme="minorBidi"/>
                <w:sz w:val="22"/>
                <w:szCs w:val="22"/>
              </w:rPr>
              <w:t>N/A</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503C9BA4" w14:textId="77777777" w:rsidR="009B4D63" w:rsidRPr="007F6DDC" w:rsidRDefault="009B4D63" w:rsidP="006B4A27">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7F6DDC">
              <w:rPr>
                <w:rFonts w:asciiTheme="minorBidi" w:hAnsiTheme="minorBidi" w:cstheme="minorBidi"/>
                <w:sz w:val="22"/>
                <w:szCs w:val="22"/>
              </w:rPr>
              <w:t>“Must meet requirement for one contract (requirement can be met through a specialized sub-contractor)”</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402BB72C" w14:textId="77777777" w:rsidR="009B4D63" w:rsidRPr="007F6DDC" w:rsidRDefault="009B4D63" w:rsidP="006B4A27">
            <w:pPr>
              <w:tabs>
                <w:tab w:val="left" w:pos="0"/>
                <w:tab w:val="right" w:pos="2232"/>
              </w:tabs>
              <w:spacing w:before="120"/>
              <w:rPr>
                <w:rFonts w:asciiTheme="minorBidi" w:hAnsiTheme="minorBidi" w:cstheme="minorBidi"/>
                <w:b w:val="0"/>
                <w:bCs w:val="0"/>
                <w:sz w:val="22"/>
                <w:szCs w:val="22"/>
              </w:rPr>
            </w:pPr>
          </w:p>
        </w:tc>
      </w:tr>
      <w:tr w:rsidR="003F5593" w:rsidRPr="00A83AC2" w14:paraId="337A8105" w14:textId="77777777" w:rsidTr="00780FE2">
        <w:trPr>
          <w:trHeight w:val="466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5DA878B"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4.2 (b)</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2B8E937F" w14:textId="77777777" w:rsidR="009B4D63" w:rsidRDefault="009B4D63" w:rsidP="006B4A27">
            <w:pPr>
              <w:tabs>
                <w:tab w:val="left" w:pos="0"/>
                <w:tab w:val="right" w:pos="2232"/>
              </w:tabs>
              <w:spacing w:before="120"/>
              <w:rPr>
                <w:rFonts w:asciiTheme="minorBidi" w:hAnsiTheme="minorBidi" w:cstheme="minorBidi"/>
                <w:sz w:val="22"/>
                <w:szCs w:val="22"/>
              </w:rPr>
            </w:pP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17BD4B3A" w14:textId="25CE9492" w:rsidR="009B4D63" w:rsidRPr="007F6DDC"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7F6DDC">
              <w:rPr>
                <w:rFonts w:asciiTheme="minorBidi" w:hAnsiTheme="minorBidi" w:cstheme="minorBidi"/>
                <w:sz w:val="22"/>
                <w:szCs w:val="22"/>
              </w:rPr>
              <w:t>For the above and any other contracts completed and under implementation as prime contractor, joint venture member, management contractor or sub-contractor</w:t>
            </w:r>
            <w:r>
              <w:rPr>
                <w:rStyle w:val="FootnoteReference"/>
                <w:rFonts w:asciiTheme="minorBidi" w:hAnsiTheme="minorBidi" w:cstheme="minorBidi"/>
                <w:sz w:val="22"/>
                <w:szCs w:val="22"/>
              </w:rPr>
              <w:footnoteReference w:id="16"/>
            </w:r>
            <w:r w:rsidRPr="007F6DDC">
              <w:rPr>
                <w:rFonts w:asciiTheme="minorBidi" w:hAnsiTheme="minorBidi" w:cstheme="minorBidi"/>
                <w:sz w:val="22"/>
                <w:szCs w:val="22"/>
              </w:rPr>
              <w:t xml:space="preserve"> on or after the first day of the calendar year during the period stipulated in 4.2 (a) above, a minimum construction experience in the following key activities successfully completed</w:t>
            </w:r>
            <w:r>
              <w:rPr>
                <w:rStyle w:val="FootnoteReference"/>
                <w:rFonts w:asciiTheme="minorBidi" w:hAnsiTheme="minorBidi" w:cstheme="minorBidi"/>
                <w:sz w:val="22"/>
                <w:szCs w:val="22"/>
              </w:rPr>
              <w:footnoteReference w:id="17"/>
            </w:r>
            <w:r w:rsidRPr="007F6DDC">
              <w:rPr>
                <w:rFonts w:asciiTheme="minorBidi" w:hAnsiTheme="minorBidi" w:cstheme="minorBidi"/>
                <w:sz w:val="22"/>
                <w:szCs w:val="22"/>
              </w:rPr>
              <w:t xml:space="preserve">: </w:t>
            </w:r>
            <w:r w:rsidRPr="007F6DDC">
              <w:rPr>
                <w:rFonts w:asciiTheme="minorBidi" w:hAnsiTheme="minorBidi" w:cstheme="minorBidi"/>
                <w:i/>
                <w:iCs/>
                <w:color w:val="FF0000"/>
                <w:sz w:val="22"/>
                <w:szCs w:val="22"/>
              </w:rPr>
              <w:t>[list activities indicating volume, number or rate of production as applicable</w:t>
            </w:r>
            <w:r>
              <w:rPr>
                <w:rStyle w:val="FootnoteReference"/>
                <w:rFonts w:asciiTheme="minorBidi" w:hAnsiTheme="minorBidi" w:cstheme="minorBidi"/>
                <w:i/>
                <w:iCs/>
                <w:color w:val="FF0000"/>
                <w:sz w:val="22"/>
                <w:szCs w:val="22"/>
              </w:rPr>
              <w:footnoteReference w:id="18"/>
            </w:r>
            <w:r w:rsidRPr="007F6DDC">
              <w:rPr>
                <w:rFonts w:asciiTheme="minorBidi" w:hAnsiTheme="minorBidi" w:cstheme="minorBidi"/>
                <w:i/>
                <w:iCs/>
                <w:color w:val="FF0000"/>
                <w:sz w:val="22"/>
                <w:szCs w:val="22"/>
              </w:rPr>
              <w:t>]</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53FBAC9D" w14:textId="77777777" w:rsidR="009B4D63" w:rsidRPr="007F6DDC"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Must meet requirements</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9E2F3" w:themeFill="accent1" w:themeFillTint="33"/>
          </w:tcPr>
          <w:p w14:paraId="7919D3E1" w14:textId="77777777" w:rsidR="009B4D63" w:rsidRPr="007F6DDC"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Must meet requirements</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tcPr>
          <w:p w14:paraId="6EE25E90" w14:textId="77777777" w:rsidR="009B4D63" w:rsidRPr="007F6DDC" w:rsidRDefault="009B4D63" w:rsidP="006B4A27">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9E2F3" w:themeFill="accent1" w:themeFillTint="33"/>
          </w:tcPr>
          <w:p w14:paraId="7D52B604" w14:textId="77777777" w:rsidR="009B4D63" w:rsidRPr="007F6DDC" w:rsidRDefault="009B4D63" w:rsidP="006B4A27">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7F6DDC">
              <w:rPr>
                <w:rFonts w:asciiTheme="minorBidi" w:hAnsiTheme="minorBidi" w:cstheme="minorBidi"/>
                <w:sz w:val="22"/>
                <w:szCs w:val="22"/>
              </w:rPr>
              <w:t>Must meet the following requirements for the key activities listed below</w:t>
            </w:r>
            <w:r>
              <w:rPr>
                <w:rStyle w:val="FootnoteReference"/>
                <w:rFonts w:asciiTheme="minorBidi" w:hAnsiTheme="minorBidi" w:cstheme="minorBidi"/>
                <w:sz w:val="22"/>
                <w:szCs w:val="22"/>
              </w:rPr>
              <w:footnoteReference w:id="19"/>
            </w:r>
            <w:r w:rsidRPr="007F6DDC">
              <w:rPr>
                <w:rFonts w:asciiTheme="minorBidi" w:hAnsiTheme="minorBidi" w:cstheme="minorBidi"/>
                <w:sz w:val="22"/>
                <w:szCs w:val="22"/>
              </w:rPr>
              <w:t xml:space="preserve">  </w:t>
            </w:r>
            <w:r w:rsidRPr="00E41C59">
              <w:rPr>
                <w:rFonts w:asciiTheme="minorBidi" w:hAnsiTheme="minorBidi" w:cstheme="minorBidi"/>
                <w:i/>
                <w:iCs/>
                <w:color w:val="FF0000"/>
                <w:sz w:val="22"/>
                <w:szCs w:val="22"/>
              </w:rPr>
              <w:t>[list key activities and the corresponding</w:t>
            </w:r>
            <w:r w:rsidRPr="00E41C59">
              <w:rPr>
                <w:rFonts w:asciiTheme="minorBidi" w:hAnsiTheme="minorBidi" w:cstheme="minorBidi"/>
                <w:color w:val="FF0000"/>
                <w:sz w:val="22"/>
                <w:szCs w:val="22"/>
              </w:rPr>
              <w:t xml:space="preserve"> </w:t>
            </w:r>
            <w:r w:rsidRPr="00E41C59">
              <w:rPr>
                <w:rFonts w:asciiTheme="minorBidi" w:hAnsiTheme="minorBidi" w:cstheme="minorBidi"/>
                <w:i/>
                <w:iCs/>
                <w:color w:val="FF0000"/>
                <w:sz w:val="22"/>
                <w:szCs w:val="22"/>
              </w:rPr>
              <w:t>minimum requirements]</w:t>
            </w: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9E2F3" w:themeFill="accent1" w:themeFillTint="33"/>
          </w:tcPr>
          <w:p w14:paraId="691DB375" w14:textId="012666E8" w:rsidR="009B4D63" w:rsidRPr="007F6DDC" w:rsidRDefault="009B4D63" w:rsidP="006B4A27">
            <w:pPr>
              <w:tabs>
                <w:tab w:val="left" w:pos="0"/>
                <w:tab w:val="right" w:pos="2232"/>
              </w:tabs>
              <w:spacing w:before="120"/>
              <w:rPr>
                <w:rFonts w:asciiTheme="minorBidi" w:hAnsiTheme="minorBidi" w:cstheme="minorBidi"/>
                <w:b w:val="0"/>
                <w:bCs w:val="0"/>
                <w:sz w:val="22"/>
                <w:szCs w:val="22"/>
              </w:rPr>
            </w:pPr>
            <w:r w:rsidRPr="007F6DDC">
              <w:rPr>
                <w:rFonts w:asciiTheme="minorBidi" w:hAnsiTheme="minorBidi" w:cstheme="minorBidi"/>
                <w:b w:val="0"/>
                <w:bCs w:val="0"/>
                <w:sz w:val="22"/>
                <w:szCs w:val="22"/>
              </w:rPr>
              <w:t xml:space="preserve">Form EXP </w:t>
            </w:r>
            <w:r w:rsidR="0064046C">
              <w:rPr>
                <w:rFonts w:asciiTheme="minorBidi" w:hAnsiTheme="minorBidi" w:cstheme="minorBidi"/>
                <w:b w:val="0"/>
                <w:bCs w:val="0"/>
                <w:sz w:val="22"/>
                <w:szCs w:val="22"/>
              </w:rPr>
              <w:t>5</w:t>
            </w:r>
            <w:r w:rsidRPr="007F6DDC">
              <w:rPr>
                <w:rFonts w:asciiTheme="minorBidi" w:hAnsiTheme="minorBidi" w:cstheme="minorBidi"/>
                <w:b w:val="0"/>
                <w:bCs w:val="0"/>
                <w:sz w:val="22"/>
                <w:szCs w:val="22"/>
              </w:rPr>
              <w:t>.2</w:t>
            </w:r>
          </w:p>
        </w:tc>
      </w:tr>
      <w:tr w:rsidR="003F5593" w:rsidRPr="00A83AC2" w14:paraId="3CCEFCAF" w14:textId="77777777" w:rsidTr="00780FE2">
        <w:trPr>
          <w:cnfStyle w:val="010000000000" w:firstRow="0" w:lastRow="1" w:firstColumn="0" w:lastColumn="0" w:oddVBand="0" w:evenVBand="0" w:oddHBand="0" w:evenHBand="0" w:firstRowFirstColumn="0" w:firstRowLastColumn="0" w:lastRowFirstColumn="0" w:lastRowLastColumn="0"/>
          <w:trHeight w:val="466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DB47DC5" w14:textId="77777777" w:rsidR="009B4D63" w:rsidRDefault="009B4D63" w:rsidP="006B4A27">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lastRenderedPageBreak/>
              <w:t xml:space="preserve">4.2(c) </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049F06C" w14:textId="77777777" w:rsidR="009B4D63" w:rsidRPr="00FD7618" w:rsidRDefault="009B4D63" w:rsidP="006B4A27">
            <w:pPr>
              <w:tabs>
                <w:tab w:val="left" w:pos="0"/>
                <w:tab w:val="right" w:pos="2232"/>
              </w:tabs>
              <w:spacing w:before="120"/>
              <w:rPr>
                <w:rFonts w:asciiTheme="minorBidi" w:hAnsiTheme="minorBidi" w:cstheme="minorBidi"/>
                <w:b w:val="0"/>
                <w:bCs w:val="0"/>
                <w:sz w:val="22"/>
                <w:szCs w:val="22"/>
              </w:rPr>
            </w:pPr>
            <w:r w:rsidRPr="00FD7618">
              <w:rPr>
                <w:rFonts w:asciiTheme="minorBidi" w:hAnsiTheme="minorBidi" w:cstheme="minorBidi"/>
                <w:b w:val="0"/>
                <w:bCs w:val="0"/>
                <w:sz w:val="22"/>
                <w:szCs w:val="22"/>
              </w:rPr>
              <w:t>Specific experience in managing ES aspects</w:t>
            </w:r>
          </w:p>
        </w:tc>
        <w:tc>
          <w:tcPr>
            <w:tcW w:w="1295" w:type="pct"/>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F990A77" w14:textId="77777777" w:rsidR="009B4D63" w:rsidRPr="00FD7618" w:rsidRDefault="009B4D63" w:rsidP="006B4A27">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FD7618">
              <w:rPr>
                <w:rFonts w:asciiTheme="minorBidi" w:hAnsiTheme="minorBidi" w:cstheme="minorBidi"/>
                <w:b w:val="0"/>
                <w:bCs w:val="0"/>
                <w:sz w:val="22"/>
                <w:szCs w:val="22"/>
              </w:rPr>
              <w:t xml:space="preserve">For the contracts in 4.2 (a) above and/or any other contracts </w:t>
            </w:r>
            <w:r w:rsidRPr="00FD7618">
              <w:rPr>
                <w:rFonts w:asciiTheme="minorBidi" w:hAnsiTheme="minorBidi" w:cstheme="minorBidi"/>
                <w:b w:val="0"/>
                <w:bCs w:val="0"/>
                <w:i/>
                <w:iCs/>
                <w:color w:val="FF0000"/>
                <w:sz w:val="22"/>
                <w:szCs w:val="22"/>
              </w:rPr>
              <w:t xml:space="preserve">[substantially completed and under implementation] </w:t>
            </w:r>
            <w:r w:rsidRPr="00FD7618">
              <w:rPr>
                <w:rFonts w:asciiTheme="minorBidi" w:hAnsiTheme="minorBidi" w:cstheme="minorBidi"/>
                <w:b w:val="0"/>
                <w:bCs w:val="0"/>
                <w:sz w:val="22"/>
                <w:szCs w:val="22"/>
              </w:rPr>
              <w:t xml:space="preserve">as prime contractor, joint venture member, or Subcontractor between 1st January </w:t>
            </w:r>
            <w:r w:rsidRPr="00FD7618">
              <w:rPr>
                <w:rFonts w:asciiTheme="minorBidi" w:hAnsiTheme="minorBidi" w:cstheme="minorBidi"/>
                <w:b w:val="0"/>
                <w:bCs w:val="0"/>
                <w:i/>
                <w:iCs/>
                <w:color w:val="FF0000"/>
                <w:sz w:val="22"/>
                <w:szCs w:val="22"/>
              </w:rPr>
              <w:t>[insert year]</w:t>
            </w:r>
            <w:r w:rsidRPr="00FD7618">
              <w:rPr>
                <w:rFonts w:asciiTheme="minorBidi" w:hAnsiTheme="minorBidi" w:cstheme="minorBidi"/>
                <w:b w:val="0"/>
                <w:bCs w:val="0"/>
                <w:color w:val="FF0000"/>
                <w:sz w:val="22"/>
                <w:szCs w:val="22"/>
              </w:rPr>
              <w:t xml:space="preserve"> </w:t>
            </w:r>
            <w:r w:rsidRPr="00FD7618">
              <w:rPr>
                <w:rFonts w:asciiTheme="minorBidi" w:hAnsiTheme="minorBidi" w:cstheme="minorBidi"/>
                <w:b w:val="0"/>
                <w:bCs w:val="0"/>
                <w:sz w:val="22"/>
                <w:szCs w:val="22"/>
              </w:rPr>
              <w:t xml:space="preserve">and Application submission deadline, experience in managing ES risks and impacts in the following aspects: </w:t>
            </w:r>
            <w:r w:rsidRPr="00FD7618">
              <w:rPr>
                <w:rFonts w:asciiTheme="minorBidi" w:hAnsiTheme="minorBidi" w:cstheme="minorBidi"/>
                <w:b w:val="0"/>
                <w:bCs w:val="0"/>
                <w:i/>
                <w:iCs/>
                <w:color w:val="FF0000"/>
                <w:sz w:val="22"/>
                <w:szCs w:val="22"/>
              </w:rPr>
              <w:t>[Based on the ES assessment, specify, as appropriate, specific experience requirements to manage ES aspects.]</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D337004" w14:textId="77777777" w:rsidR="009B4D63" w:rsidRPr="00FD7618" w:rsidRDefault="009B4D63" w:rsidP="006B4A27">
            <w:pPr>
              <w:tabs>
                <w:tab w:val="left" w:pos="0"/>
                <w:tab w:val="right" w:pos="2232"/>
              </w:tabs>
              <w:spacing w:before="120"/>
              <w:rPr>
                <w:rFonts w:asciiTheme="minorBidi" w:hAnsiTheme="minorBidi" w:cstheme="minorBidi"/>
                <w:b w:val="0"/>
                <w:bCs w:val="0"/>
                <w:sz w:val="22"/>
                <w:szCs w:val="22"/>
              </w:rPr>
            </w:pPr>
            <w:r w:rsidRPr="00FD7618">
              <w:rPr>
                <w:rFonts w:asciiTheme="minorBidi" w:hAnsiTheme="minorBidi" w:cstheme="minorBidi"/>
                <w:b w:val="0"/>
                <w:bCs w:val="0"/>
                <w:sz w:val="22"/>
                <w:szCs w:val="22"/>
              </w:rPr>
              <w:t>Must meet requirements</w:t>
            </w:r>
          </w:p>
        </w:tc>
        <w:tc>
          <w:tcPr>
            <w:tcW w:w="0" w:type="pct"/>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295D1BCD" w14:textId="77777777" w:rsidR="009B4D63" w:rsidRPr="00FD7618" w:rsidRDefault="009B4D63" w:rsidP="006B4A27">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FD7618">
              <w:rPr>
                <w:rFonts w:asciiTheme="minorBidi" w:hAnsiTheme="minorBidi" w:cstheme="minorBidi"/>
                <w:b w:val="0"/>
                <w:bCs w:val="0"/>
                <w:sz w:val="22"/>
                <w:szCs w:val="22"/>
              </w:rPr>
              <w:t>Must meet requirement</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740052D9" w14:textId="77777777" w:rsidR="009B4D63" w:rsidRPr="00FD7618" w:rsidRDefault="009B4D63" w:rsidP="006B4A27">
            <w:pPr>
              <w:tabs>
                <w:tab w:val="left" w:pos="0"/>
                <w:tab w:val="right" w:pos="2232"/>
              </w:tabs>
              <w:spacing w:before="120"/>
              <w:rPr>
                <w:rFonts w:asciiTheme="minorBidi" w:hAnsiTheme="minorBidi" w:cstheme="minorBidi"/>
                <w:b w:val="0"/>
                <w:bCs w:val="0"/>
                <w:sz w:val="22"/>
                <w:szCs w:val="22"/>
              </w:rPr>
            </w:pPr>
            <w:r w:rsidRPr="00FD7618">
              <w:rPr>
                <w:rFonts w:asciiTheme="minorBidi" w:hAnsiTheme="minorBidi" w:cstheme="minorBidi"/>
                <w:b w:val="0"/>
                <w:bCs w:val="0"/>
                <w:sz w:val="22"/>
                <w:szCs w:val="22"/>
              </w:rPr>
              <w:t xml:space="preserve">Must meet the following requirements: </w:t>
            </w:r>
            <w:r w:rsidRPr="00FD7618">
              <w:rPr>
                <w:rFonts w:asciiTheme="minorBidi" w:hAnsiTheme="minorBidi" w:cstheme="minorBidi"/>
                <w:b w:val="0"/>
                <w:bCs w:val="0"/>
                <w:i/>
                <w:iCs/>
                <w:color w:val="FF0000"/>
                <w:sz w:val="22"/>
                <w:szCs w:val="22"/>
              </w:rPr>
              <w:t>[list key requirements to be met by each member otherwise state: ”N/A”]</w:t>
            </w:r>
          </w:p>
        </w:tc>
        <w:tc>
          <w:tcPr>
            <w:tcW w:w="568"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4B7744B2" w14:textId="77777777" w:rsidR="009B4D63" w:rsidRPr="00FD7618" w:rsidRDefault="009B4D63" w:rsidP="006B4A27">
            <w:pPr>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FD7618">
              <w:rPr>
                <w:rFonts w:asciiTheme="minorBidi" w:hAnsiTheme="minorBidi" w:cstheme="minorBidi"/>
                <w:b w:val="0"/>
                <w:bCs w:val="0"/>
                <w:sz w:val="22"/>
                <w:szCs w:val="22"/>
              </w:rPr>
              <w:t xml:space="preserve">Must meet the following requirements: </w:t>
            </w:r>
            <w:r w:rsidRPr="00FD7618">
              <w:rPr>
                <w:rFonts w:asciiTheme="minorBidi" w:hAnsiTheme="minorBidi" w:cstheme="minorBidi"/>
                <w:b w:val="0"/>
                <w:bCs w:val="0"/>
                <w:i/>
                <w:iCs/>
                <w:color w:val="FF0000"/>
                <w:sz w:val="22"/>
                <w:szCs w:val="22"/>
              </w:rPr>
              <w:t>[list key requirements to be met by one member otherwise state: ”N/A”]</w:t>
            </w:r>
          </w:p>
          <w:p w14:paraId="39932FDD" w14:textId="77777777" w:rsidR="009B4D63" w:rsidRPr="00FD7618" w:rsidRDefault="009B4D63" w:rsidP="006B4A27">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576" w:type="pct"/>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5EA00AE6" w14:textId="394678CC" w:rsidR="009B4D63" w:rsidRPr="00FD7618" w:rsidRDefault="009B4D63" w:rsidP="006B4A27">
            <w:pPr>
              <w:tabs>
                <w:tab w:val="left" w:pos="0"/>
                <w:tab w:val="right" w:pos="2232"/>
              </w:tabs>
              <w:spacing w:before="120"/>
              <w:rPr>
                <w:rFonts w:asciiTheme="minorBidi" w:hAnsiTheme="minorBidi" w:cstheme="minorBidi"/>
                <w:b w:val="0"/>
                <w:bCs w:val="0"/>
                <w:sz w:val="22"/>
                <w:szCs w:val="22"/>
              </w:rPr>
            </w:pPr>
            <w:r w:rsidRPr="00FD7618">
              <w:rPr>
                <w:rFonts w:asciiTheme="minorBidi" w:hAnsiTheme="minorBidi" w:cstheme="minorBidi"/>
                <w:b w:val="0"/>
                <w:bCs w:val="0"/>
                <w:sz w:val="22"/>
                <w:szCs w:val="22"/>
              </w:rPr>
              <w:t xml:space="preserve">Form EXP </w:t>
            </w:r>
            <w:r w:rsidR="0064046C">
              <w:rPr>
                <w:rFonts w:asciiTheme="minorBidi" w:hAnsiTheme="minorBidi" w:cstheme="minorBidi"/>
                <w:b w:val="0"/>
                <w:bCs w:val="0"/>
                <w:sz w:val="22"/>
                <w:szCs w:val="22"/>
              </w:rPr>
              <w:t>5</w:t>
            </w:r>
            <w:r w:rsidRPr="00FD7618">
              <w:rPr>
                <w:rFonts w:asciiTheme="minorBidi" w:hAnsiTheme="minorBidi" w:cstheme="minorBidi"/>
                <w:b w:val="0"/>
                <w:bCs w:val="0"/>
                <w:sz w:val="22"/>
                <w:szCs w:val="22"/>
              </w:rPr>
              <w:t>.2</w:t>
            </w:r>
          </w:p>
        </w:tc>
      </w:tr>
    </w:tbl>
    <w:p w14:paraId="4B09023A" w14:textId="33CEB5D6" w:rsidR="009B4D63" w:rsidRDefault="009B4D63" w:rsidP="009B4D63">
      <w:pPr>
        <w:rPr>
          <w:rFonts w:ascii="Cambria" w:hAnsi="Cambria"/>
        </w:rPr>
        <w:sectPr w:rsidR="009B4D63" w:rsidSect="006B4A27">
          <w:headerReference w:type="default" r:id="rId27"/>
          <w:headerReference w:type="first" r:id="rId28"/>
          <w:footerReference w:type="first" r:id="rId29"/>
          <w:pgSz w:w="16840" w:h="11907" w:orient="landscape" w:code="9"/>
          <w:pgMar w:top="1440" w:right="720" w:bottom="720" w:left="720" w:header="709" w:footer="709" w:gutter="0"/>
          <w:cols w:space="708"/>
          <w:docGrid w:linePitch="360"/>
        </w:sectPr>
      </w:pPr>
    </w:p>
    <w:p w14:paraId="475C882E" w14:textId="0BC1FC6E" w:rsidR="00801347" w:rsidRPr="001771B8" w:rsidRDefault="00801347" w:rsidP="009812FD">
      <w:pPr>
        <w:pStyle w:val="SectionHeading"/>
      </w:pPr>
      <w:bookmarkStart w:id="138" w:name="_Toc57022958"/>
      <w:r w:rsidRPr="001771B8">
        <w:lastRenderedPageBreak/>
        <w:t>Section IV. Bidding Forms</w:t>
      </w:r>
      <w:bookmarkEnd w:id="138"/>
    </w:p>
    <w:p w14:paraId="2770A26B" w14:textId="77777777" w:rsidR="00425695" w:rsidRDefault="00425695" w:rsidP="006D719B">
      <w:pPr>
        <w:rPr>
          <w:rFonts w:asciiTheme="minorBidi" w:hAnsiTheme="minorBidi" w:cstheme="minorBidi"/>
        </w:rPr>
      </w:pPr>
    </w:p>
    <w:p w14:paraId="1095A738" w14:textId="77777777" w:rsidR="002A1435" w:rsidRDefault="00A33C77" w:rsidP="00663420">
      <w:pPr>
        <w:pStyle w:val="TOC1"/>
        <w:tabs>
          <w:tab w:val="right" w:leader="dot" w:pos="9918"/>
        </w:tabs>
        <w:jc w:val="center"/>
        <w:rPr>
          <w:sz w:val="32"/>
          <w:szCs w:val="32"/>
        </w:rPr>
      </w:pPr>
      <w:r w:rsidRPr="00ED7FE2">
        <w:rPr>
          <w:sz w:val="32"/>
          <w:szCs w:val="32"/>
        </w:rPr>
        <w:t>Table of Contents</w:t>
      </w:r>
    </w:p>
    <w:p w14:paraId="52EC2EE7" w14:textId="3190F553" w:rsidR="00663420" w:rsidRDefault="003F5593">
      <w:pPr>
        <w:pStyle w:val="TOC1"/>
        <w:tabs>
          <w:tab w:val="right" w:leader="dot" w:pos="9918"/>
        </w:tabs>
        <w:rPr>
          <w:rFonts w:asciiTheme="minorHAnsi" w:eastAsiaTheme="minorEastAsia" w:hAnsiTheme="minorHAnsi" w:cstheme="minorBidi"/>
          <w:b w:val="0"/>
          <w:bCs w:val="0"/>
          <w:noProof/>
          <w:szCs w:val="24"/>
          <w:lang w:eastAsia="en-GB"/>
        </w:rPr>
      </w:pPr>
      <w:r>
        <w:rPr>
          <w:sz w:val="22"/>
          <w:lang w:val="it-IT"/>
        </w:rPr>
        <w:fldChar w:fldCharType="begin"/>
      </w:r>
      <w:r w:rsidRPr="003F5593">
        <w:rPr>
          <w:sz w:val="22"/>
        </w:rPr>
        <w:instrText xml:space="preserve"> TOC \h \z \t "Bid Forms,1,Bid Forms 2,2" </w:instrText>
      </w:r>
      <w:r>
        <w:rPr>
          <w:sz w:val="22"/>
          <w:lang w:val="it-IT"/>
        </w:rPr>
        <w:fldChar w:fldCharType="separate"/>
      </w:r>
      <w:hyperlink w:anchor="_Toc57280628" w:history="1">
        <w:r w:rsidR="00663420" w:rsidRPr="0091061C">
          <w:rPr>
            <w:rStyle w:val="Hyperlink"/>
            <w:noProof/>
          </w:rPr>
          <w:t>Letter of Bid</w:t>
        </w:r>
        <w:r w:rsidR="00663420">
          <w:rPr>
            <w:noProof/>
            <w:webHidden/>
          </w:rPr>
          <w:tab/>
        </w:r>
        <w:r w:rsidR="00663420">
          <w:rPr>
            <w:noProof/>
            <w:webHidden/>
          </w:rPr>
          <w:fldChar w:fldCharType="begin"/>
        </w:r>
        <w:r w:rsidR="00663420">
          <w:rPr>
            <w:noProof/>
            <w:webHidden/>
          </w:rPr>
          <w:instrText xml:space="preserve"> PAGEREF _Toc57280628 \h </w:instrText>
        </w:r>
        <w:r w:rsidR="00663420">
          <w:rPr>
            <w:noProof/>
            <w:webHidden/>
          </w:rPr>
        </w:r>
        <w:r w:rsidR="00663420">
          <w:rPr>
            <w:noProof/>
            <w:webHidden/>
          </w:rPr>
          <w:fldChar w:fldCharType="separate"/>
        </w:r>
        <w:r w:rsidR="009E6C82">
          <w:rPr>
            <w:noProof/>
            <w:webHidden/>
          </w:rPr>
          <w:t>66</w:t>
        </w:r>
        <w:r w:rsidR="00663420">
          <w:rPr>
            <w:noProof/>
            <w:webHidden/>
          </w:rPr>
          <w:fldChar w:fldCharType="end"/>
        </w:r>
      </w:hyperlink>
    </w:p>
    <w:p w14:paraId="49D04270" w14:textId="2532FB55" w:rsidR="00663420" w:rsidRDefault="00AB1643">
      <w:pPr>
        <w:pStyle w:val="TOC1"/>
        <w:tabs>
          <w:tab w:val="right" w:leader="dot" w:pos="9918"/>
        </w:tabs>
        <w:rPr>
          <w:rFonts w:asciiTheme="minorHAnsi" w:eastAsiaTheme="minorEastAsia" w:hAnsiTheme="minorHAnsi" w:cstheme="minorBidi"/>
          <w:b w:val="0"/>
          <w:bCs w:val="0"/>
          <w:noProof/>
          <w:szCs w:val="24"/>
          <w:lang w:eastAsia="en-GB"/>
        </w:rPr>
      </w:pPr>
      <w:hyperlink w:anchor="_Toc57280629" w:history="1">
        <w:r w:rsidR="00663420" w:rsidRPr="0091061C">
          <w:rPr>
            <w:rStyle w:val="Hyperlink"/>
            <w:noProof/>
          </w:rPr>
          <w:t>Schedules</w:t>
        </w:r>
        <w:r w:rsidR="00663420">
          <w:rPr>
            <w:noProof/>
            <w:webHidden/>
          </w:rPr>
          <w:tab/>
        </w:r>
        <w:r w:rsidR="00663420">
          <w:rPr>
            <w:noProof/>
            <w:webHidden/>
          </w:rPr>
          <w:fldChar w:fldCharType="begin"/>
        </w:r>
        <w:r w:rsidR="00663420">
          <w:rPr>
            <w:noProof/>
            <w:webHidden/>
          </w:rPr>
          <w:instrText xml:space="preserve"> PAGEREF _Toc57280629 \h </w:instrText>
        </w:r>
        <w:r w:rsidR="00663420">
          <w:rPr>
            <w:noProof/>
            <w:webHidden/>
          </w:rPr>
        </w:r>
        <w:r w:rsidR="00663420">
          <w:rPr>
            <w:noProof/>
            <w:webHidden/>
          </w:rPr>
          <w:fldChar w:fldCharType="separate"/>
        </w:r>
        <w:r w:rsidR="009E6C82">
          <w:rPr>
            <w:noProof/>
            <w:webHidden/>
          </w:rPr>
          <w:t>71</w:t>
        </w:r>
        <w:r w:rsidR="00663420">
          <w:rPr>
            <w:noProof/>
            <w:webHidden/>
          </w:rPr>
          <w:fldChar w:fldCharType="end"/>
        </w:r>
      </w:hyperlink>
    </w:p>
    <w:p w14:paraId="55919974" w14:textId="6EBCDA52"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0" w:history="1">
        <w:r w:rsidR="00663420" w:rsidRPr="0091061C">
          <w:rPr>
            <w:rStyle w:val="Hyperlink"/>
            <w:noProof/>
          </w:rPr>
          <w:t>Bill of Quantities</w:t>
        </w:r>
        <w:r w:rsidR="00663420">
          <w:rPr>
            <w:noProof/>
            <w:webHidden/>
          </w:rPr>
          <w:tab/>
        </w:r>
        <w:r w:rsidR="00663420">
          <w:rPr>
            <w:noProof/>
            <w:webHidden/>
          </w:rPr>
          <w:fldChar w:fldCharType="begin"/>
        </w:r>
        <w:r w:rsidR="00663420">
          <w:rPr>
            <w:noProof/>
            <w:webHidden/>
          </w:rPr>
          <w:instrText xml:space="preserve"> PAGEREF _Toc57280630 \h </w:instrText>
        </w:r>
        <w:r w:rsidR="00663420">
          <w:rPr>
            <w:noProof/>
            <w:webHidden/>
          </w:rPr>
        </w:r>
        <w:r w:rsidR="00663420">
          <w:rPr>
            <w:noProof/>
            <w:webHidden/>
          </w:rPr>
          <w:fldChar w:fldCharType="separate"/>
        </w:r>
        <w:r w:rsidR="009E6C82">
          <w:rPr>
            <w:noProof/>
            <w:webHidden/>
          </w:rPr>
          <w:t>71</w:t>
        </w:r>
        <w:r w:rsidR="00663420">
          <w:rPr>
            <w:noProof/>
            <w:webHidden/>
          </w:rPr>
          <w:fldChar w:fldCharType="end"/>
        </w:r>
      </w:hyperlink>
    </w:p>
    <w:p w14:paraId="4DB8DE04" w14:textId="10305041"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1" w:history="1">
        <w:r w:rsidR="00663420" w:rsidRPr="0091061C">
          <w:rPr>
            <w:rStyle w:val="Hyperlink"/>
            <w:noProof/>
          </w:rPr>
          <w:t>Sample Bill of Quantities</w:t>
        </w:r>
        <w:r w:rsidR="00663420">
          <w:rPr>
            <w:noProof/>
            <w:webHidden/>
          </w:rPr>
          <w:tab/>
        </w:r>
        <w:r w:rsidR="00663420">
          <w:rPr>
            <w:noProof/>
            <w:webHidden/>
          </w:rPr>
          <w:fldChar w:fldCharType="begin"/>
        </w:r>
        <w:r w:rsidR="00663420">
          <w:rPr>
            <w:noProof/>
            <w:webHidden/>
          </w:rPr>
          <w:instrText xml:space="preserve"> PAGEREF _Toc57280631 \h </w:instrText>
        </w:r>
        <w:r w:rsidR="00663420">
          <w:rPr>
            <w:noProof/>
            <w:webHidden/>
          </w:rPr>
        </w:r>
        <w:r w:rsidR="00663420">
          <w:rPr>
            <w:noProof/>
            <w:webHidden/>
          </w:rPr>
          <w:fldChar w:fldCharType="separate"/>
        </w:r>
        <w:r w:rsidR="009E6C82">
          <w:rPr>
            <w:noProof/>
            <w:webHidden/>
          </w:rPr>
          <w:t>73</w:t>
        </w:r>
        <w:r w:rsidR="00663420">
          <w:rPr>
            <w:noProof/>
            <w:webHidden/>
          </w:rPr>
          <w:fldChar w:fldCharType="end"/>
        </w:r>
      </w:hyperlink>
    </w:p>
    <w:p w14:paraId="482A285A" w14:textId="7C66C4A7"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2" w:history="1">
        <w:r w:rsidR="00663420" w:rsidRPr="0091061C">
          <w:rPr>
            <w:rStyle w:val="Hyperlink"/>
            <w:noProof/>
          </w:rPr>
          <w:t>Activity Schedule</w:t>
        </w:r>
        <w:r w:rsidR="00663420">
          <w:rPr>
            <w:noProof/>
            <w:webHidden/>
          </w:rPr>
          <w:tab/>
        </w:r>
        <w:r w:rsidR="00663420">
          <w:rPr>
            <w:noProof/>
            <w:webHidden/>
          </w:rPr>
          <w:fldChar w:fldCharType="begin"/>
        </w:r>
        <w:r w:rsidR="00663420">
          <w:rPr>
            <w:noProof/>
            <w:webHidden/>
          </w:rPr>
          <w:instrText xml:space="preserve"> PAGEREF _Toc57280632 \h </w:instrText>
        </w:r>
        <w:r w:rsidR="00663420">
          <w:rPr>
            <w:noProof/>
            <w:webHidden/>
          </w:rPr>
        </w:r>
        <w:r w:rsidR="00663420">
          <w:rPr>
            <w:noProof/>
            <w:webHidden/>
          </w:rPr>
          <w:fldChar w:fldCharType="separate"/>
        </w:r>
        <w:r w:rsidR="009E6C82">
          <w:rPr>
            <w:noProof/>
            <w:webHidden/>
          </w:rPr>
          <w:t>74</w:t>
        </w:r>
        <w:r w:rsidR="00663420">
          <w:rPr>
            <w:noProof/>
            <w:webHidden/>
          </w:rPr>
          <w:fldChar w:fldCharType="end"/>
        </w:r>
      </w:hyperlink>
    </w:p>
    <w:p w14:paraId="145AE9ED" w14:textId="1C1BAC3F"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3" w:history="1">
        <w:r w:rsidR="00663420" w:rsidRPr="0091061C">
          <w:rPr>
            <w:rStyle w:val="Hyperlink"/>
            <w:noProof/>
          </w:rPr>
          <w:t>Schedule of Payment Currencies</w:t>
        </w:r>
        <w:r w:rsidR="00663420">
          <w:rPr>
            <w:noProof/>
            <w:webHidden/>
          </w:rPr>
          <w:tab/>
        </w:r>
        <w:r w:rsidR="00663420">
          <w:rPr>
            <w:noProof/>
            <w:webHidden/>
          </w:rPr>
          <w:fldChar w:fldCharType="begin"/>
        </w:r>
        <w:r w:rsidR="00663420">
          <w:rPr>
            <w:noProof/>
            <w:webHidden/>
          </w:rPr>
          <w:instrText xml:space="preserve"> PAGEREF _Toc57280633 \h </w:instrText>
        </w:r>
        <w:r w:rsidR="00663420">
          <w:rPr>
            <w:noProof/>
            <w:webHidden/>
          </w:rPr>
        </w:r>
        <w:r w:rsidR="00663420">
          <w:rPr>
            <w:noProof/>
            <w:webHidden/>
          </w:rPr>
          <w:fldChar w:fldCharType="separate"/>
        </w:r>
        <w:r w:rsidR="009E6C82">
          <w:rPr>
            <w:noProof/>
            <w:webHidden/>
          </w:rPr>
          <w:t>75</w:t>
        </w:r>
        <w:r w:rsidR="00663420">
          <w:rPr>
            <w:noProof/>
            <w:webHidden/>
          </w:rPr>
          <w:fldChar w:fldCharType="end"/>
        </w:r>
      </w:hyperlink>
    </w:p>
    <w:p w14:paraId="7ECCEBC8" w14:textId="07076BA0"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4" w:history="1">
        <w:r w:rsidR="00663420" w:rsidRPr="0091061C">
          <w:rPr>
            <w:rStyle w:val="Hyperlink"/>
            <w:noProof/>
          </w:rPr>
          <w:t>Schedule(s) of Adjustment Data</w:t>
        </w:r>
        <w:r w:rsidR="00663420">
          <w:rPr>
            <w:noProof/>
            <w:webHidden/>
          </w:rPr>
          <w:tab/>
        </w:r>
        <w:r w:rsidR="00663420">
          <w:rPr>
            <w:noProof/>
            <w:webHidden/>
          </w:rPr>
          <w:fldChar w:fldCharType="begin"/>
        </w:r>
        <w:r w:rsidR="00663420">
          <w:rPr>
            <w:noProof/>
            <w:webHidden/>
          </w:rPr>
          <w:instrText xml:space="preserve"> PAGEREF _Toc57280634 \h </w:instrText>
        </w:r>
        <w:r w:rsidR="00663420">
          <w:rPr>
            <w:noProof/>
            <w:webHidden/>
          </w:rPr>
        </w:r>
        <w:r w:rsidR="00663420">
          <w:rPr>
            <w:noProof/>
            <w:webHidden/>
          </w:rPr>
          <w:fldChar w:fldCharType="separate"/>
        </w:r>
        <w:r w:rsidR="009E6C82">
          <w:rPr>
            <w:noProof/>
            <w:webHidden/>
          </w:rPr>
          <w:t>76</w:t>
        </w:r>
        <w:r w:rsidR="00663420">
          <w:rPr>
            <w:noProof/>
            <w:webHidden/>
          </w:rPr>
          <w:fldChar w:fldCharType="end"/>
        </w:r>
      </w:hyperlink>
    </w:p>
    <w:p w14:paraId="167E4AD3" w14:textId="00787659"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5" w:history="1">
        <w:r w:rsidR="00663420" w:rsidRPr="0091061C">
          <w:rPr>
            <w:rStyle w:val="Hyperlink"/>
            <w:noProof/>
          </w:rPr>
          <w:t>Daywork Schedules</w:t>
        </w:r>
        <w:r w:rsidR="00663420">
          <w:rPr>
            <w:noProof/>
            <w:webHidden/>
          </w:rPr>
          <w:tab/>
        </w:r>
        <w:r w:rsidR="00663420">
          <w:rPr>
            <w:noProof/>
            <w:webHidden/>
          </w:rPr>
          <w:fldChar w:fldCharType="begin"/>
        </w:r>
        <w:r w:rsidR="00663420">
          <w:rPr>
            <w:noProof/>
            <w:webHidden/>
          </w:rPr>
          <w:instrText xml:space="preserve"> PAGEREF _Toc57280635 \h </w:instrText>
        </w:r>
        <w:r w:rsidR="00663420">
          <w:rPr>
            <w:noProof/>
            <w:webHidden/>
          </w:rPr>
        </w:r>
        <w:r w:rsidR="00663420">
          <w:rPr>
            <w:noProof/>
            <w:webHidden/>
          </w:rPr>
          <w:fldChar w:fldCharType="separate"/>
        </w:r>
        <w:r w:rsidR="009E6C82">
          <w:rPr>
            <w:noProof/>
            <w:webHidden/>
          </w:rPr>
          <w:t>78</w:t>
        </w:r>
        <w:r w:rsidR="00663420">
          <w:rPr>
            <w:noProof/>
            <w:webHidden/>
          </w:rPr>
          <w:fldChar w:fldCharType="end"/>
        </w:r>
      </w:hyperlink>
    </w:p>
    <w:p w14:paraId="06093B2D" w14:textId="5066DC98" w:rsidR="00663420" w:rsidRDefault="00AB1643">
      <w:pPr>
        <w:pStyle w:val="TOC1"/>
        <w:tabs>
          <w:tab w:val="right" w:leader="dot" w:pos="9918"/>
        </w:tabs>
        <w:rPr>
          <w:rFonts w:asciiTheme="minorHAnsi" w:eastAsiaTheme="minorEastAsia" w:hAnsiTheme="minorHAnsi" w:cstheme="minorBidi"/>
          <w:b w:val="0"/>
          <w:bCs w:val="0"/>
          <w:noProof/>
          <w:szCs w:val="24"/>
          <w:lang w:eastAsia="en-GB"/>
        </w:rPr>
      </w:pPr>
      <w:hyperlink w:anchor="_Toc57280636" w:history="1">
        <w:r w:rsidR="00663420" w:rsidRPr="0091061C">
          <w:rPr>
            <w:rStyle w:val="Hyperlink"/>
            <w:noProof/>
          </w:rPr>
          <w:t>Forms of Bid Security</w:t>
        </w:r>
        <w:r w:rsidR="00663420">
          <w:rPr>
            <w:noProof/>
            <w:webHidden/>
          </w:rPr>
          <w:tab/>
        </w:r>
        <w:r w:rsidR="00663420">
          <w:rPr>
            <w:noProof/>
            <w:webHidden/>
          </w:rPr>
          <w:fldChar w:fldCharType="begin"/>
        </w:r>
        <w:r w:rsidR="00663420">
          <w:rPr>
            <w:noProof/>
            <w:webHidden/>
          </w:rPr>
          <w:instrText xml:space="preserve"> PAGEREF _Toc57280636 \h </w:instrText>
        </w:r>
        <w:r w:rsidR="00663420">
          <w:rPr>
            <w:noProof/>
            <w:webHidden/>
          </w:rPr>
        </w:r>
        <w:r w:rsidR="00663420">
          <w:rPr>
            <w:noProof/>
            <w:webHidden/>
          </w:rPr>
          <w:fldChar w:fldCharType="separate"/>
        </w:r>
        <w:r w:rsidR="009E6C82">
          <w:rPr>
            <w:noProof/>
            <w:webHidden/>
          </w:rPr>
          <w:t>81</w:t>
        </w:r>
        <w:r w:rsidR="00663420">
          <w:rPr>
            <w:noProof/>
            <w:webHidden/>
          </w:rPr>
          <w:fldChar w:fldCharType="end"/>
        </w:r>
      </w:hyperlink>
    </w:p>
    <w:p w14:paraId="2B2FDB81" w14:textId="3F9D17B8"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7" w:history="1">
        <w:r w:rsidR="00663420" w:rsidRPr="0091061C">
          <w:rPr>
            <w:rStyle w:val="Hyperlink"/>
            <w:noProof/>
          </w:rPr>
          <w:t>Form of Bid Security (Bank Guarantee)</w:t>
        </w:r>
        <w:r w:rsidR="00663420">
          <w:rPr>
            <w:noProof/>
            <w:webHidden/>
          </w:rPr>
          <w:tab/>
        </w:r>
        <w:r w:rsidR="00663420">
          <w:rPr>
            <w:noProof/>
            <w:webHidden/>
          </w:rPr>
          <w:fldChar w:fldCharType="begin"/>
        </w:r>
        <w:r w:rsidR="00663420">
          <w:rPr>
            <w:noProof/>
            <w:webHidden/>
          </w:rPr>
          <w:instrText xml:space="preserve"> PAGEREF _Toc57280637 \h </w:instrText>
        </w:r>
        <w:r w:rsidR="00663420">
          <w:rPr>
            <w:noProof/>
            <w:webHidden/>
          </w:rPr>
        </w:r>
        <w:r w:rsidR="00663420">
          <w:rPr>
            <w:noProof/>
            <w:webHidden/>
          </w:rPr>
          <w:fldChar w:fldCharType="separate"/>
        </w:r>
        <w:r w:rsidR="009E6C82">
          <w:rPr>
            <w:noProof/>
            <w:webHidden/>
          </w:rPr>
          <w:t>81</w:t>
        </w:r>
        <w:r w:rsidR="00663420">
          <w:rPr>
            <w:noProof/>
            <w:webHidden/>
          </w:rPr>
          <w:fldChar w:fldCharType="end"/>
        </w:r>
      </w:hyperlink>
    </w:p>
    <w:p w14:paraId="6604B981" w14:textId="3205A429"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38" w:history="1">
        <w:r w:rsidR="00663420" w:rsidRPr="0091061C">
          <w:rPr>
            <w:rStyle w:val="Hyperlink"/>
            <w:noProof/>
          </w:rPr>
          <w:t>Form of Bid-Securing Declaration</w:t>
        </w:r>
        <w:r w:rsidR="00663420">
          <w:rPr>
            <w:noProof/>
            <w:webHidden/>
          </w:rPr>
          <w:tab/>
        </w:r>
        <w:r w:rsidR="00663420">
          <w:rPr>
            <w:noProof/>
            <w:webHidden/>
          </w:rPr>
          <w:fldChar w:fldCharType="begin"/>
        </w:r>
        <w:r w:rsidR="00663420">
          <w:rPr>
            <w:noProof/>
            <w:webHidden/>
          </w:rPr>
          <w:instrText xml:space="preserve"> PAGEREF _Toc57280638 \h </w:instrText>
        </w:r>
        <w:r w:rsidR="00663420">
          <w:rPr>
            <w:noProof/>
            <w:webHidden/>
          </w:rPr>
        </w:r>
        <w:r w:rsidR="00663420">
          <w:rPr>
            <w:noProof/>
            <w:webHidden/>
          </w:rPr>
          <w:fldChar w:fldCharType="separate"/>
        </w:r>
        <w:r w:rsidR="009E6C82">
          <w:rPr>
            <w:noProof/>
            <w:webHidden/>
          </w:rPr>
          <w:t>83</w:t>
        </w:r>
        <w:r w:rsidR="00663420">
          <w:rPr>
            <w:noProof/>
            <w:webHidden/>
          </w:rPr>
          <w:fldChar w:fldCharType="end"/>
        </w:r>
      </w:hyperlink>
    </w:p>
    <w:p w14:paraId="5E4D7B4E" w14:textId="55126CCD" w:rsidR="00663420" w:rsidRDefault="00AB1643">
      <w:pPr>
        <w:pStyle w:val="TOC1"/>
        <w:tabs>
          <w:tab w:val="right" w:leader="dot" w:pos="9918"/>
        </w:tabs>
        <w:rPr>
          <w:rFonts w:asciiTheme="minorHAnsi" w:eastAsiaTheme="minorEastAsia" w:hAnsiTheme="minorHAnsi" w:cstheme="minorBidi"/>
          <w:b w:val="0"/>
          <w:bCs w:val="0"/>
          <w:noProof/>
          <w:szCs w:val="24"/>
          <w:lang w:eastAsia="en-GB"/>
        </w:rPr>
      </w:pPr>
      <w:hyperlink w:anchor="_Toc57280639" w:history="1">
        <w:r w:rsidR="00663420" w:rsidRPr="0091061C">
          <w:rPr>
            <w:rStyle w:val="Hyperlink"/>
            <w:noProof/>
          </w:rPr>
          <w:t>Technical Proposal</w:t>
        </w:r>
        <w:r w:rsidR="00663420">
          <w:rPr>
            <w:noProof/>
            <w:webHidden/>
          </w:rPr>
          <w:tab/>
        </w:r>
        <w:r w:rsidR="00663420">
          <w:rPr>
            <w:noProof/>
            <w:webHidden/>
          </w:rPr>
          <w:fldChar w:fldCharType="begin"/>
        </w:r>
        <w:r w:rsidR="00663420">
          <w:rPr>
            <w:noProof/>
            <w:webHidden/>
          </w:rPr>
          <w:instrText xml:space="preserve"> PAGEREF _Toc57280639 \h </w:instrText>
        </w:r>
        <w:r w:rsidR="00663420">
          <w:rPr>
            <w:noProof/>
            <w:webHidden/>
          </w:rPr>
        </w:r>
        <w:r w:rsidR="00663420">
          <w:rPr>
            <w:noProof/>
            <w:webHidden/>
          </w:rPr>
          <w:fldChar w:fldCharType="separate"/>
        </w:r>
        <w:r w:rsidR="009E6C82">
          <w:rPr>
            <w:noProof/>
            <w:webHidden/>
          </w:rPr>
          <w:t>85</w:t>
        </w:r>
        <w:r w:rsidR="00663420">
          <w:rPr>
            <w:noProof/>
            <w:webHidden/>
          </w:rPr>
          <w:fldChar w:fldCharType="end"/>
        </w:r>
      </w:hyperlink>
    </w:p>
    <w:p w14:paraId="5D803953" w14:textId="2D232C49"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0" w:history="1">
        <w:r w:rsidR="00663420" w:rsidRPr="0091061C">
          <w:rPr>
            <w:rStyle w:val="Hyperlink"/>
            <w:noProof/>
          </w:rPr>
          <w:t>Form PER-1: Key Personnel Schedule</w:t>
        </w:r>
        <w:r w:rsidR="00663420">
          <w:rPr>
            <w:noProof/>
            <w:webHidden/>
          </w:rPr>
          <w:tab/>
        </w:r>
        <w:r w:rsidR="00663420">
          <w:rPr>
            <w:noProof/>
            <w:webHidden/>
          </w:rPr>
          <w:fldChar w:fldCharType="begin"/>
        </w:r>
        <w:r w:rsidR="00663420">
          <w:rPr>
            <w:noProof/>
            <w:webHidden/>
          </w:rPr>
          <w:instrText xml:space="preserve"> PAGEREF _Toc57280640 \h </w:instrText>
        </w:r>
        <w:r w:rsidR="00663420">
          <w:rPr>
            <w:noProof/>
            <w:webHidden/>
          </w:rPr>
        </w:r>
        <w:r w:rsidR="00663420">
          <w:rPr>
            <w:noProof/>
            <w:webHidden/>
          </w:rPr>
          <w:fldChar w:fldCharType="separate"/>
        </w:r>
        <w:r w:rsidR="009E6C82">
          <w:rPr>
            <w:noProof/>
            <w:webHidden/>
          </w:rPr>
          <w:t>85</w:t>
        </w:r>
        <w:r w:rsidR="00663420">
          <w:rPr>
            <w:noProof/>
            <w:webHidden/>
          </w:rPr>
          <w:fldChar w:fldCharType="end"/>
        </w:r>
      </w:hyperlink>
    </w:p>
    <w:p w14:paraId="1B2404C3" w14:textId="69B298E9"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1" w:history="1">
        <w:r w:rsidR="00663420" w:rsidRPr="0091061C">
          <w:rPr>
            <w:rStyle w:val="Hyperlink"/>
            <w:noProof/>
          </w:rPr>
          <w:t>Form PER-2: Resume and Declaration of Key Personnel</w:t>
        </w:r>
        <w:r w:rsidR="00663420">
          <w:rPr>
            <w:noProof/>
            <w:webHidden/>
          </w:rPr>
          <w:tab/>
        </w:r>
        <w:r w:rsidR="00663420">
          <w:rPr>
            <w:noProof/>
            <w:webHidden/>
          </w:rPr>
          <w:fldChar w:fldCharType="begin"/>
        </w:r>
        <w:r w:rsidR="00663420">
          <w:rPr>
            <w:noProof/>
            <w:webHidden/>
          </w:rPr>
          <w:instrText xml:space="preserve"> PAGEREF _Toc57280641 \h </w:instrText>
        </w:r>
        <w:r w:rsidR="00663420">
          <w:rPr>
            <w:noProof/>
            <w:webHidden/>
          </w:rPr>
        </w:r>
        <w:r w:rsidR="00663420">
          <w:rPr>
            <w:noProof/>
            <w:webHidden/>
          </w:rPr>
          <w:fldChar w:fldCharType="separate"/>
        </w:r>
        <w:r w:rsidR="009E6C82">
          <w:rPr>
            <w:noProof/>
            <w:webHidden/>
          </w:rPr>
          <w:t>87</w:t>
        </w:r>
        <w:r w:rsidR="00663420">
          <w:rPr>
            <w:noProof/>
            <w:webHidden/>
          </w:rPr>
          <w:fldChar w:fldCharType="end"/>
        </w:r>
      </w:hyperlink>
    </w:p>
    <w:p w14:paraId="4FD77DFD" w14:textId="6B6F7A41"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2" w:history="1">
        <w:r w:rsidR="00663420" w:rsidRPr="0091061C">
          <w:rPr>
            <w:rStyle w:val="Hyperlink"/>
            <w:noProof/>
          </w:rPr>
          <w:t>Equipment</w:t>
        </w:r>
        <w:r w:rsidR="00663420">
          <w:rPr>
            <w:noProof/>
            <w:webHidden/>
          </w:rPr>
          <w:tab/>
        </w:r>
        <w:r w:rsidR="00663420">
          <w:rPr>
            <w:noProof/>
            <w:webHidden/>
          </w:rPr>
          <w:fldChar w:fldCharType="begin"/>
        </w:r>
        <w:r w:rsidR="00663420">
          <w:rPr>
            <w:noProof/>
            <w:webHidden/>
          </w:rPr>
          <w:instrText xml:space="preserve"> PAGEREF _Toc57280642 \h </w:instrText>
        </w:r>
        <w:r w:rsidR="00663420">
          <w:rPr>
            <w:noProof/>
            <w:webHidden/>
          </w:rPr>
        </w:r>
        <w:r w:rsidR="00663420">
          <w:rPr>
            <w:noProof/>
            <w:webHidden/>
          </w:rPr>
          <w:fldChar w:fldCharType="separate"/>
        </w:r>
        <w:r w:rsidR="009E6C82">
          <w:rPr>
            <w:noProof/>
            <w:webHidden/>
          </w:rPr>
          <w:t>89</w:t>
        </w:r>
        <w:r w:rsidR="00663420">
          <w:rPr>
            <w:noProof/>
            <w:webHidden/>
          </w:rPr>
          <w:fldChar w:fldCharType="end"/>
        </w:r>
      </w:hyperlink>
    </w:p>
    <w:p w14:paraId="190921E3" w14:textId="63662BDD"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3" w:history="1">
        <w:r w:rsidR="00663420" w:rsidRPr="0091061C">
          <w:rPr>
            <w:rStyle w:val="Hyperlink"/>
            <w:noProof/>
          </w:rPr>
          <w:t>Site Organization</w:t>
        </w:r>
        <w:r w:rsidR="00663420">
          <w:rPr>
            <w:noProof/>
            <w:webHidden/>
          </w:rPr>
          <w:tab/>
        </w:r>
        <w:r w:rsidR="00663420">
          <w:rPr>
            <w:noProof/>
            <w:webHidden/>
          </w:rPr>
          <w:fldChar w:fldCharType="begin"/>
        </w:r>
        <w:r w:rsidR="00663420">
          <w:rPr>
            <w:noProof/>
            <w:webHidden/>
          </w:rPr>
          <w:instrText xml:space="preserve"> PAGEREF _Toc57280643 \h </w:instrText>
        </w:r>
        <w:r w:rsidR="00663420">
          <w:rPr>
            <w:noProof/>
            <w:webHidden/>
          </w:rPr>
        </w:r>
        <w:r w:rsidR="00663420">
          <w:rPr>
            <w:noProof/>
            <w:webHidden/>
          </w:rPr>
          <w:fldChar w:fldCharType="separate"/>
        </w:r>
        <w:r w:rsidR="009E6C82">
          <w:rPr>
            <w:noProof/>
            <w:webHidden/>
          </w:rPr>
          <w:t>90</w:t>
        </w:r>
        <w:r w:rsidR="00663420">
          <w:rPr>
            <w:noProof/>
            <w:webHidden/>
          </w:rPr>
          <w:fldChar w:fldCharType="end"/>
        </w:r>
      </w:hyperlink>
    </w:p>
    <w:p w14:paraId="0E65C62D" w14:textId="7DFF7323"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4" w:history="1">
        <w:r w:rsidR="00663420" w:rsidRPr="0091061C">
          <w:rPr>
            <w:rStyle w:val="Hyperlink"/>
            <w:noProof/>
          </w:rPr>
          <w:t>Method Statement</w:t>
        </w:r>
        <w:r w:rsidR="00663420">
          <w:rPr>
            <w:noProof/>
            <w:webHidden/>
          </w:rPr>
          <w:tab/>
        </w:r>
        <w:r w:rsidR="00663420">
          <w:rPr>
            <w:noProof/>
            <w:webHidden/>
          </w:rPr>
          <w:fldChar w:fldCharType="begin"/>
        </w:r>
        <w:r w:rsidR="00663420">
          <w:rPr>
            <w:noProof/>
            <w:webHidden/>
          </w:rPr>
          <w:instrText xml:space="preserve"> PAGEREF _Toc57280644 \h </w:instrText>
        </w:r>
        <w:r w:rsidR="00663420">
          <w:rPr>
            <w:noProof/>
            <w:webHidden/>
          </w:rPr>
        </w:r>
        <w:r w:rsidR="00663420">
          <w:rPr>
            <w:noProof/>
            <w:webHidden/>
          </w:rPr>
          <w:fldChar w:fldCharType="separate"/>
        </w:r>
        <w:r w:rsidR="009E6C82">
          <w:rPr>
            <w:noProof/>
            <w:webHidden/>
          </w:rPr>
          <w:t>91</w:t>
        </w:r>
        <w:r w:rsidR="00663420">
          <w:rPr>
            <w:noProof/>
            <w:webHidden/>
          </w:rPr>
          <w:fldChar w:fldCharType="end"/>
        </w:r>
      </w:hyperlink>
    </w:p>
    <w:p w14:paraId="7170757A" w14:textId="13F38AF8"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5" w:history="1">
        <w:r w:rsidR="00663420" w:rsidRPr="0091061C">
          <w:rPr>
            <w:rStyle w:val="Hyperlink"/>
            <w:noProof/>
          </w:rPr>
          <w:t>Mobilization Schedule</w:t>
        </w:r>
        <w:r w:rsidR="00663420">
          <w:rPr>
            <w:noProof/>
            <w:webHidden/>
          </w:rPr>
          <w:tab/>
        </w:r>
        <w:r w:rsidR="00663420">
          <w:rPr>
            <w:noProof/>
            <w:webHidden/>
          </w:rPr>
          <w:fldChar w:fldCharType="begin"/>
        </w:r>
        <w:r w:rsidR="00663420">
          <w:rPr>
            <w:noProof/>
            <w:webHidden/>
          </w:rPr>
          <w:instrText xml:space="preserve"> PAGEREF _Toc57280645 \h </w:instrText>
        </w:r>
        <w:r w:rsidR="00663420">
          <w:rPr>
            <w:noProof/>
            <w:webHidden/>
          </w:rPr>
        </w:r>
        <w:r w:rsidR="00663420">
          <w:rPr>
            <w:noProof/>
            <w:webHidden/>
          </w:rPr>
          <w:fldChar w:fldCharType="separate"/>
        </w:r>
        <w:r w:rsidR="009E6C82">
          <w:rPr>
            <w:noProof/>
            <w:webHidden/>
          </w:rPr>
          <w:t>92</w:t>
        </w:r>
        <w:r w:rsidR="00663420">
          <w:rPr>
            <w:noProof/>
            <w:webHidden/>
          </w:rPr>
          <w:fldChar w:fldCharType="end"/>
        </w:r>
      </w:hyperlink>
    </w:p>
    <w:p w14:paraId="0257ADF4" w14:textId="7FDFF723"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6" w:history="1">
        <w:r w:rsidR="00663420" w:rsidRPr="0091061C">
          <w:rPr>
            <w:rStyle w:val="Hyperlink"/>
            <w:noProof/>
          </w:rPr>
          <w:t>Construction Schedule</w:t>
        </w:r>
        <w:r w:rsidR="00663420">
          <w:rPr>
            <w:noProof/>
            <w:webHidden/>
          </w:rPr>
          <w:tab/>
        </w:r>
        <w:r w:rsidR="00663420">
          <w:rPr>
            <w:noProof/>
            <w:webHidden/>
          </w:rPr>
          <w:fldChar w:fldCharType="begin"/>
        </w:r>
        <w:r w:rsidR="00663420">
          <w:rPr>
            <w:noProof/>
            <w:webHidden/>
          </w:rPr>
          <w:instrText xml:space="preserve"> PAGEREF _Toc57280646 \h </w:instrText>
        </w:r>
        <w:r w:rsidR="00663420">
          <w:rPr>
            <w:noProof/>
            <w:webHidden/>
          </w:rPr>
        </w:r>
        <w:r w:rsidR="00663420">
          <w:rPr>
            <w:noProof/>
            <w:webHidden/>
          </w:rPr>
          <w:fldChar w:fldCharType="separate"/>
        </w:r>
        <w:r w:rsidR="009E6C82">
          <w:rPr>
            <w:noProof/>
            <w:webHidden/>
          </w:rPr>
          <w:t>93</w:t>
        </w:r>
        <w:r w:rsidR="00663420">
          <w:rPr>
            <w:noProof/>
            <w:webHidden/>
          </w:rPr>
          <w:fldChar w:fldCharType="end"/>
        </w:r>
      </w:hyperlink>
    </w:p>
    <w:p w14:paraId="78B91B04" w14:textId="5E26929B"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7" w:history="1">
        <w:r w:rsidR="00663420" w:rsidRPr="0091061C">
          <w:rPr>
            <w:rStyle w:val="Hyperlink"/>
            <w:noProof/>
          </w:rPr>
          <w:t>ES Management Strategies and Implementation Plan (ES-MSIP)</w:t>
        </w:r>
        <w:r w:rsidR="00663420">
          <w:rPr>
            <w:noProof/>
            <w:webHidden/>
          </w:rPr>
          <w:tab/>
        </w:r>
        <w:r w:rsidR="00663420">
          <w:rPr>
            <w:noProof/>
            <w:webHidden/>
          </w:rPr>
          <w:fldChar w:fldCharType="begin"/>
        </w:r>
        <w:r w:rsidR="00663420">
          <w:rPr>
            <w:noProof/>
            <w:webHidden/>
          </w:rPr>
          <w:instrText xml:space="preserve"> PAGEREF _Toc57280647 \h </w:instrText>
        </w:r>
        <w:r w:rsidR="00663420">
          <w:rPr>
            <w:noProof/>
            <w:webHidden/>
          </w:rPr>
        </w:r>
        <w:r w:rsidR="00663420">
          <w:rPr>
            <w:noProof/>
            <w:webHidden/>
          </w:rPr>
          <w:fldChar w:fldCharType="separate"/>
        </w:r>
        <w:r w:rsidR="009E6C82">
          <w:rPr>
            <w:noProof/>
            <w:webHidden/>
          </w:rPr>
          <w:t>94</w:t>
        </w:r>
        <w:r w:rsidR="00663420">
          <w:rPr>
            <w:noProof/>
            <w:webHidden/>
          </w:rPr>
          <w:fldChar w:fldCharType="end"/>
        </w:r>
      </w:hyperlink>
    </w:p>
    <w:p w14:paraId="704E5D31" w14:textId="76E5C464"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48" w:history="1">
        <w:r w:rsidR="00663420" w:rsidRPr="0091061C">
          <w:rPr>
            <w:rStyle w:val="Hyperlink"/>
            <w:noProof/>
          </w:rPr>
          <w:t>Code of Conduct for Contractor’s Personnel (ES) Form</w:t>
        </w:r>
        <w:r w:rsidR="00663420">
          <w:rPr>
            <w:noProof/>
            <w:webHidden/>
          </w:rPr>
          <w:tab/>
        </w:r>
        <w:r w:rsidR="00663420">
          <w:rPr>
            <w:noProof/>
            <w:webHidden/>
          </w:rPr>
          <w:fldChar w:fldCharType="begin"/>
        </w:r>
        <w:r w:rsidR="00663420">
          <w:rPr>
            <w:noProof/>
            <w:webHidden/>
          </w:rPr>
          <w:instrText xml:space="preserve"> PAGEREF _Toc57280648 \h </w:instrText>
        </w:r>
        <w:r w:rsidR="00663420">
          <w:rPr>
            <w:noProof/>
            <w:webHidden/>
          </w:rPr>
        </w:r>
        <w:r w:rsidR="00663420">
          <w:rPr>
            <w:noProof/>
            <w:webHidden/>
          </w:rPr>
          <w:fldChar w:fldCharType="separate"/>
        </w:r>
        <w:r w:rsidR="009E6C82">
          <w:rPr>
            <w:noProof/>
            <w:webHidden/>
          </w:rPr>
          <w:t>95</w:t>
        </w:r>
        <w:r w:rsidR="00663420">
          <w:rPr>
            <w:noProof/>
            <w:webHidden/>
          </w:rPr>
          <w:fldChar w:fldCharType="end"/>
        </w:r>
      </w:hyperlink>
    </w:p>
    <w:p w14:paraId="095A1192" w14:textId="02012F0E" w:rsidR="00663420" w:rsidRDefault="00AB1643">
      <w:pPr>
        <w:pStyle w:val="TOC1"/>
        <w:tabs>
          <w:tab w:val="right" w:leader="dot" w:pos="9918"/>
        </w:tabs>
        <w:rPr>
          <w:rFonts w:asciiTheme="minorHAnsi" w:eastAsiaTheme="minorEastAsia" w:hAnsiTheme="minorHAnsi" w:cstheme="minorBidi"/>
          <w:b w:val="0"/>
          <w:bCs w:val="0"/>
          <w:noProof/>
          <w:szCs w:val="24"/>
          <w:lang w:eastAsia="en-GB"/>
        </w:rPr>
      </w:pPr>
      <w:hyperlink w:anchor="_Toc57280649" w:history="1">
        <w:r w:rsidR="00663420" w:rsidRPr="0091061C">
          <w:rPr>
            <w:rStyle w:val="Hyperlink"/>
            <w:noProof/>
            <w:lang w:bidi="en-US"/>
          </w:rPr>
          <w:t>Bidder’s Qualification Forms</w:t>
        </w:r>
        <w:r w:rsidR="00663420">
          <w:rPr>
            <w:noProof/>
            <w:webHidden/>
          </w:rPr>
          <w:tab/>
        </w:r>
        <w:r w:rsidR="00663420">
          <w:rPr>
            <w:noProof/>
            <w:webHidden/>
          </w:rPr>
          <w:fldChar w:fldCharType="begin"/>
        </w:r>
        <w:r w:rsidR="00663420">
          <w:rPr>
            <w:noProof/>
            <w:webHidden/>
          </w:rPr>
          <w:instrText xml:space="preserve"> PAGEREF _Toc57280649 \h </w:instrText>
        </w:r>
        <w:r w:rsidR="00663420">
          <w:rPr>
            <w:noProof/>
            <w:webHidden/>
          </w:rPr>
        </w:r>
        <w:r w:rsidR="00663420">
          <w:rPr>
            <w:noProof/>
            <w:webHidden/>
          </w:rPr>
          <w:fldChar w:fldCharType="separate"/>
        </w:r>
        <w:r w:rsidR="009E6C82">
          <w:rPr>
            <w:noProof/>
            <w:webHidden/>
          </w:rPr>
          <w:t>99</w:t>
        </w:r>
        <w:r w:rsidR="00663420">
          <w:rPr>
            <w:noProof/>
            <w:webHidden/>
          </w:rPr>
          <w:fldChar w:fldCharType="end"/>
        </w:r>
      </w:hyperlink>
    </w:p>
    <w:p w14:paraId="5F60CFC0" w14:textId="3E9833D6"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0" w:history="1">
        <w:r w:rsidR="00663420" w:rsidRPr="0091061C">
          <w:rPr>
            <w:rStyle w:val="Hyperlink"/>
            <w:noProof/>
          </w:rPr>
          <w:t>Form ELI-1.1: Bidder Information Form</w:t>
        </w:r>
        <w:r w:rsidR="00663420">
          <w:rPr>
            <w:noProof/>
            <w:webHidden/>
          </w:rPr>
          <w:tab/>
        </w:r>
        <w:r w:rsidR="00663420">
          <w:rPr>
            <w:noProof/>
            <w:webHidden/>
          </w:rPr>
          <w:fldChar w:fldCharType="begin"/>
        </w:r>
        <w:r w:rsidR="00663420">
          <w:rPr>
            <w:noProof/>
            <w:webHidden/>
          </w:rPr>
          <w:instrText xml:space="preserve"> PAGEREF _Toc57280650 \h </w:instrText>
        </w:r>
        <w:r w:rsidR="00663420">
          <w:rPr>
            <w:noProof/>
            <w:webHidden/>
          </w:rPr>
        </w:r>
        <w:r w:rsidR="00663420">
          <w:rPr>
            <w:noProof/>
            <w:webHidden/>
          </w:rPr>
          <w:fldChar w:fldCharType="separate"/>
        </w:r>
        <w:r w:rsidR="009E6C82">
          <w:rPr>
            <w:noProof/>
            <w:webHidden/>
          </w:rPr>
          <w:t>99</w:t>
        </w:r>
        <w:r w:rsidR="00663420">
          <w:rPr>
            <w:noProof/>
            <w:webHidden/>
          </w:rPr>
          <w:fldChar w:fldCharType="end"/>
        </w:r>
      </w:hyperlink>
    </w:p>
    <w:p w14:paraId="200EDE0E" w14:textId="746551E0"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1" w:history="1">
        <w:r w:rsidR="00663420" w:rsidRPr="0091061C">
          <w:rPr>
            <w:rStyle w:val="Hyperlink"/>
            <w:noProof/>
          </w:rPr>
          <w:t>Form ELI-1.2: Bidder's JV Information Form</w:t>
        </w:r>
        <w:r w:rsidR="00663420">
          <w:rPr>
            <w:noProof/>
            <w:webHidden/>
          </w:rPr>
          <w:tab/>
        </w:r>
        <w:r w:rsidR="00663420">
          <w:rPr>
            <w:noProof/>
            <w:webHidden/>
          </w:rPr>
          <w:fldChar w:fldCharType="begin"/>
        </w:r>
        <w:r w:rsidR="00663420">
          <w:rPr>
            <w:noProof/>
            <w:webHidden/>
          </w:rPr>
          <w:instrText xml:space="preserve"> PAGEREF _Toc57280651 \h </w:instrText>
        </w:r>
        <w:r w:rsidR="00663420">
          <w:rPr>
            <w:noProof/>
            <w:webHidden/>
          </w:rPr>
        </w:r>
        <w:r w:rsidR="00663420">
          <w:rPr>
            <w:noProof/>
            <w:webHidden/>
          </w:rPr>
          <w:fldChar w:fldCharType="separate"/>
        </w:r>
        <w:r w:rsidR="009E6C82">
          <w:rPr>
            <w:noProof/>
            <w:webHidden/>
          </w:rPr>
          <w:t>100</w:t>
        </w:r>
        <w:r w:rsidR="00663420">
          <w:rPr>
            <w:noProof/>
            <w:webHidden/>
          </w:rPr>
          <w:fldChar w:fldCharType="end"/>
        </w:r>
      </w:hyperlink>
    </w:p>
    <w:p w14:paraId="756988BD" w14:textId="19AFD5DF"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2" w:history="1">
        <w:r w:rsidR="00663420" w:rsidRPr="0091061C">
          <w:rPr>
            <w:rStyle w:val="Hyperlink"/>
            <w:noProof/>
          </w:rPr>
          <w:t>Form CON–2: Historical Contract Non-Performance, Pending Litigation and Litigation History</w:t>
        </w:r>
        <w:r w:rsidR="00663420">
          <w:rPr>
            <w:noProof/>
            <w:webHidden/>
          </w:rPr>
          <w:tab/>
        </w:r>
        <w:r w:rsidR="00663420">
          <w:rPr>
            <w:noProof/>
            <w:webHidden/>
          </w:rPr>
          <w:fldChar w:fldCharType="begin"/>
        </w:r>
        <w:r w:rsidR="00663420">
          <w:rPr>
            <w:noProof/>
            <w:webHidden/>
          </w:rPr>
          <w:instrText xml:space="preserve"> PAGEREF _Toc57280652 \h </w:instrText>
        </w:r>
        <w:r w:rsidR="00663420">
          <w:rPr>
            <w:noProof/>
            <w:webHidden/>
          </w:rPr>
        </w:r>
        <w:r w:rsidR="00663420">
          <w:rPr>
            <w:noProof/>
            <w:webHidden/>
          </w:rPr>
          <w:fldChar w:fldCharType="separate"/>
        </w:r>
        <w:r w:rsidR="009E6C82">
          <w:rPr>
            <w:noProof/>
            <w:webHidden/>
          </w:rPr>
          <w:t>101</w:t>
        </w:r>
        <w:r w:rsidR="00663420">
          <w:rPr>
            <w:noProof/>
            <w:webHidden/>
          </w:rPr>
          <w:fldChar w:fldCharType="end"/>
        </w:r>
      </w:hyperlink>
    </w:p>
    <w:p w14:paraId="6CAFA9B4" w14:textId="261A4CE8"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3" w:history="1">
        <w:r w:rsidR="00663420" w:rsidRPr="0091061C">
          <w:rPr>
            <w:rStyle w:val="Hyperlink"/>
            <w:noProof/>
          </w:rPr>
          <w:t>Form ES–3: Environmental and Social (ES) Performance Declaration</w:t>
        </w:r>
        <w:r w:rsidR="00663420">
          <w:rPr>
            <w:noProof/>
            <w:webHidden/>
          </w:rPr>
          <w:tab/>
        </w:r>
        <w:r w:rsidR="00663420">
          <w:rPr>
            <w:noProof/>
            <w:webHidden/>
          </w:rPr>
          <w:fldChar w:fldCharType="begin"/>
        </w:r>
        <w:r w:rsidR="00663420">
          <w:rPr>
            <w:noProof/>
            <w:webHidden/>
          </w:rPr>
          <w:instrText xml:space="preserve"> PAGEREF _Toc57280653 \h </w:instrText>
        </w:r>
        <w:r w:rsidR="00663420">
          <w:rPr>
            <w:noProof/>
            <w:webHidden/>
          </w:rPr>
        </w:r>
        <w:r w:rsidR="00663420">
          <w:rPr>
            <w:noProof/>
            <w:webHidden/>
          </w:rPr>
          <w:fldChar w:fldCharType="separate"/>
        </w:r>
        <w:r w:rsidR="009E6C82">
          <w:rPr>
            <w:noProof/>
            <w:webHidden/>
          </w:rPr>
          <w:t>103</w:t>
        </w:r>
        <w:r w:rsidR="00663420">
          <w:rPr>
            <w:noProof/>
            <w:webHidden/>
          </w:rPr>
          <w:fldChar w:fldCharType="end"/>
        </w:r>
      </w:hyperlink>
    </w:p>
    <w:p w14:paraId="2A0E3FB9" w14:textId="2D85E747"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4" w:history="1">
        <w:r w:rsidR="00663420" w:rsidRPr="0091061C">
          <w:rPr>
            <w:rStyle w:val="Hyperlink"/>
            <w:noProof/>
          </w:rPr>
          <w:t>Form FIN–4.1: Financial Situation and Performance</w:t>
        </w:r>
        <w:r w:rsidR="00663420">
          <w:rPr>
            <w:noProof/>
            <w:webHidden/>
          </w:rPr>
          <w:tab/>
        </w:r>
        <w:r w:rsidR="00663420">
          <w:rPr>
            <w:noProof/>
            <w:webHidden/>
          </w:rPr>
          <w:fldChar w:fldCharType="begin"/>
        </w:r>
        <w:r w:rsidR="00663420">
          <w:rPr>
            <w:noProof/>
            <w:webHidden/>
          </w:rPr>
          <w:instrText xml:space="preserve"> PAGEREF _Toc57280654 \h </w:instrText>
        </w:r>
        <w:r w:rsidR="00663420">
          <w:rPr>
            <w:noProof/>
            <w:webHidden/>
          </w:rPr>
        </w:r>
        <w:r w:rsidR="00663420">
          <w:rPr>
            <w:noProof/>
            <w:webHidden/>
          </w:rPr>
          <w:fldChar w:fldCharType="separate"/>
        </w:r>
        <w:r w:rsidR="009E6C82">
          <w:rPr>
            <w:noProof/>
            <w:webHidden/>
          </w:rPr>
          <w:t>105</w:t>
        </w:r>
        <w:r w:rsidR="00663420">
          <w:rPr>
            <w:noProof/>
            <w:webHidden/>
          </w:rPr>
          <w:fldChar w:fldCharType="end"/>
        </w:r>
      </w:hyperlink>
    </w:p>
    <w:p w14:paraId="7FAF743F" w14:textId="58677A65"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5" w:history="1">
        <w:r w:rsidR="00663420" w:rsidRPr="0091061C">
          <w:rPr>
            <w:rStyle w:val="Hyperlink"/>
            <w:noProof/>
          </w:rPr>
          <w:t>Form FIN–4.2: Average Annual Construction Turnover</w:t>
        </w:r>
        <w:r w:rsidR="00663420">
          <w:rPr>
            <w:noProof/>
            <w:webHidden/>
          </w:rPr>
          <w:tab/>
        </w:r>
        <w:r w:rsidR="00663420">
          <w:rPr>
            <w:noProof/>
            <w:webHidden/>
          </w:rPr>
          <w:fldChar w:fldCharType="begin"/>
        </w:r>
        <w:r w:rsidR="00663420">
          <w:rPr>
            <w:noProof/>
            <w:webHidden/>
          </w:rPr>
          <w:instrText xml:space="preserve"> PAGEREF _Toc57280655 \h </w:instrText>
        </w:r>
        <w:r w:rsidR="00663420">
          <w:rPr>
            <w:noProof/>
            <w:webHidden/>
          </w:rPr>
        </w:r>
        <w:r w:rsidR="00663420">
          <w:rPr>
            <w:noProof/>
            <w:webHidden/>
          </w:rPr>
          <w:fldChar w:fldCharType="separate"/>
        </w:r>
        <w:r w:rsidR="009E6C82">
          <w:rPr>
            <w:noProof/>
            <w:webHidden/>
          </w:rPr>
          <w:t>107</w:t>
        </w:r>
        <w:r w:rsidR="00663420">
          <w:rPr>
            <w:noProof/>
            <w:webHidden/>
          </w:rPr>
          <w:fldChar w:fldCharType="end"/>
        </w:r>
      </w:hyperlink>
    </w:p>
    <w:p w14:paraId="090B7F24" w14:textId="78AE4655"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6" w:history="1">
        <w:r w:rsidR="00663420" w:rsidRPr="0091061C">
          <w:rPr>
            <w:rStyle w:val="Hyperlink"/>
            <w:noProof/>
          </w:rPr>
          <w:t>Form FIN–4.3: Financial Resources</w:t>
        </w:r>
        <w:r w:rsidR="00663420">
          <w:rPr>
            <w:noProof/>
            <w:webHidden/>
          </w:rPr>
          <w:tab/>
        </w:r>
        <w:r w:rsidR="00663420">
          <w:rPr>
            <w:noProof/>
            <w:webHidden/>
          </w:rPr>
          <w:fldChar w:fldCharType="begin"/>
        </w:r>
        <w:r w:rsidR="00663420">
          <w:rPr>
            <w:noProof/>
            <w:webHidden/>
          </w:rPr>
          <w:instrText xml:space="preserve"> PAGEREF _Toc57280656 \h </w:instrText>
        </w:r>
        <w:r w:rsidR="00663420">
          <w:rPr>
            <w:noProof/>
            <w:webHidden/>
          </w:rPr>
        </w:r>
        <w:r w:rsidR="00663420">
          <w:rPr>
            <w:noProof/>
            <w:webHidden/>
          </w:rPr>
          <w:fldChar w:fldCharType="separate"/>
        </w:r>
        <w:r w:rsidR="009E6C82">
          <w:rPr>
            <w:noProof/>
            <w:webHidden/>
          </w:rPr>
          <w:t>108</w:t>
        </w:r>
        <w:r w:rsidR="00663420">
          <w:rPr>
            <w:noProof/>
            <w:webHidden/>
          </w:rPr>
          <w:fldChar w:fldCharType="end"/>
        </w:r>
      </w:hyperlink>
    </w:p>
    <w:p w14:paraId="19192B13" w14:textId="6D4B5F89"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7" w:history="1">
        <w:r w:rsidR="00663420" w:rsidRPr="0091061C">
          <w:rPr>
            <w:rStyle w:val="Hyperlink"/>
            <w:noProof/>
          </w:rPr>
          <w:t>Form FIN–4.4: Current Contract Commitments / Works in Progress</w:t>
        </w:r>
        <w:r w:rsidR="00663420">
          <w:rPr>
            <w:noProof/>
            <w:webHidden/>
          </w:rPr>
          <w:tab/>
        </w:r>
        <w:r w:rsidR="00663420">
          <w:rPr>
            <w:noProof/>
            <w:webHidden/>
          </w:rPr>
          <w:fldChar w:fldCharType="begin"/>
        </w:r>
        <w:r w:rsidR="00663420">
          <w:rPr>
            <w:noProof/>
            <w:webHidden/>
          </w:rPr>
          <w:instrText xml:space="preserve"> PAGEREF _Toc57280657 \h </w:instrText>
        </w:r>
        <w:r w:rsidR="00663420">
          <w:rPr>
            <w:noProof/>
            <w:webHidden/>
          </w:rPr>
        </w:r>
        <w:r w:rsidR="00663420">
          <w:rPr>
            <w:noProof/>
            <w:webHidden/>
          </w:rPr>
          <w:fldChar w:fldCharType="separate"/>
        </w:r>
        <w:r w:rsidR="009E6C82">
          <w:rPr>
            <w:noProof/>
            <w:webHidden/>
          </w:rPr>
          <w:t>109</w:t>
        </w:r>
        <w:r w:rsidR="00663420">
          <w:rPr>
            <w:noProof/>
            <w:webHidden/>
          </w:rPr>
          <w:fldChar w:fldCharType="end"/>
        </w:r>
      </w:hyperlink>
    </w:p>
    <w:p w14:paraId="759624B5" w14:textId="495CA9D9"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8" w:history="1">
        <w:r w:rsidR="00663420" w:rsidRPr="0091061C">
          <w:rPr>
            <w:rStyle w:val="Hyperlink"/>
            <w:noProof/>
          </w:rPr>
          <w:t>Form EXP-5.1: General Construction Experience</w:t>
        </w:r>
        <w:r w:rsidR="00663420">
          <w:rPr>
            <w:noProof/>
            <w:webHidden/>
          </w:rPr>
          <w:tab/>
        </w:r>
        <w:r w:rsidR="00663420">
          <w:rPr>
            <w:noProof/>
            <w:webHidden/>
          </w:rPr>
          <w:fldChar w:fldCharType="begin"/>
        </w:r>
        <w:r w:rsidR="00663420">
          <w:rPr>
            <w:noProof/>
            <w:webHidden/>
          </w:rPr>
          <w:instrText xml:space="preserve"> PAGEREF _Toc57280658 \h </w:instrText>
        </w:r>
        <w:r w:rsidR="00663420">
          <w:rPr>
            <w:noProof/>
            <w:webHidden/>
          </w:rPr>
        </w:r>
        <w:r w:rsidR="00663420">
          <w:rPr>
            <w:noProof/>
            <w:webHidden/>
          </w:rPr>
          <w:fldChar w:fldCharType="separate"/>
        </w:r>
        <w:r w:rsidR="009E6C82">
          <w:rPr>
            <w:noProof/>
            <w:webHidden/>
          </w:rPr>
          <w:t>110</w:t>
        </w:r>
        <w:r w:rsidR="00663420">
          <w:rPr>
            <w:noProof/>
            <w:webHidden/>
          </w:rPr>
          <w:fldChar w:fldCharType="end"/>
        </w:r>
      </w:hyperlink>
    </w:p>
    <w:p w14:paraId="1C0B256C" w14:textId="4BAF4A5F"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59" w:history="1">
        <w:r w:rsidR="00663420" w:rsidRPr="0091061C">
          <w:rPr>
            <w:rStyle w:val="Hyperlink"/>
            <w:noProof/>
          </w:rPr>
          <w:t>Form EXP-5.2 (a): Specific Construction and Contract Management Experience</w:t>
        </w:r>
        <w:r w:rsidR="00663420">
          <w:rPr>
            <w:noProof/>
            <w:webHidden/>
          </w:rPr>
          <w:tab/>
        </w:r>
        <w:r w:rsidR="00663420">
          <w:rPr>
            <w:noProof/>
            <w:webHidden/>
          </w:rPr>
          <w:fldChar w:fldCharType="begin"/>
        </w:r>
        <w:r w:rsidR="00663420">
          <w:rPr>
            <w:noProof/>
            <w:webHidden/>
          </w:rPr>
          <w:instrText xml:space="preserve"> PAGEREF _Toc57280659 \h </w:instrText>
        </w:r>
        <w:r w:rsidR="00663420">
          <w:rPr>
            <w:noProof/>
            <w:webHidden/>
          </w:rPr>
        </w:r>
        <w:r w:rsidR="00663420">
          <w:rPr>
            <w:noProof/>
            <w:webHidden/>
          </w:rPr>
          <w:fldChar w:fldCharType="separate"/>
        </w:r>
        <w:r w:rsidR="009E6C82">
          <w:rPr>
            <w:noProof/>
            <w:webHidden/>
          </w:rPr>
          <w:t>112</w:t>
        </w:r>
        <w:r w:rsidR="00663420">
          <w:rPr>
            <w:noProof/>
            <w:webHidden/>
          </w:rPr>
          <w:fldChar w:fldCharType="end"/>
        </w:r>
      </w:hyperlink>
    </w:p>
    <w:p w14:paraId="72A768D6" w14:textId="1276422F"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60" w:history="1">
        <w:r w:rsidR="00663420" w:rsidRPr="0091061C">
          <w:rPr>
            <w:rStyle w:val="Hyperlink"/>
            <w:noProof/>
          </w:rPr>
          <w:t>Form EXP-5.2 (b): Construction Experience in Key Activities</w:t>
        </w:r>
        <w:r w:rsidR="00663420">
          <w:rPr>
            <w:noProof/>
            <w:webHidden/>
          </w:rPr>
          <w:tab/>
        </w:r>
        <w:r w:rsidR="00663420">
          <w:rPr>
            <w:noProof/>
            <w:webHidden/>
          </w:rPr>
          <w:fldChar w:fldCharType="begin"/>
        </w:r>
        <w:r w:rsidR="00663420">
          <w:rPr>
            <w:noProof/>
            <w:webHidden/>
          </w:rPr>
          <w:instrText xml:space="preserve"> PAGEREF _Toc57280660 \h </w:instrText>
        </w:r>
        <w:r w:rsidR="00663420">
          <w:rPr>
            <w:noProof/>
            <w:webHidden/>
          </w:rPr>
        </w:r>
        <w:r w:rsidR="00663420">
          <w:rPr>
            <w:noProof/>
            <w:webHidden/>
          </w:rPr>
          <w:fldChar w:fldCharType="separate"/>
        </w:r>
        <w:r w:rsidR="009E6C82">
          <w:rPr>
            <w:noProof/>
            <w:webHidden/>
          </w:rPr>
          <w:t>113</w:t>
        </w:r>
        <w:r w:rsidR="00663420">
          <w:rPr>
            <w:noProof/>
            <w:webHidden/>
          </w:rPr>
          <w:fldChar w:fldCharType="end"/>
        </w:r>
      </w:hyperlink>
    </w:p>
    <w:p w14:paraId="1B6DDA52" w14:textId="02D6C6BF" w:rsidR="00663420" w:rsidRDefault="00AB1643">
      <w:pPr>
        <w:pStyle w:val="TOC2"/>
        <w:tabs>
          <w:tab w:val="right" w:leader="dot" w:pos="9918"/>
        </w:tabs>
        <w:rPr>
          <w:rFonts w:asciiTheme="minorHAnsi" w:eastAsiaTheme="minorEastAsia" w:hAnsiTheme="minorHAnsi" w:cstheme="minorBidi"/>
          <w:bCs w:val="0"/>
          <w:noProof/>
          <w:sz w:val="24"/>
          <w:szCs w:val="24"/>
          <w:lang w:eastAsia="en-GB"/>
        </w:rPr>
      </w:pPr>
      <w:hyperlink w:anchor="_Toc57280661" w:history="1">
        <w:r w:rsidR="00663420" w:rsidRPr="0091061C">
          <w:rPr>
            <w:rStyle w:val="Hyperlink"/>
            <w:noProof/>
          </w:rPr>
          <w:t>Form EXP-5.2 (c): Specific Experience in Managing ES aspects</w:t>
        </w:r>
        <w:r w:rsidR="00663420">
          <w:rPr>
            <w:noProof/>
            <w:webHidden/>
          </w:rPr>
          <w:tab/>
        </w:r>
        <w:r w:rsidR="00663420">
          <w:rPr>
            <w:noProof/>
            <w:webHidden/>
          </w:rPr>
          <w:fldChar w:fldCharType="begin"/>
        </w:r>
        <w:r w:rsidR="00663420">
          <w:rPr>
            <w:noProof/>
            <w:webHidden/>
          </w:rPr>
          <w:instrText xml:space="preserve"> PAGEREF _Toc57280661 \h </w:instrText>
        </w:r>
        <w:r w:rsidR="00663420">
          <w:rPr>
            <w:noProof/>
            <w:webHidden/>
          </w:rPr>
        </w:r>
        <w:r w:rsidR="00663420">
          <w:rPr>
            <w:noProof/>
            <w:webHidden/>
          </w:rPr>
          <w:fldChar w:fldCharType="separate"/>
        </w:r>
        <w:r w:rsidR="009E6C82">
          <w:rPr>
            <w:noProof/>
            <w:webHidden/>
          </w:rPr>
          <w:t>115</w:t>
        </w:r>
        <w:r w:rsidR="00663420">
          <w:rPr>
            <w:noProof/>
            <w:webHidden/>
          </w:rPr>
          <w:fldChar w:fldCharType="end"/>
        </w:r>
      </w:hyperlink>
    </w:p>
    <w:p w14:paraId="463CEE04" w14:textId="605D49F0" w:rsidR="00CD351C" w:rsidRPr="00CD351C" w:rsidRDefault="003F5593" w:rsidP="003F5593">
      <w:pPr>
        <w:jc w:val="center"/>
        <w:rPr>
          <w:b/>
          <w:sz w:val="22"/>
          <w:szCs w:val="22"/>
          <w:lang w:val="it-IT"/>
        </w:rPr>
      </w:pPr>
      <w:r>
        <w:rPr>
          <w:sz w:val="22"/>
          <w:szCs w:val="22"/>
          <w:lang w:val="it-IT"/>
        </w:rPr>
        <w:fldChar w:fldCharType="end"/>
      </w:r>
      <w:r w:rsidR="00CD351C">
        <w:rPr>
          <w:sz w:val="22"/>
          <w:szCs w:val="22"/>
          <w:lang w:val="it-IT"/>
        </w:rPr>
        <w:br w:type="page"/>
      </w:r>
    </w:p>
    <w:p w14:paraId="68A5DC0D" w14:textId="4599767F" w:rsidR="00080A84" w:rsidRPr="00425695" w:rsidRDefault="00B603F7" w:rsidP="00CD351C">
      <w:pPr>
        <w:pStyle w:val="BidForms"/>
      </w:pPr>
      <w:bookmarkStart w:id="139" w:name="_Toc50128266"/>
      <w:bookmarkStart w:id="140" w:name="_Toc57280628"/>
      <w:r w:rsidRPr="00425695">
        <w:lastRenderedPageBreak/>
        <w:t>Letter of Bid</w:t>
      </w:r>
      <w:bookmarkEnd w:id="139"/>
      <w:bookmarkEnd w:id="140"/>
    </w:p>
    <w:p w14:paraId="11774F98" w14:textId="4D5494C2" w:rsidR="00B603F7" w:rsidRPr="00B603F7" w:rsidRDefault="00B603F7" w:rsidP="00B603F7">
      <w:pPr>
        <w:rPr>
          <w:i/>
          <w:iCs/>
          <w:color w:val="FF0000"/>
        </w:rPr>
      </w:pPr>
      <w:r>
        <w:rPr>
          <w:i/>
          <w:iCs/>
          <w:color w:val="FF0000"/>
        </w:rPr>
        <w:t>(A separate letter of bid shall be prepared for each alternative proposed by the b</w:t>
      </w:r>
      <w:r w:rsidRPr="00B603F7">
        <w:rPr>
          <w:i/>
          <w:iCs/>
          <w:color w:val="FF0000"/>
        </w:rPr>
        <w:t>idder)</w:t>
      </w:r>
    </w:p>
    <w:p w14:paraId="3DF7BD5C" w14:textId="4A8CAA8A" w:rsidR="00801347" w:rsidRPr="00A520A6" w:rsidRDefault="00801347" w:rsidP="002E58D5">
      <w:pPr>
        <w:pStyle w:val="BodyText"/>
        <w:tabs>
          <w:tab w:val="left" w:pos="0"/>
          <w:tab w:val="left" w:pos="9356"/>
        </w:tabs>
        <w:spacing w:before="240" w:after="0" w:line="240" w:lineRule="exact"/>
        <w:ind w:left="6083"/>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42835B5" w14:textId="347AF02E" w:rsidR="00801347" w:rsidRDefault="00801347" w:rsidP="002E58D5">
      <w:pPr>
        <w:pStyle w:val="BodyText"/>
        <w:tabs>
          <w:tab w:val="left" w:pos="0"/>
          <w:tab w:val="left" w:pos="9356"/>
        </w:tabs>
        <w:spacing w:before="240" w:after="0" w:line="240" w:lineRule="exact"/>
        <w:ind w:left="4957"/>
        <w:rPr>
          <w:rFonts w:asciiTheme="minorBidi" w:hAnsiTheme="minorBidi" w:cstheme="minorBidi"/>
          <w:u w:val="single"/>
        </w:rPr>
      </w:pPr>
      <w:r w:rsidRPr="00A520A6">
        <w:rPr>
          <w:rFonts w:asciiTheme="minorBidi" w:hAnsiTheme="minorBidi" w:cstheme="minorBidi"/>
        </w:rPr>
        <w:t>Procurement</w:t>
      </w:r>
      <w:r w:rsidRPr="00A520A6">
        <w:rPr>
          <w:rFonts w:asciiTheme="minorBidi" w:hAnsiTheme="minorBidi" w:cstheme="minorBidi"/>
          <w:spacing w:val="-5"/>
        </w:rPr>
        <w:t xml:space="preserve"> </w:t>
      </w:r>
      <w:r w:rsidR="00BB516C">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B5CEE53" w14:textId="4C69D855" w:rsidR="00B603F7" w:rsidRDefault="00B603F7" w:rsidP="00B603F7">
      <w:pPr>
        <w:pStyle w:val="BodyText"/>
        <w:tabs>
          <w:tab w:val="left" w:pos="0"/>
          <w:tab w:val="left" w:pos="9356"/>
        </w:tabs>
        <w:spacing w:before="240" w:after="0" w:line="240" w:lineRule="exact"/>
        <w:ind w:left="4957"/>
        <w:rPr>
          <w:rFonts w:asciiTheme="minorBidi" w:hAnsiTheme="minorBidi" w:cstheme="minorBidi"/>
        </w:rPr>
      </w:pPr>
      <w:r w:rsidRPr="00B603F7">
        <w:rPr>
          <w:rFonts w:asciiTheme="minorBidi" w:hAnsiTheme="minorBidi" w:cstheme="minorBidi"/>
        </w:rPr>
        <w:t xml:space="preserve">Invitation for bid no: </w:t>
      </w:r>
      <w:r w:rsidRPr="00A520A6">
        <w:rPr>
          <w:rFonts w:asciiTheme="minorBidi" w:hAnsiTheme="minorBidi" w:cstheme="minorBidi"/>
          <w:u w:val="single"/>
        </w:rPr>
        <w:tab/>
      </w:r>
    </w:p>
    <w:p w14:paraId="606D3A37" w14:textId="76932299" w:rsidR="00B603F7" w:rsidRPr="00B603F7" w:rsidRDefault="00B603F7" w:rsidP="002E58D5">
      <w:pPr>
        <w:pStyle w:val="BodyText"/>
        <w:tabs>
          <w:tab w:val="left" w:pos="0"/>
          <w:tab w:val="left" w:pos="9356"/>
        </w:tabs>
        <w:spacing w:before="240" w:after="0" w:line="240" w:lineRule="exact"/>
        <w:ind w:left="4957"/>
        <w:rPr>
          <w:rFonts w:asciiTheme="minorBidi" w:hAnsiTheme="minorBidi" w:cstheme="minorBidi"/>
        </w:rPr>
      </w:pPr>
      <w:r>
        <w:rPr>
          <w:rFonts w:asciiTheme="minorBidi" w:hAnsiTheme="minorBidi" w:cstheme="minorBidi"/>
        </w:rPr>
        <w:t xml:space="preserve">Alternative no: </w:t>
      </w:r>
      <w:r w:rsidRPr="00A520A6">
        <w:rPr>
          <w:rFonts w:asciiTheme="minorBidi" w:hAnsiTheme="minorBidi" w:cstheme="minorBidi"/>
          <w:u w:val="single"/>
        </w:rPr>
        <w:tab/>
      </w:r>
    </w:p>
    <w:p w14:paraId="6BD429B4" w14:textId="54A07D05" w:rsidR="00303086" w:rsidRDefault="00303086" w:rsidP="002E58D5">
      <w:pPr>
        <w:pStyle w:val="BDSHeading"/>
        <w:tabs>
          <w:tab w:val="left" w:pos="0"/>
        </w:tabs>
        <w:spacing w:before="240"/>
        <w:jc w:val="both"/>
        <w:rPr>
          <w:rFonts w:ascii="Arial" w:hAnsi="Arial" w:cs="Arial"/>
        </w:rPr>
      </w:pPr>
      <w:r>
        <w:rPr>
          <w:rFonts w:ascii="Arial" w:hAnsi="Arial" w:cs="Arial"/>
        </w:rPr>
        <w:t>To:</w:t>
      </w:r>
    </w:p>
    <w:p w14:paraId="2BE8F9E4" w14:textId="75F1371F" w:rsidR="00303086" w:rsidRDefault="00303086" w:rsidP="002E58D5">
      <w:pPr>
        <w:pStyle w:val="BDSHeading"/>
        <w:tabs>
          <w:tab w:val="left" w:pos="0"/>
        </w:tabs>
        <w:spacing w:before="240"/>
        <w:jc w:val="both"/>
        <w:rPr>
          <w:rFonts w:ascii="Arial" w:hAnsi="Arial" w:cs="Arial"/>
        </w:rPr>
      </w:pPr>
      <w:r>
        <w:rPr>
          <w:rFonts w:ascii="Arial" w:hAnsi="Arial" w:cs="Arial"/>
        </w:rPr>
        <w:t>__________________________________________________________________________</w:t>
      </w:r>
    </w:p>
    <w:p w14:paraId="75A13EF0" w14:textId="4B71E7BD" w:rsidR="00FE1828" w:rsidRPr="00FE1828" w:rsidRDefault="00FE1828" w:rsidP="002E58D5">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45F86364" w14:textId="399A1E54"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have examined and have no reservations to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including </w:t>
      </w:r>
      <w:r>
        <w:rPr>
          <w:rFonts w:ascii="Arial" w:hAnsi="Arial" w:cs="Arial"/>
          <w:szCs w:val="24"/>
        </w:rPr>
        <w:t>a</w:t>
      </w:r>
      <w:r w:rsidR="004F3688">
        <w:rPr>
          <w:rFonts w:ascii="Arial" w:hAnsi="Arial" w:cs="Arial"/>
          <w:szCs w:val="24"/>
        </w:rPr>
        <w:t>ddenda issued in accordance with</w:t>
      </w:r>
      <w:r w:rsidRPr="00FE1828">
        <w:rPr>
          <w:rFonts w:ascii="Arial" w:hAnsi="Arial" w:cs="Arial"/>
          <w:szCs w:val="24"/>
        </w:rPr>
        <w:t xml:space="preserve"> </w:t>
      </w:r>
      <w:r>
        <w:rPr>
          <w:rFonts w:ascii="Arial" w:hAnsi="Arial" w:cs="Arial"/>
          <w:szCs w:val="24"/>
        </w:rPr>
        <w:t>i</w:t>
      </w:r>
      <w:r w:rsidRPr="00FE1828">
        <w:rPr>
          <w:rFonts w:ascii="Arial" w:hAnsi="Arial" w:cs="Arial"/>
          <w:szCs w:val="24"/>
        </w:rPr>
        <w:t xml:space="preserve">nstructions to </w:t>
      </w:r>
      <w:r>
        <w:rPr>
          <w:rFonts w:ascii="Arial" w:hAnsi="Arial" w:cs="Arial"/>
          <w:szCs w:val="24"/>
        </w:rPr>
        <w:t>b</w:t>
      </w:r>
      <w:r w:rsidRPr="00FE1828">
        <w:rPr>
          <w:rFonts w:ascii="Arial" w:hAnsi="Arial" w:cs="Arial"/>
          <w:szCs w:val="24"/>
        </w:rPr>
        <w:t>idders</w:t>
      </w:r>
      <w:r w:rsidR="00A8123E">
        <w:rPr>
          <w:rFonts w:ascii="Arial" w:hAnsi="Arial" w:cs="Arial"/>
          <w:szCs w:val="24"/>
        </w:rPr>
        <w:t xml:space="preserve"> (ITB11)</w:t>
      </w:r>
      <w:r w:rsidR="0016401E">
        <w:rPr>
          <w:rFonts w:ascii="Arial" w:hAnsi="Arial" w:cs="Arial"/>
          <w:szCs w:val="24"/>
        </w:rPr>
        <w:t>;</w:t>
      </w:r>
    </w:p>
    <w:p w14:paraId="63CB1767" w14:textId="399AE466" w:rsidR="00A8123E" w:rsidRDefault="00755144" w:rsidP="00AF6704">
      <w:pPr>
        <w:pStyle w:val="BSFBulleted"/>
        <w:numPr>
          <w:ilvl w:val="0"/>
          <w:numId w:val="5"/>
        </w:numPr>
        <w:tabs>
          <w:tab w:val="left" w:pos="0"/>
        </w:tabs>
        <w:spacing w:before="240"/>
        <w:jc w:val="both"/>
        <w:rPr>
          <w:rFonts w:ascii="Arial" w:hAnsi="Arial" w:cs="Arial"/>
          <w:szCs w:val="24"/>
        </w:rPr>
      </w:pPr>
      <w:r>
        <w:rPr>
          <w:rFonts w:ascii="Arial" w:hAnsi="Arial" w:cs="Arial"/>
          <w:szCs w:val="24"/>
        </w:rPr>
        <w:t>We have not been suspended nor declared ineligible by the employer based on execution of a bid securing declaration in the employer’s country</w:t>
      </w:r>
      <w:r w:rsidR="0016401E">
        <w:rPr>
          <w:rFonts w:ascii="Arial" w:hAnsi="Arial" w:cs="Arial"/>
          <w:szCs w:val="24"/>
        </w:rPr>
        <w:t>;</w:t>
      </w:r>
    </w:p>
    <w:p w14:paraId="4C8C3797" w14:textId="0638FF24" w:rsidR="004F368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offer to </w:t>
      </w:r>
      <w:r w:rsidR="004F3688">
        <w:rPr>
          <w:rFonts w:ascii="Arial" w:hAnsi="Arial" w:cs="Arial"/>
          <w:szCs w:val="24"/>
        </w:rPr>
        <w:t>execute in conformity with the bidding documents the following works</w:t>
      </w:r>
      <w:r w:rsidR="0016401E">
        <w:rPr>
          <w:rFonts w:ascii="Arial" w:hAnsi="Arial" w:cs="Arial"/>
          <w:szCs w:val="24"/>
        </w:rPr>
        <w:t>:</w:t>
      </w:r>
    </w:p>
    <w:p w14:paraId="4CD0681A" w14:textId="77777777" w:rsidR="004F3688" w:rsidRDefault="004F3688" w:rsidP="004F3688">
      <w:pPr>
        <w:pStyle w:val="BSFBulleted"/>
        <w:tabs>
          <w:tab w:val="clear" w:pos="1080"/>
          <w:tab w:val="left" w:pos="0"/>
        </w:tabs>
        <w:spacing w:before="240"/>
        <w:ind w:firstLine="0"/>
        <w:jc w:val="both"/>
        <w:rPr>
          <w:rFonts w:ascii="Arial" w:hAnsi="Arial" w:cs="Arial"/>
          <w:szCs w:val="24"/>
        </w:rPr>
      </w:pPr>
      <w:r>
        <w:rPr>
          <w:rFonts w:ascii="Arial" w:hAnsi="Arial" w:cs="Arial"/>
          <w:szCs w:val="24"/>
        </w:rPr>
        <w:t>_______________________________________________________________</w:t>
      </w:r>
    </w:p>
    <w:p w14:paraId="6509C3E0" w14:textId="688A5B86" w:rsidR="00FE1828" w:rsidRPr="00FE1828" w:rsidRDefault="004F3688" w:rsidP="004F3688">
      <w:pPr>
        <w:pStyle w:val="BSFBulleted"/>
        <w:tabs>
          <w:tab w:val="clear" w:pos="1080"/>
          <w:tab w:val="left" w:pos="0"/>
        </w:tabs>
        <w:spacing w:before="240"/>
        <w:ind w:firstLine="0"/>
        <w:jc w:val="both"/>
        <w:rPr>
          <w:rFonts w:ascii="Arial" w:hAnsi="Arial" w:cs="Arial"/>
          <w:szCs w:val="24"/>
        </w:rPr>
      </w:pPr>
      <w:r>
        <w:rPr>
          <w:rFonts w:ascii="Arial" w:hAnsi="Arial" w:cs="Arial"/>
          <w:szCs w:val="24"/>
        </w:rPr>
        <w:t>_______________________________________________________________;</w:t>
      </w:r>
    </w:p>
    <w:p w14:paraId="42AC4C54" w14:textId="1EE609CF" w:rsidR="00FE1828" w:rsidRPr="004F368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id, excluding any d</w:t>
      </w:r>
      <w:r w:rsidR="004F3688">
        <w:rPr>
          <w:rFonts w:ascii="Arial" w:hAnsi="Arial" w:cs="Arial"/>
          <w:szCs w:val="24"/>
        </w:rPr>
        <w:t xml:space="preserve">iscounts offered in item </w:t>
      </w:r>
      <w:r w:rsidR="0016401E">
        <w:rPr>
          <w:rFonts w:ascii="Arial" w:hAnsi="Arial" w:cs="Arial"/>
          <w:szCs w:val="24"/>
        </w:rPr>
        <w:t>5</w:t>
      </w:r>
      <w:r w:rsidR="004F3688">
        <w:rPr>
          <w:rFonts w:ascii="Arial" w:hAnsi="Arial" w:cs="Arial"/>
          <w:szCs w:val="24"/>
        </w:rPr>
        <w:t xml:space="preserve"> </w:t>
      </w:r>
      <w:r w:rsidRPr="00FE1828">
        <w:rPr>
          <w:rFonts w:ascii="Arial" w:hAnsi="Arial" w:cs="Arial"/>
          <w:szCs w:val="24"/>
        </w:rPr>
        <w:t xml:space="preserve">below is: </w:t>
      </w:r>
    </w:p>
    <w:p w14:paraId="62CFAB5E" w14:textId="7A1313C7" w:rsidR="004F3688" w:rsidRDefault="004F3688" w:rsidP="004F3688">
      <w:pPr>
        <w:pStyle w:val="BSFBulleted"/>
        <w:tabs>
          <w:tab w:val="clear" w:pos="1080"/>
          <w:tab w:val="left" w:pos="0"/>
        </w:tabs>
        <w:spacing w:before="240"/>
        <w:ind w:firstLine="0"/>
        <w:jc w:val="both"/>
        <w:rPr>
          <w:rFonts w:asciiTheme="minorBidi" w:hAnsiTheme="minorBidi" w:cstheme="minorBidi"/>
          <w:u w:val="single"/>
        </w:rPr>
      </w:pPr>
      <w:r w:rsidRPr="004F3688">
        <w:rPr>
          <w:rFonts w:ascii="Arial" w:hAnsi="Arial" w:cs="Arial"/>
          <w:szCs w:val="24"/>
        </w:rPr>
        <w:t>In case of only one lot, total price of the Bid</w:t>
      </w:r>
      <w:r w:rsidR="0016401E">
        <w:rPr>
          <w:rFonts w:asciiTheme="minorBidi" w:hAnsiTheme="minorBidi" w:cstheme="minorBidi"/>
        </w:rPr>
        <w:t>: ______________________</w:t>
      </w:r>
    </w:p>
    <w:p w14:paraId="3E8825A6" w14:textId="77777777" w:rsidR="0016401E" w:rsidRDefault="0016401E" w:rsidP="004F3688">
      <w:pPr>
        <w:pStyle w:val="BSFBulleted"/>
        <w:tabs>
          <w:tab w:val="clear" w:pos="1080"/>
          <w:tab w:val="left" w:pos="0"/>
        </w:tabs>
        <w:spacing w:before="240"/>
        <w:ind w:firstLine="0"/>
        <w:jc w:val="both"/>
        <w:rPr>
          <w:rFonts w:asciiTheme="minorBidi" w:hAnsiTheme="minorBidi" w:cstheme="minorBidi"/>
        </w:rPr>
      </w:pPr>
    </w:p>
    <w:p w14:paraId="5B46D1B8" w14:textId="01737A7F" w:rsidR="0016401E" w:rsidRDefault="0016401E" w:rsidP="004F3688">
      <w:pPr>
        <w:pStyle w:val="BSFBulleted"/>
        <w:tabs>
          <w:tab w:val="clear" w:pos="1080"/>
          <w:tab w:val="left" w:pos="0"/>
        </w:tabs>
        <w:spacing w:before="240"/>
        <w:ind w:firstLine="0"/>
        <w:jc w:val="both"/>
        <w:rPr>
          <w:rFonts w:asciiTheme="minorBidi" w:hAnsiTheme="minorBidi" w:cstheme="minorBidi"/>
        </w:rPr>
      </w:pPr>
      <w:r>
        <w:rPr>
          <w:rFonts w:asciiTheme="minorBidi" w:hAnsiTheme="minorBidi" w:cstheme="minorBidi"/>
        </w:rPr>
        <w:t>In case of multiple lots, total price of each lot: _________________________________</w:t>
      </w:r>
    </w:p>
    <w:p w14:paraId="1E370F1A" w14:textId="5E00DA0B" w:rsidR="004F3688" w:rsidRPr="0016401E" w:rsidRDefault="004F3688" w:rsidP="004F3688">
      <w:pPr>
        <w:pStyle w:val="BSFBulleted"/>
        <w:tabs>
          <w:tab w:val="clear" w:pos="1080"/>
          <w:tab w:val="left" w:pos="0"/>
        </w:tabs>
        <w:spacing w:before="240"/>
        <w:ind w:firstLine="0"/>
        <w:jc w:val="both"/>
        <w:rPr>
          <w:rFonts w:ascii="Arial" w:hAnsi="Arial" w:cs="Arial"/>
          <w:szCs w:val="24"/>
        </w:rPr>
      </w:pPr>
      <w:r w:rsidRPr="00663420">
        <w:rPr>
          <w:rFonts w:asciiTheme="minorBidi" w:hAnsiTheme="minorBidi" w:cstheme="minorBidi"/>
        </w:rPr>
        <w:t>In case of multiple lots, total price of all lost (sum of all lots)</w:t>
      </w:r>
      <w:r w:rsidR="0016401E" w:rsidRPr="00663420">
        <w:rPr>
          <w:rFonts w:asciiTheme="minorBidi" w:hAnsiTheme="minorBidi" w:cstheme="minorBidi"/>
        </w:rPr>
        <w:t xml:space="preserve">: </w:t>
      </w:r>
      <w:r w:rsidR="0016401E">
        <w:rPr>
          <w:rFonts w:asciiTheme="minorBidi" w:hAnsiTheme="minorBidi" w:cstheme="minorBidi"/>
        </w:rPr>
        <w:t>_____________________;</w:t>
      </w:r>
    </w:p>
    <w:p w14:paraId="66F91831" w14:textId="77777777"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7D21FC4B" w14:textId="2ED70DD5" w:rsidR="00FE1828" w:rsidRPr="003C2728" w:rsidRDefault="003C2728" w:rsidP="00663420">
      <w:pPr>
        <w:ind w:left="1080"/>
      </w:pPr>
      <w:r w:rsidRPr="003C2728">
        <w:t>The d</w:t>
      </w:r>
      <w:r w:rsidR="00FE1828" w:rsidRPr="003C2728">
        <w:t>iscounts</w:t>
      </w:r>
      <w:r w:rsidRPr="003C2728">
        <w:t xml:space="preserve"> offered are:</w:t>
      </w:r>
      <w:r w:rsidR="00F97D98">
        <w:t>_____________________________________</w:t>
      </w:r>
    </w:p>
    <w:p w14:paraId="15A8B788" w14:textId="77777777" w:rsidR="0016401E" w:rsidRDefault="0016401E" w:rsidP="0016401E">
      <w:pPr>
        <w:ind w:left="1080"/>
      </w:pPr>
    </w:p>
    <w:p w14:paraId="5453B694" w14:textId="462F0A3E" w:rsidR="00F97D98" w:rsidRPr="00F97D98" w:rsidRDefault="003C2728" w:rsidP="00663420">
      <w:pPr>
        <w:ind w:left="1080"/>
      </w:pPr>
      <w:r w:rsidRPr="00C57096">
        <w:t>The exact method of calculations to determine the net price after application of discounts is shown below</w:t>
      </w:r>
      <w:r>
        <w:t xml:space="preserve">: </w:t>
      </w:r>
      <w:r w:rsidR="00F97D98">
        <w:lastRenderedPageBreak/>
        <w:t xml:space="preserve">_______________________________________________________________________________________________________________________________; </w:t>
      </w:r>
    </w:p>
    <w:p w14:paraId="66CC117D" w14:textId="4DFCA340" w:rsidR="00FE1828" w:rsidRPr="00364321" w:rsidRDefault="00FE1828" w:rsidP="00AF6704">
      <w:pPr>
        <w:pStyle w:val="BSFBulleted"/>
        <w:numPr>
          <w:ilvl w:val="0"/>
          <w:numId w:val="5"/>
        </w:numPr>
        <w:tabs>
          <w:tab w:val="left" w:pos="0"/>
        </w:tabs>
        <w:spacing w:before="240"/>
        <w:jc w:val="both"/>
        <w:rPr>
          <w:rFonts w:ascii="Arial" w:hAnsi="Arial" w:cs="Arial"/>
          <w:szCs w:val="24"/>
        </w:rPr>
      </w:pPr>
      <w:r w:rsidRPr="00364321">
        <w:rPr>
          <w:rFonts w:ascii="Arial" w:hAnsi="Arial" w:cs="Arial"/>
          <w:szCs w:val="24"/>
        </w:rPr>
        <w:t xml:space="preserve">Our bid shall be valid </w:t>
      </w:r>
      <w:r w:rsidR="00D00D8A">
        <w:rPr>
          <w:rFonts w:ascii="Arial" w:hAnsi="Arial" w:cs="Arial"/>
          <w:szCs w:val="24"/>
        </w:rPr>
        <w:t xml:space="preserve">until </w:t>
      </w:r>
      <w:r w:rsidR="00D00D8A" w:rsidRPr="00D00D8A">
        <w:rPr>
          <w:rFonts w:ascii="Arial" w:hAnsi="Arial" w:cs="Arial"/>
          <w:i/>
          <w:iCs/>
          <w:color w:val="FF0000"/>
          <w:szCs w:val="24"/>
        </w:rPr>
        <w:t>[insert day, month and year in accordance with IT</w:t>
      </w:r>
      <w:r w:rsidR="00A63D7F">
        <w:rPr>
          <w:rFonts w:ascii="Arial" w:hAnsi="Arial" w:cs="Arial"/>
          <w:i/>
          <w:iCs/>
          <w:color w:val="FF0000"/>
          <w:szCs w:val="24"/>
        </w:rPr>
        <w:t>B</w:t>
      </w:r>
      <w:r w:rsidR="00D00D8A" w:rsidRPr="00D00D8A">
        <w:rPr>
          <w:rFonts w:ascii="Arial" w:hAnsi="Arial" w:cs="Arial"/>
          <w:i/>
          <w:iCs/>
          <w:color w:val="FF0000"/>
          <w:szCs w:val="24"/>
        </w:rPr>
        <w:t xml:space="preserve"> 21.1]</w:t>
      </w:r>
      <w:r w:rsidRPr="00364321">
        <w:rPr>
          <w:rFonts w:ascii="Arial" w:hAnsi="Arial" w:cs="Arial"/>
          <w:szCs w:val="24"/>
        </w:rPr>
        <w:t>, and it shall remain binding upon us and may be accepted at any time before the expiration of that period.</w:t>
      </w:r>
    </w:p>
    <w:p w14:paraId="3DC7CE2A" w14:textId="71C99F85"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w:t>
      </w:r>
      <w:r w:rsidR="00D00D8A" w:rsidRPr="00D00D8A">
        <w:rPr>
          <w:rFonts w:ascii="Arial" w:hAnsi="Arial" w:cs="Arial"/>
          <w:i/>
          <w:iCs/>
          <w:color w:val="FF0000"/>
          <w:szCs w:val="24"/>
        </w:rPr>
        <w:t>[and an environmental and social (ES) performance security; delete if not applicable]</w:t>
      </w:r>
      <w:r w:rsidR="00D00D8A" w:rsidRPr="00D00D8A">
        <w:rPr>
          <w:rFonts w:ascii="Arial" w:hAnsi="Arial" w:cs="Arial"/>
          <w:color w:val="FF0000"/>
          <w:szCs w:val="24"/>
        </w:rPr>
        <w:t xml:space="preserve"> </w:t>
      </w:r>
      <w:r w:rsidR="00D00D8A">
        <w:rPr>
          <w:rFonts w:ascii="Arial" w:hAnsi="Arial" w:cs="Arial"/>
          <w:szCs w:val="24"/>
        </w:rPr>
        <w:t>in accordance with the bidding documents;</w:t>
      </w:r>
      <w:r w:rsidRPr="00FE1828">
        <w:rPr>
          <w:rFonts w:ascii="Arial" w:hAnsi="Arial" w:cs="Arial"/>
          <w:szCs w:val="24"/>
        </w:rPr>
        <w:t xml:space="preserve"> </w:t>
      </w:r>
    </w:p>
    <w:p w14:paraId="353CEE5C" w14:textId="32B54FD0" w:rsidR="00FE1828" w:rsidRPr="00FE1828" w:rsidRDefault="00FE1828" w:rsidP="00AF6704">
      <w:pPr>
        <w:pStyle w:val="BSFBulleted"/>
        <w:numPr>
          <w:ilvl w:val="0"/>
          <w:numId w:val="5"/>
        </w:numPr>
        <w:tabs>
          <w:tab w:val="left" w:pos="0"/>
        </w:tabs>
        <w:spacing w:before="240"/>
        <w:jc w:val="both"/>
        <w:rPr>
          <w:rFonts w:ascii="Arial" w:hAnsi="Arial" w:cs="Arial"/>
          <w:i/>
          <w:szCs w:val="24"/>
        </w:rPr>
      </w:pPr>
      <w:r w:rsidRPr="00FE1828">
        <w:rPr>
          <w:rFonts w:ascii="Arial" w:hAnsi="Arial" w:cs="Arial"/>
          <w:szCs w:val="24"/>
        </w:rPr>
        <w:t>We</w:t>
      </w:r>
      <w:r w:rsidR="00D00D8A">
        <w:rPr>
          <w:rFonts w:ascii="Arial" w:hAnsi="Arial" w:cs="Arial"/>
          <w:szCs w:val="24"/>
        </w:rPr>
        <w:t xml:space="preserve"> are not participating as a b</w:t>
      </w:r>
      <w:r w:rsidR="00D00D8A" w:rsidRPr="00D00D8A">
        <w:rPr>
          <w:rFonts w:ascii="Arial" w:hAnsi="Arial" w:cs="Arial"/>
          <w:szCs w:val="24"/>
        </w:rPr>
        <w:t>idder or as a subcontractor, in more than one bid in this bidding process in accordance with ITB 7.3(d), other than alternative bids submitted in accordance with ITB 16</w:t>
      </w:r>
      <w:r w:rsidR="00D00D8A">
        <w:rPr>
          <w:rFonts w:ascii="Arial" w:hAnsi="Arial" w:cs="Arial"/>
          <w:szCs w:val="24"/>
        </w:rPr>
        <w:t>;</w:t>
      </w:r>
    </w:p>
    <w:p w14:paraId="7D9115BC" w14:textId="16C8A0C3"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Our firm,</w:t>
      </w:r>
      <w:r w:rsidR="00D00D8A" w:rsidRPr="00D00D8A">
        <w:t xml:space="preserve"> </w:t>
      </w:r>
      <w:r w:rsidR="00D00D8A" w:rsidRPr="00D00D8A">
        <w:rPr>
          <w:rFonts w:ascii="Arial" w:hAnsi="Arial" w:cs="Arial"/>
          <w:szCs w:val="24"/>
        </w:rPr>
        <w:t xml:space="preserve">its associates, including any subcontractors or suppliers for any part of the contract, have not been declared ineligible by the Fund and have not been subject to sanctions or debarments under the laws or official regulations of the purchaser’s country or not been subject to a </w:t>
      </w:r>
      <w:r w:rsidR="00D87011">
        <w:rPr>
          <w:rFonts w:ascii="Arial" w:hAnsi="Arial" w:cs="Arial"/>
          <w:szCs w:val="24"/>
        </w:rPr>
        <w:t>debarment recognized under the agreement for mutual enforcement of debarment decisions (the "cross-debarment a</w:t>
      </w:r>
      <w:r w:rsidR="00D00D8A" w:rsidRPr="00D00D8A">
        <w:rPr>
          <w:rFonts w:ascii="Arial" w:hAnsi="Arial" w:cs="Arial"/>
          <w:szCs w:val="24"/>
        </w:rPr>
        <w:t>greement")</w:t>
      </w:r>
      <w:r w:rsidR="00D87011">
        <w:rPr>
          <w:rStyle w:val="FootnoteReference"/>
          <w:rFonts w:ascii="Arial" w:hAnsi="Arial" w:cs="Arial"/>
          <w:szCs w:val="24"/>
        </w:rPr>
        <w:footnoteReference w:id="20"/>
      </w:r>
      <w:r w:rsidR="00D00D8A" w:rsidRPr="00D00D8A">
        <w:rPr>
          <w:rFonts w:ascii="Arial" w:hAnsi="Arial" w:cs="Arial"/>
          <w:szCs w:val="24"/>
        </w:rPr>
        <w:t xml:space="preserve">  in accordance with ITB clause 7, beyond those de</w:t>
      </w:r>
      <w:r w:rsidR="00D87011">
        <w:rPr>
          <w:rFonts w:ascii="Arial" w:hAnsi="Arial" w:cs="Arial"/>
          <w:szCs w:val="24"/>
        </w:rPr>
        <w:t>clared in paragraph 13 of this letter of b</w:t>
      </w:r>
      <w:r w:rsidR="00D00D8A" w:rsidRPr="00D00D8A">
        <w:rPr>
          <w:rFonts w:ascii="Arial" w:hAnsi="Arial" w:cs="Arial"/>
          <w:szCs w:val="24"/>
        </w:rPr>
        <w:t>id</w:t>
      </w:r>
      <w:r w:rsidRPr="00FE1828">
        <w:rPr>
          <w:rFonts w:ascii="Arial" w:hAnsi="Arial" w:cs="Arial"/>
          <w:szCs w:val="24"/>
        </w:rPr>
        <w:t>.</w:t>
      </w:r>
    </w:p>
    <w:p w14:paraId="41FBD717" w14:textId="77777777" w:rsidR="00FE1828" w:rsidRPr="00FE1828" w:rsidRDefault="00FE1828" w:rsidP="00AF6704">
      <w:pPr>
        <w:numPr>
          <w:ilvl w:val="0"/>
          <w:numId w:val="5"/>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sidR="00BB44E1">
        <w:rPr>
          <w:rFonts w:cs="Arial"/>
        </w:rPr>
        <w:t xml:space="preserve"> </w:t>
      </w:r>
      <w:r w:rsidRPr="00FE1828">
        <w:rPr>
          <w:rFonts w:cs="Arial"/>
        </w:rPr>
        <w:t xml:space="preserve">Further, we acknowledge and understand our obligation to report to </w:t>
      </w:r>
      <w:hyperlink r:id="rId30"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757768B1" w14:textId="77777777" w:rsidR="00FE1828" w:rsidRPr="00FE1828" w:rsidRDefault="00FE1828" w:rsidP="00AF6704">
      <w:pPr>
        <w:numPr>
          <w:ilvl w:val="0"/>
          <w:numId w:val="6"/>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00F83841" w14:textId="77777777" w:rsidR="00FE1828" w:rsidRPr="00FE1828" w:rsidRDefault="00FE1828" w:rsidP="00AF6704">
      <w:pPr>
        <w:numPr>
          <w:ilvl w:val="5"/>
          <w:numId w:val="7"/>
        </w:numPr>
        <w:tabs>
          <w:tab w:val="left" w:pos="0"/>
        </w:tabs>
        <w:spacing w:before="120" w:line="240" w:lineRule="exact"/>
        <w:ind w:left="1980"/>
        <w:jc w:val="both"/>
        <w:rPr>
          <w:rFonts w:cs="Arial"/>
          <w:color w:val="000000"/>
        </w:rPr>
      </w:pPr>
      <w:r w:rsidRPr="00FE1828">
        <w:rPr>
          <w:rFonts w:cs="Arial"/>
          <w:color w:val="000000"/>
        </w:rPr>
        <w:t>those prices;</w:t>
      </w:r>
    </w:p>
    <w:p w14:paraId="4D92C318" w14:textId="77777777" w:rsidR="00FE1828" w:rsidRPr="00FE1828" w:rsidRDefault="00FE1828" w:rsidP="00AF6704">
      <w:pPr>
        <w:numPr>
          <w:ilvl w:val="5"/>
          <w:numId w:val="7"/>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12535361" w14:textId="77777777" w:rsidR="00FE1828" w:rsidRPr="00FE1828" w:rsidRDefault="00FE1828" w:rsidP="00AF6704">
      <w:pPr>
        <w:numPr>
          <w:ilvl w:val="5"/>
          <w:numId w:val="7"/>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21B25F25" w14:textId="77777777" w:rsidR="00FE1828" w:rsidRPr="00FE1828" w:rsidRDefault="00FE1828" w:rsidP="00AF6704">
      <w:pPr>
        <w:numPr>
          <w:ilvl w:val="0"/>
          <w:numId w:val="6"/>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2F8DD0A" w14:textId="77777777" w:rsidR="00FE1828" w:rsidRPr="00FE1828" w:rsidRDefault="00FE1828" w:rsidP="00AF6704">
      <w:pPr>
        <w:numPr>
          <w:ilvl w:val="0"/>
          <w:numId w:val="6"/>
        </w:numPr>
        <w:tabs>
          <w:tab w:val="left" w:pos="0"/>
        </w:tabs>
        <w:spacing w:before="120" w:line="240" w:lineRule="exact"/>
        <w:jc w:val="both"/>
        <w:rPr>
          <w:rFonts w:cs="Arial"/>
          <w:color w:val="000000"/>
        </w:rPr>
      </w:pPr>
      <w:r w:rsidRPr="00FE1828">
        <w:rPr>
          <w:rFonts w:cs="Arial"/>
          <w:color w:val="000000"/>
        </w:rPr>
        <w:lastRenderedPageBreak/>
        <w:t>No attempt has been made or will be made by us to induce any other bidder to submit or not to submit an offer for the purpose of restricting competition.</w:t>
      </w:r>
    </w:p>
    <w:p w14:paraId="3044B73A" w14:textId="77777777" w:rsidR="00FE1828" w:rsidRPr="00BB44E1"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sidR="00BB44E1">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Clause </w:t>
      </w:r>
      <w:r w:rsidR="00364321">
        <w:rPr>
          <w:rFonts w:ascii="Arial" w:hAnsi="Arial" w:cs="Arial"/>
          <w:szCs w:val="24"/>
        </w:rPr>
        <w:t>5</w:t>
      </w:r>
      <w:r w:rsidRPr="00FE1828">
        <w:rPr>
          <w:rFonts w:ascii="Arial" w:hAnsi="Arial" w:cs="Arial"/>
          <w:szCs w:val="24"/>
        </w:rPr>
        <w:t xml:space="preserve">. Further, we acknowledge and understand our obligation to report to </w:t>
      </w:r>
      <w:hyperlink r:id="rId31"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h</w:t>
      </w:r>
      <w:r w:rsidRPr="00FE1828">
        <w:rPr>
          <w:rFonts w:ascii="Arial" w:hAnsi="Arial" w:cs="Arial"/>
          <w:szCs w:val="24"/>
        </w:rPr>
        <w:t xml:space="preserve">arassment,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e</w:t>
      </w:r>
      <w:r w:rsidRPr="00FE1828">
        <w:rPr>
          <w:rFonts w:ascii="Arial" w:hAnsi="Arial" w:cs="Arial"/>
          <w:szCs w:val="24"/>
        </w:rPr>
        <w:t>xplo</w:t>
      </w:r>
      <w:r w:rsidR="00BB44E1">
        <w:rPr>
          <w:rFonts w:ascii="Arial" w:hAnsi="Arial" w:cs="Arial"/>
          <w:szCs w:val="24"/>
        </w:rPr>
        <w:t>i</w:t>
      </w:r>
      <w:r w:rsidRPr="00FE1828">
        <w:rPr>
          <w:rFonts w:ascii="Arial" w:hAnsi="Arial" w:cs="Arial"/>
          <w:szCs w:val="24"/>
        </w:rPr>
        <w:t xml:space="preserve">tation and </w:t>
      </w:r>
      <w:r w:rsidR="00BB44E1">
        <w:rPr>
          <w:rFonts w:ascii="Arial" w:hAnsi="Arial" w:cs="Arial"/>
          <w:szCs w:val="24"/>
        </w:rPr>
        <w:t>a</w:t>
      </w:r>
      <w:r w:rsidRPr="00FE1828">
        <w:rPr>
          <w:rFonts w:ascii="Arial" w:hAnsi="Arial" w:cs="Arial"/>
          <w:szCs w:val="24"/>
        </w:rPr>
        <w:t xml:space="preserve">buse that comes to our attention during the selection process or the </w:t>
      </w:r>
      <w:r w:rsidR="00BB44E1">
        <w:rPr>
          <w:rFonts w:ascii="Arial" w:hAnsi="Arial" w:cs="Arial"/>
          <w:szCs w:val="24"/>
        </w:rPr>
        <w:t>c</w:t>
      </w:r>
      <w:r w:rsidRPr="00FE1828">
        <w:rPr>
          <w:rFonts w:ascii="Arial" w:hAnsi="Arial" w:cs="Arial"/>
          <w:szCs w:val="24"/>
        </w:rPr>
        <w:t>ontract execution.</w:t>
      </w:r>
    </w:p>
    <w:p w14:paraId="573609CE" w14:textId="77777777" w:rsidR="00FE1828" w:rsidRPr="00BB44E1" w:rsidRDefault="00FE1828" w:rsidP="00AF6704">
      <w:pPr>
        <w:pStyle w:val="BSFBulleted"/>
        <w:numPr>
          <w:ilvl w:val="0"/>
          <w:numId w:val="5"/>
        </w:numPr>
        <w:tabs>
          <w:tab w:val="left" w:pos="0"/>
        </w:tabs>
        <w:spacing w:before="240" w:after="120"/>
        <w:ind w:left="107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BB44E1">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00BB44E1" w:rsidRPr="00BB44E1">
        <w:rPr>
          <w:rFonts w:ascii="Arial" w:hAnsi="Arial" w:cs="Arial"/>
          <w:i/>
          <w:color w:val="FF0000"/>
          <w:szCs w:val="24"/>
        </w:rPr>
        <w:t>]</w:t>
      </w:r>
      <w:r w:rsidRPr="00FE1828">
        <w:rPr>
          <w:rFonts w:ascii="Arial" w:hAnsi="Arial" w:cs="Arial"/>
          <w:i/>
          <w:szCs w:val="24"/>
        </w:rPr>
        <w:t xml:space="preserve">. </w:t>
      </w:r>
    </w:p>
    <w:tbl>
      <w:tblPr>
        <w:tblStyle w:val="GridTable3-Accent1"/>
        <w:tblW w:w="9960" w:type="dxa"/>
        <w:tblInd w:w="-5" w:type="dxa"/>
        <w:tblLayout w:type="fixed"/>
        <w:tblLook w:val="0000" w:firstRow="0" w:lastRow="0" w:firstColumn="0" w:lastColumn="0" w:noHBand="0" w:noVBand="0"/>
      </w:tblPr>
      <w:tblGrid>
        <w:gridCol w:w="1739"/>
        <w:gridCol w:w="2581"/>
        <w:gridCol w:w="2760"/>
        <w:gridCol w:w="2880"/>
      </w:tblGrid>
      <w:tr w:rsidR="00BB44E1" w:rsidRPr="00A520A6" w14:paraId="28DA20D9" w14:textId="77777777" w:rsidTr="004138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9" w:type="dxa"/>
            <w:shd w:val="clear" w:color="auto" w:fill="1F3864" w:themeFill="accent1" w:themeFillShade="80"/>
          </w:tcPr>
          <w:p w14:paraId="4F230697" w14:textId="77777777" w:rsidR="00BB44E1" w:rsidRPr="00165449" w:rsidRDefault="00BB44E1" w:rsidP="002E58D5">
            <w:pPr>
              <w:tabs>
                <w:tab w:val="left" w:pos="0"/>
                <w:tab w:val="right" w:pos="2232"/>
              </w:tabs>
              <w:spacing w:before="120"/>
              <w:rPr>
                <w:rFonts w:asciiTheme="minorBidi" w:hAnsiTheme="minorBidi" w:cstheme="minorBidi"/>
                <w:b/>
                <w:sz w:val="22"/>
                <w:szCs w:val="22"/>
              </w:rPr>
            </w:pPr>
            <w:r w:rsidRPr="00165449">
              <w:rPr>
                <w:rFonts w:asciiTheme="minorBidi" w:hAnsiTheme="minorBidi" w:cstheme="minorBidi"/>
                <w:b/>
                <w:sz w:val="22"/>
                <w:szCs w:val="22"/>
              </w:rPr>
              <w:t>Name of recipient</w:t>
            </w:r>
          </w:p>
        </w:tc>
        <w:tc>
          <w:tcPr>
            <w:tcW w:w="2581" w:type="dxa"/>
            <w:shd w:val="clear" w:color="auto" w:fill="1F3864" w:themeFill="accent1" w:themeFillShade="80"/>
          </w:tcPr>
          <w:p w14:paraId="0DC0B822" w14:textId="77777777" w:rsidR="00BB44E1" w:rsidRPr="00165449"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sidRPr="00165449">
              <w:rPr>
                <w:rFonts w:asciiTheme="minorBidi" w:hAnsiTheme="minorBidi" w:cstheme="minorBidi"/>
                <w:b/>
                <w:sz w:val="22"/>
                <w:szCs w:val="22"/>
              </w:rPr>
              <w:t>Address</w:t>
            </w:r>
          </w:p>
        </w:tc>
        <w:tc>
          <w:tcPr>
            <w:cnfStyle w:val="000010000000" w:firstRow="0" w:lastRow="0" w:firstColumn="0" w:lastColumn="0" w:oddVBand="1" w:evenVBand="0" w:oddHBand="0" w:evenHBand="0" w:firstRowFirstColumn="0" w:firstRowLastColumn="0" w:lastRowFirstColumn="0" w:lastRowLastColumn="0"/>
            <w:tcW w:w="2760" w:type="dxa"/>
            <w:shd w:val="clear" w:color="auto" w:fill="1F3864" w:themeFill="accent1" w:themeFillShade="80"/>
          </w:tcPr>
          <w:p w14:paraId="3564ABB2" w14:textId="77777777" w:rsidR="00BB44E1" w:rsidRPr="00165449" w:rsidRDefault="00BB44E1" w:rsidP="002E58D5">
            <w:pPr>
              <w:tabs>
                <w:tab w:val="left" w:pos="0"/>
                <w:tab w:val="right" w:pos="2232"/>
              </w:tabs>
              <w:spacing w:before="120"/>
              <w:rPr>
                <w:rFonts w:asciiTheme="minorBidi" w:hAnsiTheme="minorBidi" w:cstheme="minorBidi"/>
                <w:b/>
                <w:sz w:val="22"/>
                <w:szCs w:val="22"/>
              </w:rPr>
            </w:pPr>
            <w:r w:rsidRPr="00165449">
              <w:rPr>
                <w:rFonts w:asciiTheme="minorBidi" w:hAnsiTheme="minorBidi" w:cstheme="minorBidi"/>
                <w:b/>
                <w:sz w:val="22"/>
                <w:szCs w:val="22"/>
              </w:rPr>
              <w:t>Reason</w:t>
            </w:r>
          </w:p>
        </w:tc>
        <w:tc>
          <w:tcPr>
            <w:tcW w:w="2880" w:type="dxa"/>
            <w:shd w:val="clear" w:color="auto" w:fill="1F3864" w:themeFill="accent1" w:themeFillShade="80"/>
          </w:tcPr>
          <w:p w14:paraId="721BA01B" w14:textId="77777777" w:rsidR="00BB44E1" w:rsidRPr="00165449"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sidRPr="00165449">
              <w:rPr>
                <w:rFonts w:asciiTheme="minorBidi" w:hAnsiTheme="minorBidi" w:cstheme="minorBidi"/>
                <w:b/>
                <w:sz w:val="22"/>
                <w:szCs w:val="22"/>
              </w:rPr>
              <w:t>Amount</w:t>
            </w:r>
          </w:p>
        </w:tc>
      </w:tr>
      <w:tr w:rsidR="00BB44E1" w:rsidRPr="00A520A6" w14:paraId="7E6FA575" w14:textId="77777777" w:rsidTr="00165449">
        <w:tc>
          <w:tcPr>
            <w:cnfStyle w:val="000010000000" w:firstRow="0" w:lastRow="0" w:firstColumn="0" w:lastColumn="0" w:oddVBand="1" w:evenVBand="0" w:oddHBand="0" w:evenHBand="0" w:firstRowFirstColumn="0" w:firstRowLastColumn="0" w:lastRowFirstColumn="0" w:lastRowLastColumn="0"/>
            <w:tcW w:w="1739" w:type="dxa"/>
          </w:tcPr>
          <w:p w14:paraId="532AF42E"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581" w:type="dxa"/>
            <w:shd w:val="clear" w:color="auto" w:fill="D9E2F3" w:themeFill="accent1" w:themeFillTint="33"/>
          </w:tcPr>
          <w:p w14:paraId="31E67043"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760" w:type="dxa"/>
          </w:tcPr>
          <w:p w14:paraId="706D953A"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880" w:type="dxa"/>
            <w:shd w:val="clear" w:color="auto" w:fill="D9E2F3" w:themeFill="accent1" w:themeFillTint="33"/>
          </w:tcPr>
          <w:p w14:paraId="3702B893"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7A1B9C81" w14:textId="77777777" w:rsidTr="00E845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9" w:type="dxa"/>
            <w:shd w:val="clear" w:color="auto" w:fill="FFFFFF" w:themeFill="background1"/>
          </w:tcPr>
          <w:p w14:paraId="1C2B7357"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581" w:type="dxa"/>
            <w:shd w:val="clear" w:color="auto" w:fill="FFFFFF" w:themeFill="background1"/>
          </w:tcPr>
          <w:p w14:paraId="49F49191"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760" w:type="dxa"/>
            <w:shd w:val="clear" w:color="auto" w:fill="FFFFFF" w:themeFill="background1"/>
          </w:tcPr>
          <w:p w14:paraId="46815406"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880" w:type="dxa"/>
            <w:shd w:val="clear" w:color="auto" w:fill="FFFFFF" w:themeFill="background1"/>
          </w:tcPr>
          <w:p w14:paraId="6A8136AE"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B44E1" w:rsidRPr="00A520A6" w14:paraId="5B2E7184" w14:textId="77777777" w:rsidTr="00165449">
        <w:tc>
          <w:tcPr>
            <w:cnfStyle w:val="000010000000" w:firstRow="0" w:lastRow="0" w:firstColumn="0" w:lastColumn="0" w:oddVBand="1" w:evenVBand="0" w:oddHBand="0" w:evenHBand="0" w:firstRowFirstColumn="0" w:firstRowLastColumn="0" w:lastRowFirstColumn="0" w:lastRowLastColumn="0"/>
            <w:tcW w:w="1739" w:type="dxa"/>
          </w:tcPr>
          <w:p w14:paraId="10500544"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581" w:type="dxa"/>
            <w:shd w:val="clear" w:color="auto" w:fill="D9E2F3" w:themeFill="accent1" w:themeFillTint="33"/>
          </w:tcPr>
          <w:p w14:paraId="68E6B3AE"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760" w:type="dxa"/>
          </w:tcPr>
          <w:p w14:paraId="7587F9F7"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880" w:type="dxa"/>
            <w:shd w:val="clear" w:color="auto" w:fill="D9E2F3" w:themeFill="accent1" w:themeFillTint="33"/>
          </w:tcPr>
          <w:p w14:paraId="7C8D7E2D"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06C4B837" w14:textId="77777777" w:rsidTr="00E845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9" w:type="dxa"/>
            <w:shd w:val="clear" w:color="auto" w:fill="FFFFFF" w:themeFill="background1"/>
          </w:tcPr>
          <w:p w14:paraId="1FC5C7D2"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581" w:type="dxa"/>
            <w:shd w:val="clear" w:color="auto" w:fill="FFFFFF" w:themeFill="background1"/>
          </w:tcPr>
          <w:p w14:paraId="018F883A"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760" w:type="dxa"/>
            <w:shd w:val="clear" w:color="auto" w:fill="FFFFFF" w:themeFill="background1"/>
          </w:tcPr>
          <w:p w14:paraId="7A69D0BD"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880" w:type="dxa"/>
            <w:shd w:val="clear" w:color="auto" w:fill="FFFFFF" w:themeFill="background1"/>
          </w:tcPr>
          <w:p w14:paraId="4879E14A"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43DBD1C6" w14:textId="77777777" w:rsidR="00BB44E1" w:rsidRPr="00BB44E1" w:rsidRDefault="00BB44E1" w:rsidP="002E58D5">
      <w:pPr>
        <w:pStyle w:val="BSFBulleted"/>
        <w:tabs>
          <w:tab w:val="clear" w:pos="1080"/>
          <w:tab w:val="left" w:pos="0"/>
        </w:tabs>
        <w:spacing w:before="240" w:after="120"/>
        <w:ind w:left="0" w:firstLine="0"/>
        <w:jc w:val="both"/>
        <w:rPr>
          <w:rFonts w:ascii="Arial" w:hAnsi="Arial" w:cs="Arial"/>
          <w:szCs w:val="24"/>
        </w:rPr>
      </w:pPr>
    </w:p>
    <w:p w14:paraId="630B70D2" w14:textId="77777777" w:rsidR="00FE1828" w:rsidRPr="00FE1828" w:rsidRDefault="00FE1828" w:rsidP="005C2550">
      <w:pPr>
        <w:ind w:firstLine="1134"/>
      </w:pPr>
      <w:r w:rsidRPr="00FE1828">
        <w:t>(If none has been paid or is to be paid, indicate “none.”)</w:t>
      </w:r>
    </w:p>
    <w:p w14:paraId="48F4049A" w14:textId="77777777"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sidR="00BB44E1">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sidR="00BB44E1">
        <w:rPr>
          <w:rFonts w:ascii="Arial" w:hAnsi="Arial" w:cs="Arial"/>
          <w:szCs w:val="24"/>
          <w:lang w:bidi="en-US"/>
        </w:rPr>
        <w:t>c</w:t>
      </w:r>
      <w:r w:rsidRPr="00FE1828">
        <w:rPr>
          <w:rFonts w:ascii="Arial" w:hAnsi="Arial" w:cs="Arial"/>
          <w:szCs w:val="24"/>
          <w:lang w:bidi="en-US"/>
        </w:rPr>
        <w:t xml:space="preserve">onsultants, </w:t>
      </w:r>
      <w:r w:rsidR="00BB44E1">
        <w:rPr>
          <w:rFonts w:ascii="Arial" w:hAnsi="Arial" w:cs="Arial"/>
          <w:szCs w:val="24"/>
          <w:lang w:bidi="en-US"/>
        </w:rPr>
        <w:t>s</w:t>
      </w:r>
      <w:r w:rsidRPr="00FE1828">
        <w:rPr>
          <w:rFonts w:ascii="Arial" w:hAnsi="Arial" w:cs="Arial"/>
          <w:szCs w:val="24"/>
          <w:lang w:bidi="en-US"/>
        </w:rPr>
        <w:t>ub-</w:t>
      </w:r>
      <w:r w:rsidR="00BB44E1">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364321" w:rsidRPr="00364321">
        <w:rPr>
          <w:rFonts w:ascii="Arial" w:hAnsi="Arial" w:cs="Arial"/>
          <w:szCs w:val="24"/>
        </w:rPr>
        <w:t>7</w:t>
      </w:r>
      <w:r w:rsidRPr="00364321">
        <w:rPr>
          <w:rFonts w:ascii="Arial" w:hAnsi="Arial" w:cs="Arial"/>
          <w:szCs w:val="24"/>
        </w:rPr>
        <w:t>.3 regarding</w:t>
      </w:r>
      <w:r w:rsidRPr="00FE1828">
        <w:rPr>
          <w:rFonts w:ascii="Arial" w:hAnsi="Arial" w:cs="Arial"/>
          <w:szCs w:val="24"/>
        </w:rPr>
        <w:t xml:space="preserve"> this </w:t>
      </w:r>
      <w:r w:rsidR="00BB44E1">
        <w:rPr>
          <w:rFonts w:ascii="Arial" w:hAnsi="Arial" w:cs="Arial"/>
          <w:szCs w:val="24"/>
        </w:rPr>
        <w:t>b</w:t>
      </w:r>
      <w:r w:rsidRPr="00FE1828">
        <w:rPr>
          <w:rFonts w:ascii="Arial" w:hAnsi="Arial" w:cs="Arial"/>
          <w:szCs w:val="24"/>
        </w:rPr>
        <w:t xml:space="preserve">id process or the execution of the </w:t>
      </w:r>
      <w:r w:rsidR="00BB44E1">
        <w:rPr>
          <w:rFonts w:ascii="Arial" w:hAnsi="Arial" w:cs="Arial"/>
          <w:szCs w:val="24"/>
        </w:rPr>
        <w:t>c</w:t>
      </w:r>
      <w:r w:rsidRPr="00FE1828">
        <w:rPr>
          <w:rFonts w:ascii="Arial" w:hAnsi="Arial" w:cs="Arial"/>
          <w:szCs w:val="24"/>
        </w:rPr>
        <w:t xml:space="preserve">ontract. </w:t>
      </w:r>
      <w:r w:rsidR="00BB44E1" w:rsidRPr="00BB44E1">
        <w:rPr>
          <w:rFonts w:ascii="Arial" w:hAnsi="Arial" w:cs="Arial"/>
          <w:i/>
          <w:iCs/>
          <w:color w:val="FF0000"/>
          <w:szCs w:val="24"/>
        </w:rPr>
        <w:t>[I</w:t>
      </w:r>
      <w:r w:rsidRPr="00BB44E1">
        <w:rPr>
          <w:rFonts w:ascii="Arial" w:hAnsi="Arial" w:cs="Arial"/>
          <w:i/>
          <w:iCs/>
          <w:color w:val="FF0000"/>
          <w:szCs w:val="24"/>
        </w:rPr>
        <w:t>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sidR="00F43E1C">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54615964" w14:textId="77777777" w:rsidR="00FE1828" w:rsidRDefault="00FE1828" w:rsidP="00AF6704">
      <w:pPr>
        <w:pStyle w:val="ListParagraph"/>
        <w:numPr>
          <w:ilvl w:val="0"/>
          <w:numId w:val="5"/>
        </w:numPr>
        <w:tabs>
          <w:tab w:val="left" w:pos="0"/>
        </w:tabs>
        <w:spacing w:before="240" w:after="200"/>
        <w:rPr>
          <w:rFonts w:cs="Arial"/>
          <w:spacing w:val="-6"/>
        </w:rPr>
      </w:pPr>
      <w:r w:rsidRPr="00FE1828">
        <w:rPr>
          <w:rFonts w:cs="Arial"/>
        </w:rPr>
        <w:t xml:space="preserve">The following criminal convictions, administrative sanctions (including debarments) and/or temporary suspensions have been imposed on the </w:t>
      </w:r>
      <w:r w:rsidR="00BB44E1">
        <w:rPr>
          <w:rFonts w:cs="Arial"/>
        </w:rPr>
        <w:t>b</w:t>
      </w:r>
      <w:r w:rsidRPr="00FE1828">
        <w:rPr>
          <w:rFonts w:cs="Arial"/>
        </w:rPr>
        <w:t>idder and/or any of its directors, partners, proprietors, key personnel, agents, sub-</w:t>
      </w:r>
      <w:r w:rsidR="00BB44E1">
        <w:rPr>
          <w:rFonts w:cs="Arial"/>
        </w:rPr>
        <w:t>c</w:t>
      </w:r>
      <w:r w:rsidRPr="00FE1828">
        <w:rPr>
          <w:rFonts w:cs="Arial"/>
        </w:rPr>
        <w:t xml:space="preserve">onsultants, </w:t>
      </w:r>
      <w:r w:rsidR="00BB44E1">
        <w:rPr>
          <w:rFonts w:cs="Arial"/>
        </w:rPr>
        <w:t>s</w:t>
      </w:r>
      <w:r w:rsidRPr="00FE1828">
        <w:rPr>
          <w:rFonts w:cs="Arial"/>
        </w:rPr>
        <w:t>ub-</w:t>
      </w:r>
      <w:r w:rsidR="00BB44E1">
        <w:rPr>
          <w:rFonts w:cs="Arial"/>
        </w:rPr>
        <w:t>c</w:t>
      </w:r>
      <w:r w:rsidRPr="00FE1828">
        <w:rPr>
          <w:rFonts w:cs="Arial"/>
        </w:rPr>
        <w:t>ontractors, consortium and joint venture partners</w:t>
      </w:r>
      <w:r w:rsidRPr="00FE1828">
        <w:rPr>
          <w:rFonts w:cs="Arial"/>
          <w:spacing w:val="-6"/>
        </w:rPr>
        <w:t xml:space="preserve">: </w:t>
      </w:r>
    </w:p>
    <w:tbl>
      <w:tblPr>
        <w:tblStyle w:val="GridTable3-Accent1"/>
        <w:tblW w:w="9926" w:type="dxa"/>
        <w:tblInd w:w="-5" w:type="dxa"/>
        <w:tblLook w:val="0000" w:firstRow="0" w:lastRow="0" w:firstColumn="0" w:lastColumn="0" w:noHBand="0" w:noVBand="0"/>
      </w:tblPr>
      <w:tblGrid>
        <w:gridCol w:w="2552"/>
        <w:gridCol w:w="1417"/>
        <w:gridCol w:w="2268"/>
        <w:gridCol w:w="2320"/>
        <w:gridCol w:w="1369"/>
      </w:tblGrid>
      <w:tr w:rsidR="00BB44E1" w:rsidRPr="00364321" w14:paraId="2921D394" w14:textId="77777777" w:rsidTr="006835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shd w:val="clear" w:color="auto" w:fill="1F3864" w:themeFill="accent1" w:themeFillShade="80"/>
          </w:tcPr>
          <w:p w14:paraId="35AF3C2D" w14:textId="77777777" w:rsidR="00BB44E1" w:rsidRPr="00165449" w:rsidRDefault="00BB44E1" w:rsidP="002E58D5">
            <w:pPr>
              <w:tabs>
                <w:tab w:val="left" w:pos="0"/>
                <w:tab w:val="right" w:pos="2232"/>
              </w:tabs>
              <w:spacing w:before="120"/>
              <w:rPr>
                <w:rFonts w:asciiTheme="minorBidi" w:hAnsiTheme="minorBidi" w:cstheme="minorBidi"/>
                <w:b/>
                <w:sz w:val="22"/>
                <w:szCs w:val="22"/>
              </w:rPr>
            </w:pPr>
            <w:r w:rsidRPr="00165449">
              <w:rPr>
                <w:rFonts w:asciiTheme="minorBidi" w:hAnsiTheme="minorBidi" w:cstheme="minorBidi"/>
                <w:b/>
                <w:sz w:val="22"/>
                <w:szCs w:val="22"/>
              </w:rPr>
              <w:t xml:space="preserve">Nature of the measure (i.e., criminal </w:t>
            </w:r>
            <w:r w:rsidRPr="00165449">
              <w:rPr>
                <w:rFonts w:asciiTheme="minorBidi" w:hAnsiTheme="minorBidi" w:cstheme="minorBidi"/>
                <w:b/>
                <w:sz w:val="22"/>
                <w:szCs w:val="22"/>
              </w:rPr>
              <w:lastRenderedPageBreak/>
              <w:t>conviction, administrative sanction or temporary suspension)</w:t>
            </w:r>
          </w:p>
        </w:tc>
        <w:tc>
          <w:tcPr>
            <w:tcW w:w="1417" w:type="dxa"/>
            <w:shd w:val="clear" w:color="auto" w:fill="1F3864" w:themeFill="accent1" w:themeFillShade="80"/>
          </w:tcPr>
          <w:p w14:paraId="1EA464F0" w14:textId="77777777" w:rsidR="00BB44E1" w:rsidRPr="00165449"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sidRPr="00165449">
              <w:rPr>
                <w:rFonts w:asciiTheme="minorBidi" w:hAnsiTheme="minorBidi" w:cstheme="minorBidi"/>
                <w:b/>
                <w:sz w:val="22"/>
                <w:szCs w:val="22"/>
              </w:rPr>
              <w:lastRenderedPageBreak/>
              <w:t>Imposed by</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1F3864" w:themeFill="accent1" w:themeFillShade="80"/>
          </w:tcPr>
          <w:p w14:paraId="23C115D1" w14:textId="77777777" w:rsidR="00BB44E1" w:rsidRPr="00165449" w:rsidRDefault="00BB44E1" w:rsidP="002E58D5">
            <w:pPr>
              <w:tabs>
                <w:tab w:val="left" w:pos="0"/>
                <w:tab w:val="right" w:pos="2232"/>
              </w:tabs>
              <w:spacing w:before="120"/>
              <w:rPr>
                <w:rFonts w:asciiTheme="minorBidi" w:hAnsiTheme="minorBidi" w:cstheme="minorBidi"/>
                <w:b/>
                <w:sz w:val="22"/>
                <w:szCs w:val="22"/>
              </w:rPr>
            </w:pPr>
            <w:r w:rsidRPr="00165449">
              <w:rPr>
                <w:rFonts w:asciiTheme="minorBidi" w:hAnsiTheme="minorBidi" w:cstheme="minorBidi"/>
                <w:b/>
                <w:sz w:val="22"/>
                <w:szCs w:val="22"/>
              </w:rPr>
              <w:t xml:space="preserve">Name of party convicted, </w:t>
            </w:r>
            <w:r w:rsidRPr="00165449">
              <w:rPr>
                <w:rFonts w:asciiTheme="minorBidi" w:hAnsiTheme="minorBidi" w:cstheme="minorBidi"/>
                <w:b/>
                <w:sz w:val="22"/>
                <w:szCs w:val="22"/>
              </w:rPr>
              <w:lastRenderedPageBreak/>
              <w:t>sanctioned or suspended (and relationship to bidder)</w:t>
            </w:r>
          </w:p>
        </w:tc>
        <w:tc>
          <w:tcPr>
            <w:tcW w:w="2320" w:type="dxa"/>
            <w:shd w:val="clear" w:color="auto" w:fill="1F3864" w:themeFill="accent1" w:themeFillShade="80"/>
          </w:tcPr>
          <w:p w14:paraId="416EC978" w14:textId="77777777" w:rsidR="00BB44E1" w:rsidRPr="00165449"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sidRPr="00165449">
              <w:rPr>
                <w:rFonts w:asciiTheme="minorBidi" w:hAnsiTheme="minorBidi" w:cstheme="minorBidi"/>
                <w:b/>
                <w:sz w:val="22"/>
                <w:szCs w:val="22"/>
              </w:rPr>
              <w:lastRenderedPageBreak/>
              <w:t xml:space="preserve">Grounds for the measure (i.e., fraud </w:t>
            </w:r>
            <w:r w:rsidRPr="00165449">
              <w:rPr>
                <w:rFonts w:asciiTheme="minorBidi" w:hAnsiTheme="minorBidi" w:cstheme="minorBidi"/>
                <w:b/>
                <w:sz w:val="22"/>
                <w:szCs w:val="22"/>
              </w:rPr>
              <w:lastRenderedPageBreak/>
              <w:t>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864" w:themeFill="accent1" w:themeFillShade="80"/>
          </w:tcPr>
          <w:p w14:paraId="5233D291" w14:textId="77777777" w:rsidR="00BB44E1" w:rsidRPr="00165449" w:rsidRDefault="00BB44E1" w:rsidP="002E58D5">
            <w:pPr>
              <w:tabs>
                <w:tab w:val="left" w:pos="0"/>
                <w:tab w:val="right" w:pos="2232"/>
              </w:tabs>
              <w:spacing w:before="120"/>
              <w:rPr>
                <w:rFonts w:asciiTheme="minorBidi" w:hAnsiTheme="minorBidi" w:cstheme="minorBidi"/>
                <w:b/>
                <w:sz w:val="22"/>
                <w:szCs w:val="22"/>
              </w:rPr>
            </w:pPr>
            <w:r w:rsidRPr="00165449">
              <w:rPr>
                <w:rFonts w:asciiTheme="minorBidi" w:hAnsiTheme="minorBidi" w:cstheme="minorBidi"/>
                <w:b/>
                <w:sz w:val="22"/>
                <w:szCs w:val="22"/>
              </w:rPr>
              <w:lastRenderedPageBreak/>
              <w:t xml:space="preserve">Date and time </w:t>
            </w:r>
            <w:r w:rsidRPr="00165449">
              <w:rPr>
                <w:rFonts w:asciiTheme="minorBidi" w:hAnsiTheme="minorBidi" w:cstheme="minorBidi"/>
                <w:b/>
                <w:sz w:val="22"/>
                <w:szCs w:val="22"/>
              </w:rPr>
              <w:lastRenderedPageBreak/>
              <w:t>(duration) of measure</w:t>
            </w:r>
          </w:p>
        </w:tc>
      </w:tr>
      <w:tr w:rsidR="00BB44E1" w:rsidRPr="00364321" w14:paraId="4DAB6C96" w14:textId="77777777" w:rsidTr="00165449">
        <w:trPr>
          <w:trHeight w:val="374"/>
        </w:trPr>
        <w:tc>
          <w:tcPr>
            <w:cnfStyle w:val="000010000000" w:firstRow="0" w:lastRow="0" w:firstColumn="0" w:lastColumn="0" w:oddVBand="1" w:evenVBand="0" w:oddHBand="0" w:evenHBand="0" w:firstRowFirstColumn="0" w:firstRowLastColumn="0" w:lastRowFirstColumn="0" w:lastRowLastColumn="0"/>
            <w:tcW w:w="2552" w:type="dxa"/>
          </w:tcPr>
          <w:p w14:paraId="11BE9282" w14:textId="77777777" w:rsidR="00BB44E1" w:rsidRPr="00165449" w:rsidRDefault="00BB44E1" w:rsidP="002E58D5">
            <w:pPr>
              <w:tabs>
                <w:tab w:val="left" w:pos="0"/>
                <w:tab w:val="right" w:pos="2232"/>
              </w:tabs>
              <w:spacing w:before="120"/>
              <w:rPr>
                <w:rFonts w:asciiTheme="minorBidi" w:hAnsiTheme="minorBidi" w:cstheme="minorBidi"/>
                <w:sz w:val="22"/>
                <w:szCs w:val="22"/>
              </w:rPr>
            </w:pPr>
          </w:p>
        </w:tc>
        <w:tc>
          <w:tcPr>
            <w:tcW w:w="1417" w:type="dxa"/>
            <w:shd w:val="clear" w:color="auto" w:fill="D9E2F3" w:themeFill="accent1" w:themeFillTint="33"/>
          </w:tcPr>
          <w:p w14:paraId="5707527A" w14:textId="77777777" w:rsidR="00BB44E1" w:rsidRPr="00165449"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tcPr>
          <w:p w14:paraId="4EF3F693" w14:textId="77777777" w:rsidR="00BB44E1" w:rsidRPr="00165449" w:rsidRDefault="00BB44E1" w:rsidP="002E58D5">
            <w:pPr>
              <w:tabs>
                <w:tab w:val="left" w:pos="0"/>
                <w:tab w:val="right" w:pos="1782"/>
                <w:tab w:val="right" w:pos="2232"/>
              </w:tabs>
              <w:spacing w:before="120"/>
              <w:rPr>
                <w:rFonts w:asciiTheme="minorBidi" w:hAnsiTheme="minorBidi" w:cstheme="minorBidi"/>
                <w:sz w:val="22"/>
                <w:szCs w:val="22"/>
              </w:rPr>
            </w:pPr>
          </w:p>
        </w:tc>
        <w:tc>
          <w:tcPr>
            <w:tcW w:w="2320" w:type="dxa"/>
            <w:shd w:val="clear" w:color="auto" w:fill="D9E2F3" w:themeFill="accent1" w:themeFillTint="33"/>
          </w:tcPr>
          <w:p w14:paraId="00474098" w14:textId="77777777" w:rsidR="00BB44E1" w:rsidRPr="00165449"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4885BCDE" w14:textId="77777777" w:rsidR="00BB44E1" w:rsidRPr="00165449" w:rsidRDefault="00BB44E1" w:rsidP="002E58D5">
            <w:pPr>
              <w:tabs>
                <w:tab w:val="left" w:pos="0"/>
                <w:tab w:val="right" w:pos="1242"/>
                <w:tab w:val="right" w:pos="2232"/>
              </w:tabs>
              <w:spacing w:before="120"/>
              <w:rPr>
                <w:rFonts w:asciiTheme="minorBidi" w:hAnsiTheme="minorBidi" w:cstheme="minorBidi"/>
                <w:sz w:val="22"/>
                <w:szCs w:val="22"/>
              </w:rPr>
            </w:pPr>
          </w:p>
        </w:tc>
      </w:tr>
      <w:tr w:rsidR="00BB44E1" w:rsidRPr="00364321" w14:paraId="3A0110C3" w14:textId="77777777" w:rsidTr="0024543C">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2552" w:type="dxa"/>
            <w:shd w:val="clear" w:color="auto" w:fill="FFFFFF" w:themeFill="background1"/>
          </w:tcPr>
          <w:p w14:paraId="447199D9" w14:textId="77777777" w:rsidR="00BB44E1" w:rsidRPr="00165449" w:rsidRDefault="00BB44E1" w:rsidP="002E58D5">
            <w:pPr>
              <w:tabs>
                <w:tab w:val="left" w:pos="0"/>
                <w:tab w:val="right" w:pos="2232"/>
              </w:tabs>
              <w:spacing w:before="120"/>
              <w:rPr>
                <w:rFonts w:asciiTheme="minorBidi" w:hAnsiTheme="minorBidi" w:cstheme="minorBidi"/>
                <w:sz w:val="22"/>
                <w:szCs w:val="22"/>
              </w:rPr>
            </w:pPr>
          </w:p>
        </w:tc>
        <w:tc>
          <w:tcPr>
            <w:tcW w:w="1417" w:type="dxa"/>
            <w:shd w:val="clear" w:color="auto" w:fill="FFFFFF" w:themeFill="background1"/>
          </w:tcPr>
          <w:p w14:paraId="5527EE20" w14:textId="77777777" w:rsidR="00BB44E1" w:rsidRPr="00165449"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7E728B9" w14:textId="77777777" w:rsidR="00BB44E1" w:rsidRPr="00165449" w:rsidRDefault="00BB44E1" w:rsidP="002E58D5">
            <w:pPr>
              <w:tabs>
                <w:tab w:val="left" w:pos="0"/>
                <w:tab w:val="right" w:pos="1782"/>
                <w:tab w:val="right" w:pos="2232"/>
              </w:tabs>
              <w:spacing w:before="120"/>
              <w:rPr>
                <w:rFonts w:asciiTheme="minorBidi" w:hAnsiTheme="minorBidi" w:cstheme="minorBidi"/>
                <w:sz w:val="22"/>
                <w:szCs w:val="22"/>
              </w:rPr>
            </w:pPr>
          </w:p>
        </w:tc>
        <w:tc>
          <w:tcPr>
            <w:tcW w:w="2320" w:type="dxa"/>
            <w:shd w:val="clear" w:color="auto" w:fill="FFFFFF" w:themeFill="background1"/>
          </w:tcPr>
          <w:p w14:paraId="7A123F02" w14:textId="77777777" w:rsidR="00BB44E1" w:rsidRPr="00165449"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29082F08" w14:textId="77777777" w:rsidR="00BB44E1" w:rsidRPr="00165449" w:rsidRDefault="00BB44E1" w:rsidP="002E58D5">
            <w:pPr>
              <w:tabs>
                <w:tab w:val="left" w:pos="0"/>
                <w:tab w:val="right" w:pos="1242"/>
                <w:tab w:val="right" w:pos="2232"/>
              </w:tabs>
              <w:spacing w:before="120"/>
              <w:rPr>
                <w:rFonts w:asciiTheme="minorBidi" w:hAnsiTheme="minorBidi" w:cstheme="minorBidi"/>
                <w:sz w:val="22"/>
                <w:szCs w:val="22"/>
              </w:rPr>
            </w:pPr>
          </w:p>
        </w:tc>
      </w:tr>
      <w:tr w:rsidR="00BB44E1" w:rsidRPr="00364321" w14:paraId="49BF3302" w14:textId="77777777" w:rsidTr="00165449">
        <w:trPr>
          <w:trHeight w:val="374"/>
        </w:trPr>
        <w:tc>
          <w:tcPr>
            <w:cnfStyle w:val="000010000000" w:firstRow="0" w:lastRow="0" w:firstColumn="0" w:lastColumn="0" w:oddVBand="1" w:evenVBand="0" w:oddHBand="0" w:evenHBand="0" w:firstRowFirstColumn="0" w:firstRowLastColumn="0" w:lastRowFirstColumn="0" w:lastRowLastColumn="0"/>
            <w:tcW w:w="2552" w:type="dxa"/>
          </w:tcPr>
          <w:p w14:paraId="55ECCDEC" w14:textId="77777777" w:rsidR="00BB44E1" w:rsidRPr="00165449" w:rsidRDefault="00BB44E1" w:rsidP="002E58D5">
            <w:pPr>
              <w:tabs>
                <w:tab w:val="left" w:pos="0"/>
                <w:tab w:val="right" w:pos="2232"/>
              </w:tabs>
              <w:spacing w:before="120"/>
              <w:rPr>
                <w:rFonts w:asciiTheme="minorBidi" w:hAnsiTheme="minorBidi" w:cstheme="minorBidi"/>
                <w:sz w:val="22"/>
                <w:szCs w:val="22"/>
              </w:rPr>
            </w:pPr>
          </w:p>
        </w:tc>
        <w:tc>
          <w:tcPr>
            <w:tcW w:w="1417" w:type="dxa"/>
            <w:shd w:val="clear" w:color="auto" w:fill="D9E2F3" w:themeFill="accent1" w:themeFillTint="33"/>
          </w:tcPr>
          <w:p w14:paraId="78A4C2B4" w14:textId="77777777" w:rsidR="00BB44E1" w:rsidRPr="00165449"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tcPr>
          <w:p w14:paraId="63CE69C7" w14:textId="77777777" w:rsidR="00BB44E1" w:rsidRPr="00165449" w:rsidRDefault="00BB44E1" w:rsidP="002E58D5">
            <w:pPr>
              <w:tabs>
                <w:tab w:val="left" w:pos="0"/>
                <w:tab w:val="right" w:pos="1782"/>
                <w:tab w:val="right" w:pos="2232"/>
              </w:tabs>
              <w:spacing w:before="120"/>
              <w:rPr>
                <w:rFonts w:asciiTheme="minorBidi" w:hAnsiTheme="minorBidi" w:cstheme="minorBidi"/>
                <w:sz w:val="22"/>
                <w:szCs w:val="22"/>
              </w:rPr>
            </w:pPr>
          </w:p>
        </w:tc>
        <w:tc>
          <w:tcPr>
            <w:tcW w:w="2320" w:type="dxa"/>
            <w:shd w:val="clear" w:color="auto" w:fill="D9E2F3" w:themeFill="accent1" w:themeFillTint="33"/>
          </w:tcPr>
          <w:p w14:paraId="00BCD0D6" w14:textId="77777777" w:rsidR="00BB44E1" w:rsidRPr="00165449"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66A4578A" w14:textId="77777777" w:rsidR="00BB44E1" w:rsidRPr="00165449" w:rsidRDefault="00BB44E1" w:rsidP="002E58D5">
            <w:pPr>
              <w:tabs>
                <w:tab w:val="left" w:pos="0"/>
                <w:tab w:val="right" w:pos="1242"/>
                <w:tab w:val="right" w:pos="2232"/>
              </w:tabs>
              <w:spacing w:before="120"/>
              <w:rPr>
                <w:rFonts w:asciiTheme="minorBidi" w:hAnsiTheme="minorBidi" w:cstheme="minorBidi"/>
                <w:sz w:val="22"/>
                <w:szCs w:val="22"/>
              </w:rPr>
            </w:pPr>
          </w:p>
        </w:tc>
      </w:tr>
      <w:tr w:rsidR="00BB44E1" w:rsidRPr="00364321" w14:paraId="5A01CA57" w14:textId="77777777" w:rsidTr="0024543C">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2552" w:type="dxa"/>
            <w:shd w:val="clear" w:color="auto" w:fill="FFFFFF" w:themeFill="background1"/>
          </w:tcPr>
          <w:p w14:paraId="4714ABEB" w14:textId="77777777" w:rsidR="00BB44E1" w:rsidRPr="00165449" w:rsidRDefault="00BB44E1" w:rsidP="002E58D5">
            <w:pPr>
              <w:tabs>
                <w:tab w:val="left" w:pos="0"/>
                <w:tab w:val="right" w:pos="2232"/>
              </w:tabs>
              <w:spacing w:before="120"/>
              <w:rPr>
                <w:rFonts w:asciiTheme="minorBidi" w:hAnsiTheme="minorBidi" w:cstheme="minorBidi"/>
                <w:sz w:val="22"/>
                <w:szCs w:val="22"/>
              </w:rPr>
            </w:pPr>
          </w:p>
        </w:tc>
        <w:tc>
          <w:tcPr>
            <w:tcW w:w="1417" w:type="dxa"/>
            <w:shd w:val="clear" w:color="auto" w:fill="FFFFFF" w:themeFill="background1"/>
          </w:tcPr>
          <w:p w14:paraId="7F142830" w14:textId="77777777" w:rsidR="00BB44E1" w:rsidRPr="00165449"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4356C721" w14:textId="77777777" w:rsidR="00BB44E1" w:rsidRPr="00165449" w:rsidRDefault="00BB44E1" w:rsidP="002E58D5">
            <w:pPr>
              <w:tabs>
                <w:tab w:val="left" w:pos="0"/>
                <w:tab w:val="right" w:pos="1782"/>
                <w:tab w:val="right" w:pos="2232"/>
              </w:tabs>
              <w:spacing w:before="120"/>
              <w:rPr>
                <w:rFonts w:asciiTheme="minorBidi" w:hAnsiTheme="minorBidi" w:cstheme="minorBidi"/>
                <w:sz w:val="22"/>
                <w:szCs w:val="22"/>
              </w:rPr>
            </w:pPr>
          </w:p>
        </w:tc>
        <w:tc>
          <w:tcPr>
            <w:tcW w:w="2320" w:type="dxa"/>
            <w:shd w:val="clear" w:color="auto" w:fill="FFFFFF" w:themeFill="background1"/>
          </w:tcPr>
          <w:p w14:paraId="7322030B" w14:textId="77777777" w:rsidR="00BB44E1" w:rsidRPr="00165449"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7ADBB6D4" w14:textId="77777777" w:rsidR="00BB44E1" w:rsidRPr="00165449" w:rsidRDefault="00BB44E1" w:rsidP="002E58D5">
            <w:pPr>
              <w:tabs>
                <w:tab w:val="left" w:pos="0"/>
                <w:tab w:val="right" w:pos="1242"/>
                <w:tab w:val="right" w:pos="2232"/>
              </w:tabs>
              <w:spacing w:before="120"/>
              <w:rPr>
                <w:rFonts w:asciiTheme="minorBidi" w:hAnsiTheme="minorBidi" w:cstheme="minorBidi"/>
                <w:sz w:val="22"/>
                <w:szCs w:val="22"/>
              </w:rPr>
            </w:pPr>
          </w:p>
        </w:tc>
      </w:tr>
    </w:tbl>
    <w:p w14:paraId="11BC5808" w14:textId="77777777" w:rsidR="00FE1828" w:rsidRPr="00FE1828" w:rsidRDefault="00FE1828" w:rsidP="002E58D5">
      <w:pPr>
        <w:tabs>
          <w:tab w:val="left" w:pos="0"/>
        </w:tabs>
        <w:spacing w:before="240" w:after="200"/>
        <w:ind w:left="1080"/>
        <w:rPr>
          <w:rFonts w:cs="Arial"/>
          <w:spacing w:val="-6"/>
        </w:rPr>
      </w:pPr>
      <w:r w:rsidRPr="00FE1828">
        <w:rPr>
          <w:rFonts w:cs="Arial"/>
          <w:spacing w:val="-6"/>
        </w:rPr>
        <w:t xml:space="preserve">If no criminal convictions, administrative sanctions or temporary suspensions have been imposed, indicate “none”.  </w:t>
      </w:r>
    </w:p>
    <w:p w14:paraId="0189D804" w14:textId="77777777"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BB44E1">
        <w:rPr>
          <w:rFonts w:ascii="Arial" w:hAnsi="Arial" w:cs="Arial"/>
          <w:szCs w:val="24"/>
        </w:rPr>
        <w:t>p</w:t>
      </w:r>
      <w:r w:rsidRPr="00FE1828">
        <w:rPr>
          <w:rFonts w:ascii="Arial" w:hAnsi="Arial" w:cs="Arial"/>
          <w:szCs w:val="24"/>
        </w:rPr>
        <w:t xml:space="preserve">urchaser about any material change regarding the information provided in this </w:t>
      </w:r>
      <w:r w:rsidR="00BB44E1">
        <w:rPr>
          <w:rFonts w:ascii="Arial" w:hAnsi="Arial" w:cs="Arial"/>
          <w:szCs w:val="24"/>
        </w:rPr>
        <w:t>b</w:t>
      </w:r>
      <w:r w:rsidRPr="00FE1828">
        <w:rPr>
          <w:rFonts w:ascii="Arial" w:hAnsi="Arial" w:cs="Arial"/>
          <w:szCs w:val="24"/>
        </w:rPr>
        <w:t xml:space="preserve">id form. </w:t>
      </w:r>
    </w:p>
    <w:p w14:paraId="2030D245" w14:textId="77777777"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BB44E1">
        <w:rPr>
          <w:rFonts w:ascii="Arial" w:hAnsi="Arial" w:cs="Arial"/>
          <w:szCs w:val="24"/>
        </w:rPr>
        <w:t>b</w:t>
      </w:r>
      <w:r w:rsidRPr="00FE1828">
        <w:rPr>
          <w:rFonts w:ascii="Arial" w:hAnsi="Arial" w:cs="Arial"/>
          <w:szCs w:val="24"/>
        </w:rPr>
        <w:t xml:space="preserve">id form may lead to appropriate actions, including our disqualification as </w:t>
      </w:r>
      <w:r w:rsidR="00F43E1C">
        <w:rPr>
          <w:rFonts w:ascii="Arial" w:hAnsi="Arial" w:cs="Arial"/>
          <w:szCs w:val="24"/>
        </w:rPr>
        <w:t>bidder</w:t>
      </w:r>
      <w:r w:rsidRPr="00FE1828">
        <w:rPr>
          <w:rFonts w:ascii="Arial" w:hAnsi="Arial" w:cs="Arial"/>
          <w:szCs w:val="24"/>
        </w:rPr>
        <w:t xml:space="preserve">s, the termination of the </w:t>
      </w:r>
      <w:r w:rsidR="00BB44E1">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0BFF591E" w14:textId="77777777" w:rsidR="00FE1828" w:rsidRP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BB44E1">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sidR="00BB44E1">
        <w:rPr>
          <w:rFonts w:ascii="Arial" w:hAnsi="Arial" w:cs="Arial"/>
          <w:szCs w:val="24"/>
        </w:rPr>
        <w:t>f</w:t>
      </w:r>
      <w:r w:rsidRPr="00FE1828">
        <w:rPr>
          <w:rFonts w:ascii="Arial" w:hAnsi="Arial" w:cs="Arial"/>
          <w:szCs w:val="24"/>
        </w:rPr>
        <w:t xml:space="preserve">irm and the </w:t>
      </w:r>
      <w:r w:rsidR="00BB44E1">
        <w:rPr>
          <w:rFonts w:ascii="Arial" w:hAnsi="Arial" w:cs="Arial"/>
          <w:szCs w:val="24"/>
        </w:rPr>
        <w:t>p</w:t>
      </w:r>
      <w:r w:rsidRPr="00FE1828">
        <w:rPr>
          <w:rFonts w:ascii="Arial" w:hAnsi="Arial" w:cs="Arial"/>
          <w:szCs w:val="24"/>
        </w:rPr>
        <w:t xml:space="preserve">urchaser subject to the preparation and execution of the appropriate </w:t>
      </w:r>
      <w:r w:rsidR="00BB44E1">
        <w:rPr>
          <w:rFonts w:ascii="Arial" w:hAnsi="Arial" w:cs="Arial"/>
          <w:szCs w:val="24"/>
        </w:rPr>
        <w:t>c</w:t>
      </w:r>
      <w:r w:rsidRPr="00FE1828">
        <w:rPr>
          <w:rFonts w:ascii="Arial" w:hAnsi="Arial" w:cs="Arial"/>
          <w:szCs w:val="24"/>
        </w:rPr>
        <w:t>ontract.</w:t>
      </w:r>
    </w:p>
    <w:p w14:paraId="5E0A8DC7" w14:textId="381FB3D3" w:rsidR="00FE1828" w:rsidRDefault="00FE1828" w:rsidP="00AF6704">
      <w:pPr>
        <w:pStyle w:val="BSFBulleted"/>
        <w:numPr>
          <w:ilvl w:val="0"/>
          <w:numId w:val="5"/>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sidR="00BB44E1">
        <w:rPr>
          <w:rFonts w:ascii="Arial" w:hAnsi="Arial" w:cs="Arial"/>
          <w:szCs w:val="24"/>
        </w:rPr>
        <w:t>b</w:t>
      </w:r>
      <w:r w:rsidRPr="00FE1828">
        <w:rPr>
          <w:rFonts w:ascii="Arial" w:hAnsi="Arial" w:cs="Arial"/>
          <w:szCs w:val="24"/>
        </w:rPr>
        <w:t xml:space="preserve">id or any other </w:t>
      </w:r>
      <w:r w:rsidR="00BB44E1">
        <w:rPr>
          <w:rFonts w:ascii="Arial" w:hAnsi="Arial" w:cs="Arial"/>
          <w:szCs w:val="24"/>
        </w:rPr>
        <w:t>b</w:t>
      </w:r>
      <w:r w:rsidRPr="00FE1828">
        <w:rPr>
          <w:rFonts w:ascii="Arial" w:hAnsi="Arial" w:cs="Arial"/>
          <w:szCs w:val="24"/>
        </w:rPr>
        <w:t>id that you may receive.</w:t>
      </w:r>
    </w:p>
    <w:p w14:paraId="33427707" w14:textId="2FD7009E" w:rsidR="00E40D3E" w:rsidRPr="00924FBA" w:rsidRDefault="00E40D3E" w:rsidP="00AF6704">
      <w:pPr>
        <w:pStyle w:val="BSFBulleted"/>
        <w:numPr>
          <w:ilvl w:val="0"/>
          <w:numId w:val="5"/>
        </w:numPr>
        <w:tabs>
          <w:tab w:val="left" w:pos="0"/>
        </w:tabs>
        <w:spacing w:before="240"/>
        <w:jc w:val="both"/>
        <w:rPr>
          <w:rFonts w:ascii="Arial" w:hAnsi="Arial" w:cs="Arial"/>
          <w:szCs w:val="24"/>
        </w:rPr>
      </w:pPr>
      <w:r>
        <w:rPr>
          <w:rFonts w:ascii="Arial" w:hAnsi="Arial" w:cs="Arial"/>
          <w:szCs w:val="24"/>
        </w:rPr>
        <w:t xml:space="preserve">Potential adjudicator: we accept the appointment of </w:t>
      </w:r>
      <w:r w:rsidRPr="00D90C30">
        <w:rPr>
          <w:rFonts w:ascii="Arial" w:hAnsi="Arial" w:cs="Arial"/>
          <w:i/>
          <w:iCs/>
          <w:color w:val="FF0000"/>
          <w:szCs w:val="24"/>
        </w:rPr>
        <w:t>[insert name</w:t>
      </w:r>
      <w:r w:rsidR="00D90C30" w:rsidRPr="00D90C30">
        <w:rPr>
          <w:rFonts w:ascii="Arial" w:hAnsi="Arial" w:cs="Arial"/>
          <w:i/>
          <w:iCs/>
          <w:color w:val="FF0000"/>
          <w:szCs w:val="24"/>
        </w:rPr>
        <w:t xml:space="preserve"> proposed in bid data sheet]</w:t>
      </w:r>
      <w:r w:rsidR="00D90C30">
        <w:rPr>
          <w:rFonts w:ascii="Arial" w:hAnsi="Arial" w:cs="Arial"/>
          <w:szCs w:val="24"/>
        </w:rPr>
        <w:t xml:space="preserve"> as the adjudicator. </w:t>
      </w:r>
      <w:r w:rsidR="00D90C30" w:rsidRPr="00D90C30">
        <w:rPr>
          <w:rFonts w:ascii="Arial" w:hAnsi="Arial" w:cs="Arial"/>
          <w:i/>
          <w:iCs/>
          <w:color w:val="FF0000"/>
          <w:szCs w:val="24"/>
        </w:rPr>
        <w:t>[or]</w:t>
      </w:r>
    </w:p>
    <w:p w14:paraId="272F14DD" w14:textId="75026F93" w:rsidR="00801347" w:rsidRPr="00924FBA" w:rsidRDefault="003671E8" w:rsidP="00924FBA">
      <w:pPr>
        <w:pStyle w:val="BSFBulleted"/>
        <w:tabs>
          <w:tab w:val="clear" w:pos="1080"/>
          <w:tab w:val="left" w:pos="0"/>
        </w:tabs>
        <w:spacing w:before="240"/>
        <w:ind w:firstLine="0"/>
        <w:jc w:val="both"/>
        <w:rPr>
          <w:rFonts w:ascii="Arial" w:hAnsi="Arial" w:cs="Arial"/>
          <w:szCs w:val="24"/>
        </w:rPr>
      </w:pPr>
      <w:r w:rsidRPr="00924FBA">
        <w:rPr>
          <w:rFonts w:asciiTheme="minorBidi" w:hAnsiTheme="minorBidi" w:cstheme="minorBidi"/>
        </w:rPr>
        <w:t xml:space="preserve">We do not accept the appointment of </w:t>
      </w:r>
      <w:r w:rsidRPr="00924FBA">
        <w:rPr>
          <w:rFonts w:asciiTheme="minorBidi" w:hAnsiTheme="minorBidi" w:cstheme="minorBidi"/>
          <w:i/>
          <w:iCs/>
          <w:color w:val="FF0000"/>
        </w:rPr>
        <w:t>[insert name proposed in bid data sheet]</w:t>
      </w:r>
      <w:r w:rsidRPr="00924FBA">
        <w:rPr>
          <w:rFonts w:asciiTheme="minorBidi" w:hAnsiTheme="minorBidi" w:cstheme="minorBidi"/>
          <w:color w:val="FF0000"/>
        </w:rPr>
        <w:t xml:space="preserve"> </w:t>
      </w:r>
      <w:r w:rsidRPr="00924FBA">
        <w:rPr>
          <w:rFonts w:asciiTheme="minorBidi" w:hAnsiTheme="minorBidi" w:cstheme="minorBidi"/>
        </w:rPr>
        <w:t xml:space="preserve">as the adjudicator, and propose instead that </w:t>
      </w:r>
      <w:r w:rsidRPr="00924FBA">
        <w:rPr>
          <w:rFonts w:asciiTheme="minorBidi" w:hAnsiTheme="minorBidi" w:cstheme="minorBidi"/>
          <w:i/>
          <w:iCs/>
          <w:color w:val="FF0000"/>
        </w:rPr>
        <w:t>[insert name]</w:t>
      </w:r>
      <w:r w:rsidRPr="00924FBA">
        <w:rPr>
          <w:rFonts w:asciiTheme="minorBidi" w:hAnsiTheme="minorBidi" w:cstheme="minorBidi"/>
          <w:color w:val="FF0000"/>
        </w:rPr>
        <w:t xml:space="preserve"> </w:t>
      </w:r>
      <w:r w:rsidRPr="00924FBA">
        <w:rPr>
          <w:rFonts w:asciiTheme="minorBidi" w:hAnsiTheme="minorBidi" w:cstheme="minorBidi"/>
        </w:rPr>
        <w:t>be appointed as adjudicator, whose daily fees and biographical data are attached.</w:t>
      </w:r>
    </w:p>
    <w:p w14:paraId="38FC95F6" w14:textId="75B8009A" w:rsidR="003671E8" w:rsidRDefault="003671E8" w:rsidP="002E5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56F67608" w14:textId="18FABCF0" w:rsidR="003671E8" w:rsidRDefault="003671E8" w:rsidP="002E5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3908718C" w14:textId="48EAA15E" w:rsidR="0016401E"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r>
        <w:rPr>
          <w:rFonts w:asciiTheme="minorBidi" w:hAnsiTheme="minorBidi" w:cstheme="minorBidi"/>
        </w:rPr>
        <w:t>Name of the b</w:t>
      </w:r>
      <w:r w:rsidRPr="003671E8">
        <w:rPr>
          <w:rFonts w:asciiTheme="minorBidi" w:hAnsiTheme="minorBidi" w:cstheme="minorBidi"/>
        </w:rPr>
        <w:t>idder</w:t>
      </w:r>
    </w:p>
    <w:p w14:paraId="58F598BD" w14:textId="6C3D7886" w:rsidR="003671E8" w:rsidRPr="00663420" w:rsidRDefault="0016401E"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i/>
          <w:iCs/>
          <w:color w:val="FF0000"/>
        </w:rPr>
      </w:pPr>
      <w:r w:rsidRPr="00663420">
        <w:rPr>
          <w:rFonts w:asciiTheme="minorBidi" w:hAnsiTheme="minorBidi" w:cstheme="minorBidi"/>
          <w:i/>
          <w:iCs/>
          <w:color w:val="FF0000"/>
        </w:rPr>
        <w:t>[In the case of the bid submitted by joint venture specify the name of the joint venture as bidder]</w:t>
      </w:r>
    </w:p>
    <w:p w14:paraId="60F15FC7" w14:textId="5286783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r w:rsidRPr="003671E8">
        <w:rPr>
          <w:rFonts w:asciiTheme="minorBidi" w:hAnsiTheme="minorBidi" w:cstheme="minorBidi"/>
        </w:rPr>
        <w:t>Name of the pers</w:t>
      </w:r>
      <w:r>
        <w:rPr>
          <w:rFonts w:asciiTheme="minorBidi" w:hAnsiTheme="minorBidi" w:cstheme="minorBidi"/>
        </w:rPr>
        <w:t>on duly authorized to sign the bid on behalf of the b</w:t>
      </w:r>
      <w:r w:rsidRPr="003671E8">
        <w:rPr>
          <w:rFonts w:asciiTheme="minorBidi" w:hAnsiTheme="minorBidi" w:cstheme="minorBidi"/>
        </w:rPr>
        <w:t>idder**</w:t>
      </w:r>
      <w:r w:rsidRPr="003671E8">
        <w:rPr>
          <w:rFonts w:asciiTheme="minorBidi" w:hAnsiTheme="minorBidi" w:cstheme="minorBidi"/>
        </w:rPr>
        <w:tab/>
      </w:r>
    </w:p>
    <w:p w14:paraId="26F43C52" w14:textId="01216FAE" w:rsidR="003671E8" w:rsidRPr="00663420" w:rsidRDefault="0016401E"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i/>
          <w:iCs/>
          <w:color w:val="FF0000"/>
        </w:rPr>
      </w:pPr>
      <w:r w:rsidRPr="00663420">
        <w:rPr>
          <w:rFonts w:asciiTheme="minorBidi" w:hAnsiTheme="minorBidi" w:cstheme="minorBidi"/>
          <w:i/>
          <w:iCs/>
          <w:color w:val="FF0000"/>
        </w:rPr>
        <w:t>[Person signing the bid shall have the power of attorney given by the bidder to be attached with the bid]</w:t>
      </w:r>
    </w:p>
    <w:p w14:paraId="02BAE644"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57207553" w14:textId="0E28E0AE"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r w:rsidRPr="003671E8">
        <w:rPr>
          <w:rFonts w:asciiTheme="minorBidi" w:hAnsiTheme="minorBidi" w:cstheme="minorBidi"/>
        </w:rPr>
        <w:t>T</w:t>
      </w:r>
      <w:r>
        <w:rPr>
          <w:rFonts w:asciiTheme="minorBidi" w:hAnsiTheme="minorBidi" w:cstheme="minorBidi"/>
        </w:rPr>
        <w:t>itle of the person signing the b</w:t>
      </w:r>
      <w:r w:rsidRPr="003671E8">
        <w:rPr>
          <w:rFonts w:asciiTheme="minorBidi" w:hAnsiTheme="minorBidi" w:cstheme="minorBidi"/>
        </w:rPr>
        <w:t>id</w:t>
      </w:r>
      <w:r w:rsidRPr="003671E8">
        <w:rPr>
          <w:rFonts w:asciiTheme="minorBidi" w:hAnsiTheme="minorBidi" w:cstheme="minorBidi"/>
        </w:rPr>
        <w:tab/>
      </w:r>
    </w:p>
    <w:p w14:paraId="1341DAF5"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60799F66"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r w:rsidRPr="003671E8">
        <w:rPr>
          <w:rFonts w:asciiTheme="minorBidi" w:hAnsiTheme="minorBidi" w:cstheme="minorBidi"/>
        </w:rPr>
        <w:t>Signature of the person named above</w:t>
      </w:r>
      <w:r w:rsidRPr="003671E8">
        <w:rPr>
          <w:rFonts w:asciiTheme="minorBidi" w:hAnsiTheme="minorBidi" w:cstheme="minorBidi"/>
        </w:rPr>
        <w:tab/>
      </w:r>
    </w:p>
    <w:p w14:paraId="34E50750"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51565A2F"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78CE99E8"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r w:rsidRPr="003671E8">
        <w:rPr>
          <w:rFonts w:asciiTheme="minorBidi" w:hAnsiTheme="minorBidi" w:cstheme="minorBidi"/>
        </w:rPr>
        <w:t>Date signed ________________________________ day of _______________________, _____</w:t>
      </w:r>
    </w:p>
    <w:p w14:paraId="28F35B82" w14:textId="77777777" w:rsidR="003671E8" w:rsidRPr="003671E8" w:rsidRDefault="003671E8"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p>
    <w:p w14:paraId="0AC5072E" w14:textId="12F18456" w:rsidR="00BB44E1" w:rsidRDefault="00BB44E1" w:rsidP="003671E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Bidi" w:hAnsiTheme="minorBidi" w:cstheme="minorBidi"/>
        </w:rPr>
      </w:pPr>
      <w:r>
        <w:rPr>
          <w:rFonts w:asciiTheme="minorBidi" w:hAnsiTheme="minorBidi" w:cstheme="minorBidi"/>
        </w:rPr>
        <w:br w:type="page"/>
      </w:r>
    </w:p>
    <w:p w14:paraId="675F4DBE" w14:textId="16CC4F25" w:rsidR="0016401E" w:rsidRDefault="007124D1" w:rsidP="00880AA7">
      <w:pPr>
        <w:pStyle w:val="BidForms"/>
      </w:pPr>
      <w:bookmarkStart w:id="141" w:name="_Toc57280629"/>
      <w:bookmarkStart w:id="142" w:name="_Toc50128267"/>
      <w:r>
        <w:lastRenderedPageBreak/>
        <w:t>Schedules</w:t>
      </w:r>
      <w:bookmarkEnd w:id="141"/>
    </w:p>
    <w:p w14:paraId="3705077F" w14:textId="77777777" w:rsidR="0016401E" w:rsidRDefault="0016401E" w:rsidP="00880AA7">
      <w:pPr>
        <w:pStyle w:val="BidForms"/>
      </w:pPr>
    </w:p>
    <w:p w14:paraId="339E6F18" w14:textId="3B69C900" w:rsidR="007124D1" w:rsidRDefault="007124D1" w:rsidP="00663420">
      <w:pPr>
        <w:pStyle w:val="BidForms2"/>
      </w:pPr>
      <w:bookmarkStart w:id="143" w:name="_Toc57280630"/>
      <w:r w:rsidRPr="002A1435">
        <w:t>Bill of Quantities</w:t>
      </w:r>
      <w:bookmarkEnd w:id="142"/>
      <w:bookmarkEnd w:id="143"/>
    </w:p>
    <w:p w14:paraId="2889DCFB" w14:textId="77777777" w:rsidR="00765D51" w:rsidRPr="00B451A9" w:rsidRDefault="00765D51" w:rsidP="00765D51">
      <w:pPr>
        <w:spacing w:after="120"/>
        <w:rPr>
          <w:color w:val="FF0000"/>
        </w:rPr>
      </w:pPr>
      <w:r w:rsidRPr="00B451A9">
        <w:rPr>
          <w:color w:val="FF0000"/>
        </w:rPr>
        <w:t xml:space="preserve">These Notes for Preparing a Bill of Quantities are intended only as information for the </w:t>
      </w:r>
      <w:r>
        <w:rPr>
          <w:color w:val="FF0000"/>
        </w:rPr>
        <w:t>e</w:t>
      </w:r>
      <w:r w:rsidRPr="00B451A9">
        <w:rPr>
          <w:color w:val="FF0000"/>
        </w:rPr>
        <w:t>mployer or the person d</w:t>
      </w:r>
      <w:r>
        <w:rPr>
          <w:color w:val="FF0000"/>
        </w:rPr>
        <w:t xml:space="preserve">rafting the bidding documents. </w:t>
      </w:r>
      <w:r w:rsidRPr="00B451A9">
        <w:rPr>
          <w:color w:val="FF0000"/>
          <w:u w:val="single"/>
        </w:rPr>
        <w:t>They should not be included in the final documents.</w:t>
      </w:r>
    </w:p>
    <w:p w14:paraId="6450E881" w14:textId="77777777" w:rsidR="00765D51" w:rsidRPr="00765D51" w:rsidRDefault="00765D51" w:rsidP="00765D51"/>
    <w:p w14:paraId="0169CE73" w14:textId="33036C85" w:rsidR="007124D1" w:rsidRPr="00A42184" w:rsidRDefault="007124D1" w:rsidP="007124D1">
      <w:pPr>
        <w:tabs>
          <w:tab w:val="left" w:pos="0"/>
        </w:tabs>
        <w:spacing w:before="240" w:line="240" w:lineRule="exact"/>
        <w:rPr>
          <w:rFonts w:asciiTheme="minorBidi" w:hAnsiTheme="minorBidi" w:cstheme="minorBidi"/>
          <w:b/>
        </w:rPr>
      </w:pPr>
      <w:r w:rsidRPr="00A42184">
        <w:rPr>
          <w:rFonts w:asciiTheme="minorBidi" w:hAnsiTheme="minorBidi" w:cstheme="minorBidi"/>
          <w:b/>
        </w:rPr>
        <w:t>Objectives</w:t>
      </w:r>
    </w:p>
    <w:p w14:paraId="16AC38C3" w14:textId="6B97D702" w:rsidR="00BD6EB1" w:rsidRPr="00BD6EB1" w:rsidRDefault="00BD6EB1" w:rsidP="00BD6EB1">
      <w:pPr>
        <w:tabs>
          <w:tab w:val="left" w:pos="0"/>
        </w:tabs>
        <w:spacing w:before="240" w:line="240" w:lineRule="exact"/>
        <w:rPr>
          <w:rFonts w:asciiTheme="minorBidi" w:hAnsiTheme="minorBidi" w:cstheme="minorBidi"/>
          <w:bCs/>
        </w:rPr>
      </w:pPr>
      <w:r>
        <w:rPr>
          <w:rFonts w:asciiTheme="minorBidi" w:hAnsiTheme="minorBidi" w:cstheme="minorBidi"/>
          <w:bCs/>
        </w:rPr>
        <w:t>The objectives of the b</w:t>
      </w:r>
      <w:r w:rsidR="00A42184">
        <w:rPr>
          <w:rFonts w:asciiTheme="minorBidi" w:hAnsiTheme="minorBidi" w:cstheme="minorBidi"/>
          <w:bCs/>
        </w:rPr>
        <w:t>ill of q</w:t>
      </w:r>
      <w:r w:rsidRPr="00BD6EB1">
        <w:rPr>
          <w:rFonts w:asciiTheme="minorBidi" w:hAnsiTheme="minorBidi" w:cstheme="minorBidi"/>
          <w:bCs/>
        </w:rPr>
        <w:t>uantities are:</w:t>
      </w:r>
    </w:p>
    <w:p w14:paraId="680A59AB" w14:textId="3E41517A" w:rsidR="00BD6EB1" w:rsidRPr="00BD6EB1" w:rsidRDefault="00BD6EB1" w:rsidP="003C2311">
      <w:pPr>
        <w:tabs>
          <w:tab w:val="left" w:pos="0"/>
        </w:tabs>
        <w:spacing w:before="240" w:line="240" w:lineRule="exact"/>
        <w:ind w:left="720"/>
        <w:rPr>
          <w:rFonts w:asciiTheme="minorBidi" w:hAnsiTheme="minorBidi" w:cstheme="minorBidi"/>
          <w:bCs/>
        </w:rPr>
      </w:pPr>
      <w:r w:rsidRPr="00BD6EB1">
        <w:rPr>
          <w:rFonts w:asciiTheme="minorBidi" w:hAnsiTheme="minorBidi" w:cstheme="minorBidi"/>
          <w:bCs/>
        </w:rPr>
        <w:t>(a)</w:t>
      </w:r>
      <w:r w:rsidRPr="00BD6EB1">
        <w:rPr>
          <w:rFonts w:asciiTheme="minorBidi" w:hAnsiTheme="minorBidi" w:cstheme="minorBidi"/>
          <w:bCs/>
        </w:rPr>
        <w:tab/>
        <w:t>to provide sufficient in</w:t>
      </w:r>
      <w:r w:rsidR="00A42184">
        <w:rPr>
          <w:rFonts w:asciiTheme="minorBidi" w:hAnsiTheme="minorBidi" w:cstheme="minorBidi"/>
          <w:bCs/>
        </w:rPr>
        <w:t>formation on the quantities of w</w:t>
      </w:r>
      <w:r w:rsidRPr="00BD6EB1">
        <w:rPr>
          <w:rFonts w:asciiTheme="minorBidi" w:hAnsiTheme="minorBidi" w:cstheme="minorBidi"/>
          <w:bCs/>
        </w:rPr>
        <w:t>orks to be performed to enable bids to be prepared efficiently and accurately; and</w:t>
      </w:r>
    </w:p>
    <w:p w14:paraId="701EE43D" w14:textId="1850ACEF" w:rsidR="00BD6EB1" w:rsidRPr="00BD6EB1" w:rsidRDefault="00A42184" w:rsidP="003C2311">
      <w:pPr>
        <w:tabs>
          <w:tab w:val="left" w:pos="0"/>
        </w:tabs>
        <w:spacing w:before="240" w:line="240" w:lineRule="exact"/>
        <w:ind w:left="720"/>
        <w:rPr>
          <w:rFonts w:asciiTheme="minorBidi" w:hAnsiTheme="minorBidi" w:cstheme="minorBidi"/>
          <w:bCs/>
        </w:rPr>
      </w:pPr>
      <w:r>
        <w:rPr>
          <w:rFonts w:asciiTheme="minorBidi" w:hAnsiTheme="minorBidi" w:cstheme="minorBidi"/>
          <w:bCs/>
        </w:rPr>
        <w:t>(b)</w:t>
      </w:r>
      <w:r>
        <w:rPr>
          <w:rFonts w:asciiTheme="minorBidi" w:hAnsiTheme="minorBidi" w:cstheme="minorBidi"/>
          <w:bCs/>
        </w:rPr>
        <w:tab/>
        <w:t>when a c</w:t>
      </w:r>
      <w:r w:rsidR="00BD6EB1" w:rsidRPr="00BD6EB1">
        <w:rPr>
          <w:rFonts w:asciiTheme="minorBidi" w:hAnsiTheme="minorBidi" w:cstheme="minorBidi"/>
          <w:bCs/>
        </w:rPr>
        <w:t>ontract has been ent</w:t>
      </w:r>
      <w:r>
        <w:rPr>
          <w:rFonts w:asciiTheme="minorBidi" w:hAnsiTheme="minorBidi" w:cstheme="minorBidi"/>
          <w:bCs/>
        </w:rPr>
        <w:t>ered into, to provide a priced bill of q</w:t>
      </w:r>
      <w:r w:rsidR="00BD6EB1" w:rsidRPr="00BD6EB1">
        <w:rPr>
          <w:rFonts w:asciiTheme="minorBidi" w:hAnsiTheme="minorBidi" w:cstheme="minorBidi"/>
          <w:bCs/>
        </w:rPr>
        <w:t>uantities for use in the periodic valuati</w:t>
      </w:r>
      <w:r>
        <w:rPr>
          <w:rFonts w:asciiTheme="minorBidi" w:hAnsiTheme="minorBidi" w:cstheme="minorBidi"/>
          <w:bCs/>
        </w:rPr>
        <w:t>on of w</w:t>
      </w:r>
      <w:r w:rsidR="00BD6EB1" w:rsidRPr="00BD6EB1">
        <w:rPr>
          <w:rFonts w:asciiTheme="minorBidi" w:hAnsiTheme="minorBidi" w:cstheme="minorBidi"/>
          <w:bCs/>
        </w:rPr>
        <w:t>orks executed.</w:t>
      </w:r>
    </w:p>
    <w:p w14:paraId="6C26E04F" w14:textId="06655086" w:rsidR="00BD6EB1" w:rsidRPr="00BD6EB1" w:rsidRDefault="00BD6EB1" w:rsidP="00BD6EB1">
      <w:pPr>
        <w:tabs>
          <w:tab w:val="left" w:pos="0"/>
        </w:tabs>
        <w:spacing w:before="240" w:line="240" w:lineRule="exact"/>
        <w:rPr>
          <w:rFonts w:asciiTheme="minorBidi" w:hAnsiTheme="minorBidi" w:cstheme="minorBidi"/>
          <w:bCs/>
        </w:rPr>
      </w:pPr>
      <w:r w:rsidRPr="00BD6EB1">
        <w:rPr>
          <w:rFonts w:asciiTheme="minorBidi" w:hAnsiTheme="minorBidi" w:cstheme="minorBidi"/>
          <w:bCs/>
        </w:rPr>
        <w:t>In ord</w:t>
      </w:r>
      <w:r w:rsidR="00A42184">
        <w:rPr>
          <w:rFonts w:asciiTheme="minorBidi" w:hAnsiTheme="minorBidi" w:cstheme="minorBidi"/>
          <w:bCs/>
        </w:rPr>
        <w:t>er to attain these objectives, works should be itemized in the bill of q</w:t>
      </w:r>
      <w:r w:rsidRPr="00BD6EB1">
        <w:rPr>
          <w:rFonts w:asciiTheme="minorBidi" w:hAnsiTheme="minorBidi" w:cstheme="minorBidi"/>
          <w:bCs/>
        </w:rPr>
        <w:t>uantities in sufficient detail to distinguish be</w:t>
      </w:r>
      <w:r w:rsidR="00A42184">
        <w:rPr>
          <w:rFonts w:asciiTheme="minorBidi" w:hAnsiTheme="minorBidi" w:cstheme="minorBidi"/>
          <w:bCs/>
        </w:rPr>
        <w:t>tween the different classes of works, or between w</w:t>
      </w:r>
      <w:r w:rsidRPr="00BD6EB1">
        <w:rPr>
          <w:rFonts w:asciiTheme="minorBidi" w:hAnsiTheme="minorBidi" w:cstheme="minorBidi"/>
          <w:bCs/>
        </w:rPr>
        <w:t xml:space="preserve">orks of the same nature carried out in different locations or in other circumstances which may give rise to different considerations of cost.  Consistent with these requirements, </w:t>
      </w:r>
      <w:r w:rsidR="00A42184">
        <w:rPr>
          <w:rFonts w:asciiTheme="minorBidi" w:hAnsiTheme="minorBidi" w:cstheme="minorBidi"/>
          <w:bCs/>
        </w:rPr>
        <w:t>the layout and contents of the bill of q</w:t>
      </w:r>
      <w:r w:rsidRPr="00BD6EB1">
        <w:rPr>
          <w:rFonts w:asciiTheme="minorBidi" w:hAnsiTheme="minorBidi" w:cstheme="minorBidi"/>
          <w:bCs/>
        </w:rPr>
        <w:t>uantities should be as simple and brief as possible.</w:t>
      </w:r>
    </w:p>
    <w:p w14:paraId="2A78231F" w14:textId="01B3147F" w:rsidR="00BD6EB1" w:rsidRPr="00A42184" w:rsidRDefault="00A42184" w:rsidP="00BD6EB1">
      <w:pPr>
        <w:tabs>
          <w:tab w:val="left" w:pos="0"/>
        </w:tabs>
        <w:spacing w:before="240" w:line="240" w:lineRule="exact"/>
        <w:rPr>
          <w:rFonts w:asciiTheme="minorBidi" w:hAnsiTheme="minorBidi" w:cstheme="minorBidi"/>
          <w:b/>
        </w:rPr>
      </w:pPr>
      <w:r w:rsidRPr="00A42184">
        <w:rPr>
          <w:rFonts w:asciiTheme="minorBidi" w:hAnsiTheme="minorBidi" w:cstheme="minorBidi"/>
          <w:b/>
        </w:rPr>
        <w:t>Daywork s</w:t>
      </w:r>
      <w:r w:rsidR="00BD6EB1" w:rsidRPr="00A42184">
        <w:rPr>
          <w:rFonts w:asciiTheme="minorBidi" w:hAnsiTheme="minorBidi" w:cstheme="minorBidi"/>
          <w:b/>
        </w:rPr>
        <w:t>chedule</w:t>
      </w:r>
    </w:p>
    <w:p w14:paraId="5DE82FCE" w14:textId="4B73B2EB" w:rsidR="00BD6EB1" w:rsidRPr="00BD6EB1" w:rsidRDefault="00A42184" w:rsidP="00BD6EB1">
      <w:pPr>
        <w:tabs>
          <w:tab w:val="left" w:pos="0"/>
        </w:tabs>
        <w:spacing w:before="240" w:line="240" w:lineRule="exact"/>
        <w:rPr>
          <w:rFonts w:asciiTheme="minorBidi" w:hAnsiTheme="minorBidi" w:cstheme="minorBidi"/>
          <w:bCs/>
        </w:rPr>
      </w:pPr>
      <w:r>
        <w:rPr>
          <w:rFonts w:asciiTheme="minorBidi" w:hAnsiTheme="minorBidi" w:cstheme="minorBidi"/>
          <w:bCs/>
        </w:rPr>
        <w:t>A daywork s</w:t>
      </w:r>
      <w:r w:rsidR="00BD6EB1" w:rsidRPr="00BD6EB1">
        <w:rPr>
          <w:rFonts w:asciiTheme="minorBidi" w:hAnsiTheme="minorBidi" w:cstheme="minorBidi"/>
          <w:bCs/>
        </w:rPr>
        <w:t>chedule should be included only if the probability of unforeseen work, out</w:t>
      </w:r>
      <w:r>
        <w:rPr>
          <w:rFonts w:asciiTheme="minorBidi" w:hAnsiTheme="minorBidi" w:cstheme="minorBidi"/>
          <w:bCs/>
        </w:rPr>
        <w:t>side the items included in the bill of q</w:t>
      </w:r>
      <w:r w:rsidR="00BD6EB1" w:rsidRPr="00BD6EB1">
        <w:rPr>
          <w:rFonts w:asciiTheme="minorBidi" w:hAnsiTheme="minorBidi" w:cstheme="minorBidi"/>
          <w:bCs/>
        </w:rPr>
        <w:t xml:space="preserve">uantities, is high. </w:t>
      </w:r>
      <w:r>
        <w:rPr>
          <w:rFonts w:asciiTheme="minorBidi" w:hAnsiTheme="minorBidi" w:cstheme="minorBidi"/>
          <w:bCs/>
        </w:rPr>
        <w:t xml:space="preserve"> To facilitate checking by the e</w:t>
      </w:r>
      <w:r w:rsidR="00BD6EB1" w:rsidRPr="00BD6EB1">
        <w:rPr>
          <w:rFonts w:asciiTheme="minorBidi" w:hAnsiTheme="minorBidi" w:cstheme="minorBidi"/>
          <w:bCs/>
        </w:rPr>
        <w:t xml:space="preserve">mployer of the </w:t>
      </w:r>
      <w:r>
        <w:rPr>
          <w:rFonts w:asciiTheme="minorBidi" w:hAnsiTheme="minorBidi" w:cstheme="minorBidi"/>
          <w:bCs/>
        </w:rPr>
        <w:t>realism of rates quoted by the bidders, the daywork s</w:t>
      </w:r>
      <w:r w:rsidR="00BD6EB1" w:rsidRPr="00BD6EB1">
        <w:rPr>
          <w:rFonts w:asciiTheme="minorBidi" w:hAnsiTheme="minorBidi" w:cstheme="minorBidi"/>
          <w:bCs/>
        </w:rPr>
        <w:t>chedule should normally comprise the following:</w:t>
      </w:r>
    </w:p>
    <w:p w14:paraId="2F7EDFFB" w14:textId="77777777" w:rsidR="00BD6EB1" w:rsidRPr="00BD6EB1" w:rsidRDefault="00BD6EB1" w:rsidP="003C2311">
      <w:pPr>
        <w:tabs>
          <w:tab w:val="left" w:pos="0"/>
        </w:tabs>
        <w:spacing w:before="240" w:line="240" w:lineRule="exact"/>
        <w:ind w:left="720"/>
        <w:rPr>
          <w:rFonts w:asciiTheme="minorBidi" w:hAnsiTheme="minorBidi" w:cstheme="minorBidi"/>
          <w:bCs/>
        </w:rPr>
      </w:pPr>
      <w:r w:rsidRPr="00BD6EB1">
        <w:rPr>
          <w:rFonts w:asciiTheme="minorBidi" w:hAnsiTheme="minorBidi" w:cstheme="minorBidi"/>
          <w:bCs/>
        </w:rPr>
        <w:t>(a)</w:t>
      </w:r>
      <w:r w:rsidRPr="00BD6EB1">
        <w:rPr>
          <w:rFonts w:asciiTheme="minorBidi" w:hAnsiTheme="minorBidi" w:cstheme="minorBidi"/>
          <w:bCs/>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2566F2C6" w14:textId="23E98841" w:rsidR="00BD6EB1" w:rsidRDefault="00BD6EB1" w:rsidP="003C2311">
      <w:pPr>
        <w:tabs>
          <w:tab w:val="left" w:pos="0"/>
        </w:tabs>
        <w:spacing w:before="240" w:line="240" w:lineRule="exact"/>
        <w:ind w:left="720"/>
        <w:rPr>
          <w:rFonts w:asciiTheme="minorBidi" w:hAnsiTheme="minorBidi" w:cstheme="minorBidi"/>
          <w:b/>
          <w:sz w:val="28"/>
          <w:szCs w:val="28"/>
        </w:rPr>
      </w:pPr>
      <w:r w:rsidRPr="00BD6EB1">
        <w:rPr>
          <w:rFonts w:asciiTheme="minorBidi" w:hAnsiTheme="minorBidi" w:cstheme="minorBidi"/>
          <w:bCs/>
        </w:rPr>
        <w:t>(b)</w:t>
      </w:r>
      <w:r w:rsidRPr="00BD6EB1">
        <w:rPr>
          <w:rFonts w:asciiTheme="minorBidi" w:hAnsiTheme="minorBidi" w:cstheme="minorBidi"/>
          <w:bCs/>
        </w:rPr>
        <w:tab/>
        <w:t>Nominal quantities for each item of</w:t>
      </w:r>
      <w:r w:rsidR="00A42184">
        <w:rPr>
          <w:rFonts w:asciiTheme="minorBidi" w:hAnsiTheme="minorBidi" w:cstheme="minorBidi"/>
          <w:bCs/>
        </w:rPr>
        <w:t xml:space="preserve"> daywork, to be priced by each bidder at daywork rates as b</w:t>
      </w:r>
      <w:r w:rsidRPr="00BD6EB1">
        <w:rPr>
          <w:rFonts w:asciiTheme="minorBidi" w:hAnsiTheme="minorBidi" w:cstheme="minorBidi"/>
          <w:bCs/>
        </w:rPr>
        <w:t xml:space="preserve">id. </w:t>
      </w:r>
      <w:r w:rsidR="00A42184">
        <w:rPr>
          <w:rFonts w:asciiTheme="minorBidi" w:hAnsiTheme="minorBidi" w:cstheme="minorBidi"/>
          <w:bCs/>
        </w:rPr>
        <w:t xml:space="preserve"> The rate to be entered by the b</w:t>
      </w:r>
      <w:r w:rsidRPr="00BD6EB1">
        <w:rPr>
          <w:rFonts w:asciiTheme="minorBidi" w:hAnsiTheme="minorBidi" w:cstheme="minorBidi"/>
          <w:bCs/>
        </w:rPr>
        <w:t>idder against each basic daywork item should include</w:t>
      </w:r>
      <w:r w:rsidRPr="00BD6EB1">
        <w:rPr>
          <w:rFonts w:asciiTheme="minorBidi" w:hAnsiTheme="minorBidi" w:cstheme="minorBidi"/>
          <w:b/>
          <w:sz w:val="28"/>
          <w:szCs w:val="28"/>
        </w:rPr>
        <w:t xml:space="preserve"> </w:t>
      </w:r>
      <w:r w:rsidR="00A42184">
        <w:rPr>
          <w:rFonts w:asciiTheme="minorBidi" w:hAnsiTheme="minorBidi" w:cstheme="minorBidi"/>
          <w:bCs/>
        </w:rPr>
        <w:t>the c</w:t>
      </w:r>
      <w:r w:rsidRPr="00A42184">
        <w:rPr>
          <w:rFonts w:asciiTheme="minorBidi" w:hAnsiTheme="minorBidi" w:cstheme="minorBidi"/>
          <w:bCs/>
        </w:rPr>
        <w:t>ontractor’s profit, overheads, supervision, and other charges</w:t>
      </w:r>
      <w:r w:rsidRPr="00BD6EB1">
        <w:rPr>
          <w:rFonts w:asciiTheme="minorBidi" w:hAnsiTheme="minorBidi" w:cstheme="minorBidi"/>
          <w:b/>
          <w:sz w:val="28"/>
          <w:szCs w:val="28"/>
        </w:rPr>
        <w:t>.</w:t>
      </w:r>
    </w:p>
    <w:p w14:paraId="0A4A8EEA" w14:textId="1F02AA2B" w:rsidR="003C2311" w:rsidRPr="003C2311" w:rsidRDefault="003C2311" w:rsidP="003C2311">
      <w:pPr>
        <w:tabs>
          <w:tab w:val="left" w:pos="0"/>
        </w:tabs>
        <w:spacing w:before="240" w:line="240" w:lineRule="exact"/>
        <w:rPr>
          <w:rFonts w:asciiTheme="minorBidi" w:hAnsiTheme="minorBidi" w:cstheme="minorBidi"/>
          <w:b/>
        </w:rPr>
      </w:pPr>
      <w:r>
        <w:rPr>
          <w:rFonts w:asciiTheme="minorBidi" w:hAnsiTheme="minorBidi" w:cstheme="minorBidi"/>
          <w:b/>
        </w:rPr>
        <w:t>Provisional s</w:t>
      </w:r>
      <w:r w:rsidRPr="003C2311">
        <w:rPr>
          <w:rFonts w:asciiTheme="minorBidi" w:hAnsiTheme="minorBidi" w:cstheme="minorBidi"/>
          <w:b/>
        </w:rPr>
        <w:t>ums</w:t>
      </w:r>
    </w:p>
    <w:p w14:paraId="6959614D" w14:textId="58C8D742" w:rsidR="003C2311" w:rsidRPr="003C2311" w:rsidRDefault="003C2311" w:rsidP="003C2311">
      <w:pPr>
        <w:tabs>
          <w:tab w:val="left" w:pos="0"/>
        </w:tabs>
        <w:spacing w:before="240" w:line="240" w:lineRule="exact"/>
        <w:rPr>
          <w:rFonts w:asciiTheme="minorBidi" w:hAnsiTheme="minorBidi" w:cstheme="minorBidi"/>
          <w:bCs/>
        </w:rPr>
      </w:pPr>
      <w:r w:rsidRPr="003C2311">
        <w:rPr>
          <w:rFonts w:asciiTheme="minorBidi" w:hAnsiTheme="minorBidi" w:cstheme="minorBidi"/>
          <w:bCs/>
        </w:rPr>
        <w:t>A general provision for physical contingencies (quantity overruns) may be made by incl</w:t>
      </w:r>
      <w:r>
        <w:rPr>
          <w:rFonts w:asciiTheme="minorBidi" w:hAnsiTheme="minorBidi" w:cstheme="minorBidi"/>
          <w:bCs/>
        </w:rPr>
        <w:t>uding a provisional sum in the summary bill of q</w:t>
      </w:r>
      <w:r w:rsidRPr="003C2311">
        <w:rPr>
          <w:rFonts w:asciiTheme="minorBidi" w:hAnsiTheme="minorBidi" w:cstheme="minorBidi"/>
          <w:bCs/>
        </w:rPr>
        <w:t>uantities.  Similarly, a contingency allowance for possible price increases should be provid</w:t>
      </w:r>
      <w:r>
        <w:rPr>
          <w:rFonts w:asciiTheme="minorBidi" w:hAnsiTheme="minorBidi" w:cstheme="minorBidi"/>
          <w:bCs/>
        </w:rPr>
        <w:t xml:space="preserve">ed as a provisional sum in the summary priced bill </w:t>
      </w:r>
      <w:r>
        <w:rPr>
          <w:rFonts w:asciiTheme="minorBidi" w:hAnsiTheme="minorBidi" w:cstheme="minorBidi"/>
          <w:bCs/>
        </w:rPr>
        <w:lastRenderedPageBreak/>
        <w:t>of q</w:t>
      </w:r>
      <w:r w:rsidRPr="003C2311">
        <w:rPr>
          <w:rFonts w:asciiTheme="minorBidi" w:hAnsiTheme="minorBidi" w:cstheme="minorBidi"/>
          <w:bCs/>
        </w:rPr>
        <w:t>uantities.  The inclusion of such provisional sums often facilitates budgetary approval by avoiding the need to request periodic supplementary approvals as the future need arises.  Where such provisional sums or contin</w:t>
      </w:r>
      <w:r>
        <w:rPr>
          <w:rFonts w:asciiTheme="minorBidi" w:hAnsiTheme="minorBidi" w:cstheme="minorBidi"/>
          <w:bCs/>
        </w:rPr>
        <w:t xml:space="preserve">gency allowances are used, the </w:t>
      </w:r>
      <w:r w:rsidR="00BC1DC0">
        <w:rPr>
          <w:rFonts w:asciiTheme="minorBidi" w:hAnsiTheme="minorBidi" w:cstheme="minorBidi"/>
          <w:bCs/>
        </w:rPr>
        <w:t>particular</w:t>
      </w:r>
      <w:r>
        <w:rPr>
          <w:rFonts w:asciiTheme="minorBidi" w:hAnsiTheme="minorBidi" w:cstheme="minorBidi"/>
          <w:bCs/>
        </w:rPr>
        <w:t xml:space="preserve"> conditions of c</w:t>
      </w:r>
      <w:r w:rsidRPr="003C2311">
        <w:rPr>
          <w:rFonts w:asciiTheme="minorBidi" w:hAnsiTheme="minorBidi" w:cstheme="minorBidi"/>
          <w:bCs/>
        </w:rPr>
        <w:t>ontract should state the manner in which they shall be used, and unde</w:t>
      </w:r>
      <w:r>
        <w:rPr>
          <w:rFonts w:asciiTheme="minorBidi" w:hAnsiTheme="minorBidi" w:cstheme="minorBidi"/>
          <w:bCs/>
        </w:rPr>
        <w:t>r whose authority (usually the project m</w:t>
      </w:r>
      <w:r w:rsidRPr="003C2311">
        <w:rPr>
          <w:rFonts w:asciiTheme="minorBidi" w:hAnsiTheme="minorBidi" w:cstheme="minorBidi"/>
          <w:bCs/>
        </w:rPr>
        <w:t>anager’s).</w:t>
      </w:r>
    </w:p>
    <w:p w14:paraId="24F6ACF4" w14:textId="2273D27A" w:rsidR="003C2311" w:rsidRPr="003C2311" w:rsidRDefault="003C2311" w:rsidP="003C2311">
      <w:pPr>
        <w:tabs>
          <w:tab w:val="left" w:pos="0"/>
        </w:tabs>
        <w:spacing w:before="240" w:line="240" w:lineRule="exact"/>
        <w:rPr>
          <w:rFonts w:asciiTheme="minorBidi" w:hAnsiTheme="minorBidi" w:cstheme="minorBidi"/>
          <w:bCs/>
        </w:rPr>
      </w:pPr>
      <w:r w:rsidRPr="003C2311">
        <w:rPr>
          <w:rFonts w:asciiTheme="minorBidi" w:hAnsiTheme="minorBidi" w:cstheme="minorBidi"/>
          <w:bCs/>
        </w:rPr>
        <w:t>The estimated cost of specialized work to be carried out, or of special goods to be supplied, by other contractors should be indicat</w:t>
      </w:r>
      <w:r>
        <w:rPr>
          <w:rFonts w:asciiTheme="minorBidi" w:hAnsiTheme="minorBidi" w:cstheme="minorBidi"/>
          <w:bCs/>
        </w:rPr>
        <w:t>ed in the relevant part of the bill of q</w:t>
      </w:r>
      <w:r w:rsidRPr="003C2311">
        <w:rPr>
          <w:rFonts w:asciiTheme="minorBidi" w:hAnsiTheme="minorBidi" w:cstheme="minorBidi"/>
          <w:bCs/>
        </w:rPr>
        <w:t>uantities as a particular provisional sum with an appropriate brief description.  A separate procurement procedure is normally car</w:t>
      </w:r>
      <w:r>
        <w:rPr>
          <w:rFonts w:asciiTheme="minorBidi" w:hAnsiTheme="minorBidi" w:cstheme="minorBidi"/>
          <w:bCs/>
        </w:rPr>
        <w:t>ried out by the e</w:t>
      </w:r>
      <w:r w:rsidRPr="003C2311">
        <w:rPr>
          <w:rFonts w:asciiTheme="minorBidi" w:hAnsiTheme="minorBidi" w:cstheme="minorBidi"/>
          <w:bCs/>
        </w:rPr>
        <w:t>mployer to select such specialized contractors.  To provide an el</w:t>
      </w:r>
      <w:r>
        <w:rPr>
          <w:rFonts w:asciiTheme="minorBidi" w:hAnsiTheme="minorBidi" w:cstheme="minorBidi"/>
          <w:bCs/>
        </w:rPr>
        <w:t>ement of competition among the b</w:t>
      </w:r>
      <w:r w:rsidRPr="003C2311">
        <w:rPr>
          <w:rFonts w:asciiTheme="minorBidi" w:hAnsiTheme="minorBidi" w:cstheme="minorBidi"/>
          <w:bCs/>
        </w:rPr>
        <w:t>idders in respect of any facilities, amenities, attendance, etc., to</w:t>
      </w:r>
      <w:r>
        <w:rPr>
          <w:rFonts w:asciiTheme="minorBidi" w:hAnsiTheme="minorBidi" w:cstheme="minorBidi"/>
          <w:bCs/>
        </w:rPr>
        <w:t xml:space="preserve"> be provided by the successful bidder as prime c</w:t>
      </w:r>
      <w:r w:rsidRPr="003C2311">
        <w:rPr>
          <w:rFonts w:asciiTheme="minorBidi" w:hAnsiTheme="minorBidi" w:cstheme="minorBidi"/>
          <w:bCs/>
        </w:rPr>
        <w:t>ontractor for the use and convenience of the specialist contractors, each related provisional sum should</w:t>
      </w:r>
      <w:r>
        <w:rPr>
          <w:rFonts w:asciiTheme="minorBidi" w:hAnsiTheme="minorBidi" w:cstheme="minorBidi"/>
          <w:bCs/>
        </w:rPr>
        <w:t xml:space="preserve"> be followed by an item in the bill of quantities inviting the b</w:t>
      </w:r>
      <w:r w:rsidRPr="003C2311">
        <w:rPr>
          <w:rFonts w:asciiTheme="minorBidi" w:hAnsiTheme="minorBidi" w:cstheme="minorBidi"/>
          <w:bCs/>
        </w:rPr>
        <w:t>idder to quote a sum for such amenities, facilities, attendance, etc.</w:t>
      </w:r>
    </w:p>
    <w:p w14:paraId="684BAAE6" w14:textId="164C6515" w:rsidR="003C2311" w:rsidRDefault="003C2311" w:rsidP="003C2311">
      <w:pPr>
        <w:tabs>
          <w:tab w:val="left" w:pos="0"/>
        </w:tabs>
        <w:spacing w:before="240" w:line="240" w:lineRule="exact"/>
        <w:rPr>
          <w:rFonts w:asciiTheme="minorBidi" w:hAnsiTheme="minorBidi" w:cstheme="minorBidi"/>
          <w:bCs/>
        </w:rPr>
      </w:pPr>
    </w:p>
    <w:p w14:paraId="186452F8" w14:textId="58EBC75A" w:rsidR="00765D51" w:rsidRDefault="00765D51" w:rsidP="003C2311">
      <w:pPr>
        <w:tabs>
          <w:tab w:val="left" w:pos="0"/>
        </w:tabs>
        <w:spacing w:before="240" w:line="240" w:lineRule="exact"/>
        <w:rPr>
          <w:rFonts w:asciiTheme="minorBidi" w:hAnsiTheme="minorBidi" w:cstheme="minorBidi"/>
          <w:bCs/>
        </w:rPr>
        <w:sectPr w:rsidR="00765D51" w:rsidSect="003D10E2">
          <w:headerReference w:type="even" r:id="rId32"/>
          <w:headerReference w:type="default" r:id="rId33"/>
          <w:footerReference w:type="default" r:id="rId34"/>
          <w:footerReference w:type="first" r:id="rId35"/>
          <w:pgSz w:w="11907" w:h="16840" w:code="9"/>
          <w:pgMar w:top="2347" w:right="964" w:bottom="1440" w:left="1015" w:header="709" w:footer="709" w:gutter="0"/>
          <w:cols w:space="708"/>
          <w:docGrid w:linePitch="360"/>
        </w:sectPr>
      </w:pPr>
    </w:p>
    <w:p w14:paraId="1BA51929" w14:textId="0C4CAE7D" w:rsidR="007124D1" w:rsidRPr="00D13041" w:rsidRDefault="004C0310" w:rsidP="00663420">
      <w:pPr>
        <w:pStyle w:val="BidForms2"/>
      </w:pPr>
      <w:bookmarkStart w:id="144" w:name="_Toc50128268"/>
      <w:bookmarkStart w:id="145" w:name="_Toc57280631"/>
      <w:r w:rsidRPr="00D13041">
        <w:lastRenderedPageBreak/>
        <w:t>Sample Bill of Quantities</w:t>
      </w:r>
      <w:r w:rsidR="00004E41" w:rsidRPr="00D13041">
        <w:rPr>
          <w:rStyle w:val="FootnoteReference"/>
          <w:sz w:val="28"/>
          <w:szCs w:val="28"/>
        </w:rPr>
        <w:footnoteReference w:id="21"/>
      </w:r>
      <w:bookmarkEnd w:id="144"/>
      <w:bookmarkEnd w:id="145"/>
    </w:p>
    <w:p w14:paraId="5977C47C" w14:textId="1806FDCB" w:rsidR="004C0310" w:rsidRPr="00D13041" w:rsidRDefault="004C0310" w:rsidP="00357D36">
      <w:pPr>
        <w:tabs>
          <w:tab w:val="left" w:pos="0"/>
        </w:tabs>
        <w:spacing w:before="240" w:line="240" w:lineRule="exact"/>
        <w:jc w:val="center"/>
        <w:rPr>
          <w:rFonts w:asciiTheme="minorBidi" w:hAnsiTheme="minorBidi" w:cstheme="minorBidi"/>
          <w:b/>
          <w:sz w:val="28"/>
          <w:szCs w:val="28"/>
        </w:rPr>
      </w:pPr>
      <w:r w:rsidRPr="00D13041">
        <w:rPr>
          <w:rFonts w:asciiTheme="minorBidi" w:hAnsiTheme="minorBidi" w:cstheme="minorBidi"/>
          <w:b/>
          <w:sz w:val="28"/>
          <w:szCs w:val="28"/>
        </w:rPr>
        <w:t>(Local Currency and Foreign Currency)</w:t>
      </w:r>
    </w:p>
    <w:p w14:paraId="43AC4A19" w14:textId="41346A82" w:rsidR="004C0310" w:rsidRDefault="004C0310" w:rsidP="004C0310">
      <w:pPr>
        <w:tabs>
          <w:tab w:val="left" w:pos="0"/>
        </w:tabs>
        <w:spacing w:before="240" w:line="240" w:lineRule="exact"/>
        <w:rPr>
          <w:rFonts w:asciiTheme="minorBidi" w:hAnsiTheme="minorBidi" w:cstheme="minorBidi"/>
          <w:b/>
          <w:sz w:val="32"/>
          <w:szCs w:val="32"/>
        </w:rPr>
      </w:pPr>
    </w:p>
    <w:tbl>
      <w:tblPr>
        <w:tblStyle w:val="TableGrid"/>
        <w:tblW w:w="0" w:type="auto"/>
        <w:tblLook w:val="04A0" w:firstRow="1" w:lastRow="0" w:firstColumn="1" w:lastColumn="0" w:noHBand="0" w:noVBand="1"/>
      </w:tblPr>
      <w:tblGrid>
        <w:gridCol w:w="848"/>
        <w:gridCol w:w="2291"/>
        <w:gridCol w:w="1400"/>
        <w:gridCol w:w="1593"/>
        <w:gridCol w:w="1323"/>
        <w:gridCol w:w="2456"/>
      </w:tblGrid>
      <w:tr w:rsidR="006D00BC" w14:paraId="7EB05362" w14:textId="77777777" w:rsidTr="004138C0">
        <w:tc>
          <w:tcPr>
            <w:tcW w:w="901" w:type="dxa"/>
            <w:shd w:val="clear" w:color="auto" w:fill="1F3864" w:themeFill="accent1" w:themeFillShade="80"/>
          </w:tcPr>
          <w:p w14:paraId="3B018272" w14:textId="15A8E6CE" w:rsidR="006D00BC" w:rsidRPr="00D13041" w:rsidRDefault="006D00BC" w:rsidP="00A712D4">
            <w:pPr>
              <w:tabs>
                <w:tab w:val="left" w:pos="0"/>
              </w:tabs>
              <w:spacing w:before="120" w:line="240" w:lineRule="exact"/>
              <w:jc w:val="center"/>
              <w:rPr>
                <w:rFonts w:asciiTheme="minorBidi" w:hAnsiTheme="minorBidi" w:cstheme="minorBidi"/>
                <w:sz w:val="22"/>
                <w:szCs w:val="22"/>
              </w:rPr>
            </w:pPr>
            <w:r w:rsidRPr="00D13041">
              <w:rPr>
                <w:rFonts w:asciiTheme="minorBidi" w:hAnsiTheme="minorBidi" w:cstheme="minorBidi"/>
                <w:sz w:val="22"/>
                <w:szCs w:val="22"/>
              </w:rPr>
              <w:t>Item No.</w:t>
            </w:r>
          </w:p>
        </w:tc>
        <w:tc>
          <w:tcPr>
            <w:tcW w:w="2544" w:type="dxa"/>
            <w:shd w:val="clear" w:color="auto" w:fill="1F3864" w:themeFill="accent1" w:themeFillShade="80"/>
          </w:tcPr>
          <w:p w14:paraId="43F61373" w14:textId="6D128279" w:rsidR="006D00BC" w:rsidRPr="00D13041" w:rsidRDefault="006D00BC" w:rsidP="00A712D4">
            <w:pPr>
              <w:tabs>
                <w:tab w:val="left" w:pos="0"/>
              </w:tabs>
              <w:spacing w:before="120" w:line="240" w:lineRule="exact"/>
              <w:jc w:val="center"/>
              <w:rPr>
                <w:rFonts w:asciiTheme="minorBidi" w:hAnsiTheme="minorBidi" w:cstheme="minorBidi"/>
                <w:sz w:val="22"/>
                <w:szCs w:val="22"/>
              </w:rPr>
            </w:pPr>
            <w:r w:rsidRPr="00D13041">
              <w:rPr>
                <w:rFonts w:asciiTheme="minorBidi" w:hAnsiTheme="minorBidi" w:cstheme="minorBidi"/>
                <w:sz w:val="22"/>
                <w:szCs w:val="22"/>
              </w:rPr>
              <w:t>Description</w:t>
            </w:r>
          </w:p>
        </w:tc>
        <w:tc>
          <w:tcPr>
            <w:tcW w:w="1609" w:type="dxa"/>
            <w:shd w:val="clear" w:color="auto" w:fill="1F3864" w:themeFill="accent1" w:themeFillShade="80"/>
          </w:tcPr>
          <w:p w14:paraId="5254F9EB" w14:textId="54378BB6" w:rsidR="006D00BC" w:rsidRPr="00D13041" w:rsidRDefault="006D00BC" w:rsidP="00A712D4">
            <w:pPr>
              <w:tabs>
                <w:tab w:val="left" w:pos="0"/>
              </w:tabs>
              <w:spacing w:before="120" w:line="240" w:lineRule="exact"/>
              <w:jc w:val="center"/>
              <w:rPr>
                <w:rFonts w:asciiTheme="minorBidi" w:hAnsiTheme="minorBidi" w:cstheme="minorBidi"/>
                <w:sz w:val="22"/>
                <w:szCs w:val="22"/>
              </w:rPr>
            </w:pPr>
            <w:r w:rsidRPr="00D13041">
              <w:rPr>
                <w:rFonts w:asciiTheme="minorBidi" w:hAnsiTheme="minorBidi" w:cstheme="minorBidi"/>
                <w:sz w:val="22"/>
                <w:szCs w:val="22"/>
              </w:rPr>
              <w:t>Unit</w:t>
            </w:r>
          </w:p>
        </w:tc>
        <w:tc>
          <w:tcPr>
            <w:tcW w:w="1740" w:type="dxa"/>
            <w:shd w:val="clear" w:color="auto" w:fill="1F3864" w:themeFill="accent1" w:themeFillShade="80"/>
          </w:tcPr>
          <w:p w14:paraId="21048FBA" w14:textId="58ACC40D" w:rsidR="006D00BC" w:rsidRPr="00D13041" w:rsidRDefault="006D00BC" w:rsidP="00A712D4">
            <w:pPr>
              <w:tabs>
                <w:tab w:val="left" w:pos="0"/>
              </w:tabs>
              <w:spacing w:before="120" w:line="240" w:lineRule="exact"/>
              <w:jc w:val="center"/>
              <w:rPr>
                <w:rFonts w:asciiTheme="minorBidi" w:hAnsiTheme="minorBidi" w:cstheme="minorBidi"/>
                <w:sz w:val="22"/>
                <w:szCs w:val="22"/>
              </w:rPr>
            </w:pPr>
            <w:r w:rsidRPr="00D13041">
              <w:rPr>
                <w:rFonts w:asciiTheme="minorBidi" w:hAnsiTheme="minorBidi" w:cstheme="minorBidi"/>
                <w:sz w:val="22"/>
                <w:szCs w:val="22"/>
              </w:rPr>
              <w:t>Quantity</w:t>
            </w:r>
          </w:p>
        </w:tc>
        <w:tc>
          <w:tcPr>
            <w:tcW w:w="1492" w:type="dxa"/>
            <w:shd w:val="clear" w:color="auto" w:fill="1F3864" w:themeFill="accent1" w:themeFillShade="80"/>
          </w:tcPr>
          <w:p w14:paraId="22EF5785" w14:textId="23FA9B2F" w:rsidR="006D00BC" w:rsidRPr="00D13041" w:rsidRDefault="006D00BC" w:rsidP="00A712D4">
            <w:pPr>
              <w:tabs>
                <w:tab w:val="left" w:pos="0"/>
              </w:tabs>
              <w:spacing w:before="120" w:line="240" w:lineRule="exact"/>
              <w:jc w:val="center"/>
              <w:rPr>
                <w:rFonts w:asciiTheme="minorBidi" w:hAnsiTheme="minorBidi" w:cstheme="minorBidi"/>
                <w:sz w:val="22"/>
                <w:szCs w:val="22"/>
              </w:rPr>
            </w:pPr>
            <w:r w:rsidRPr="00D13041">
              <w:rPr>
                <w:rFonts w:asciiTheme="minorBidi" w:hAnsiTheme="minorBidi" w:cstheme="minorBidi"/>
                <w:sz w:val="22"/>
                <w:szCs w:val="22"/>
              </w:rPr>
              <w:t>Rate</w:t>
            </w:r>
          </w:p>
        </w:tc>
        <w:tc>
          <w:tcPr>
            <w:tcW w:w="1632" w:type="dxa"/>
            <w:shd w:val="clear" w:color="auto" w:fill="1F3864" w:themeFill="accent1" w:themeFillShade="80"/>
          </w:tcPr>
          <w:p w14:paraId="470AA6DD" w14:textId="48B68987" w:rsidR="006D00BC" w:rsidRPr="00D13041" w:rsidRDefault="006D00BC" w:rsidP="00A712D4">
            <w:pPr>
              <w:tabs>
                <w:tab w:val="left" w:pos="0"/>
              </w:tabs>
              <w:spacing w:before="120" w:line="240" w:lineRule="exact"/>
              <w:jc w:val="center"/>
              <w:rPr>
                <w:rFonts w:asciiTheme="minorBidi" w:hAnsiTheme="minorBidi" w:cstheme="minorBidi"/>
                <w:sz w:val="22"/>
                <w:szCs w:val="22"/>
              </w:rPr>
            </w:pPr>
            <w:r w:rsidRPr="00D13041">
              <w:rPr>
                <w:rFonts w:asciiTheme="minorBidi" w:hAnsiTheme="minorBidi" w:cstheme="minorBidi"/>
                <w:sz w:val="22"/>
                <w:szCs w:val="22"/>
              </w:rPr>
              <w:t>Amount</w:t>
            </w:r>
          </w:p>
        </w:tc>
      </w:tr>
      <w:tr w:rsidR="006D00BC" w14:paraId="529D9414" w14:textId="77777777" w:rsidTr="006D00BC">
        <w:tc>
          <w:tcPr>
            <w:tcW w:w="901" w:type="dxa"/>
            <w:shd w:val="clear" w:color="auto" w:fill="D9E2F3" w:themeFill="accent1" w:themeFillTint="33"/>
          </w:tcPr>
          <w:p w14:paraId="4D7BD468" w14:textId="77777777" w:rsidR="006D00BC" w:rsidRDefault="006D00BC"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229072B9" w14:textId="77777777" w:rsidR="006D00BC" w:rsidRDefault="006D00BC"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1A8DEDFD" w14:textId="77777777" w:rsidR="006D00BC" w:rsidRDefault="006D00BC"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51EFC106" w14:textId="77777777" w:rsidR="006D00BC" w:rsidRDefault="006D00BC"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5CC0B37D" w14:textId="77777777" w:rsidR="006D00BC" w:rsidRDefault="006D00BC"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75CCF345" w14:textId="52FD5C09" w:rsidR="006D00BC" w:rsidRDefault="006D00BC" w:rsidP="00A712D4">
            <w:pPr>
              <w:tabs>
                <w:tab w:val="left" w:pos="0"/>
              </w:tabs>
              <w:spacing w:before="240" w:line="240" w:lineRule="exact"/>
              <w:jc w:val="center"/>
              <w:rPr>
                <w:rFonts w:asciiTheme="minorBidi" w:hAnsiTheme="minorBidi" w:cstheme="minorBidi"/>
              </w:rPr>
            </w:pPr>
          </w:p>
        </w:tc>
      </w:tr>
      <w:tr w:rsidR="006D00BC" w14:paraId="277C9731" w14:textId="77777777" w:rsidTr="00051A56">
        <w:tc>
          <w:tcPr>
            <w:tcW w:w="901" w:type="dxa"/>
            <w:shd w:val="clear" w:color="auto" w:fill="auto"/>
          </w:tcPr>
          <w:p w14:paraId="0246A068" w14:textId="77777777" w:rsidR="006D00BC" w:rsidRDefault="006D00BC" w:rsidP="00A712D4">
            <w:pPr>
              <w:tabs>
                <w:tab w:val="left" w:pos="0"/>
              </w:tabs>
              <w:spacing w:before="240" w:line="240" w:lineRule="exact"/>
              <w:jc w:val="center"/>
              <w:rPr>
                <w:rFonts w:asciiTheme="minorBidi" w:hAnsiTheme="minorBidi" w:cstheme="minorBidi"/>
              </w:rPr>
            </w:pPr>
          </w:p>
        </w:tc>
        <w:tc>
          <w:tcPr>
            <w:tcW w:w="2544" w:type="dxa"/>
            <w:shd w:val="clear" w:color="auto" w:fill="auto"/>
          </w:tcPr>
          <w:p w14:paraId="6A8460CA" w14:textId="77777777" w:rsidR="006D00BC" w:rsidRDefault="006D00BC" w:rsidP="00A712D4">
            <w:pPr>
              <w:tabs>
                <w:tab w:val="left" w:pos="0"/>
              </w:tabs>
              <w:spacing w:before="240" w:line="240" w:lineRule="exact"/>
              <w:jc w:val="center"/>
              <w:rPr>
                <w:rFonts w:asciiTheme="minorBidi" w:hAnsiTheme="minorBidi" w:cstheme="minorBidi"/>
              </w:rPr>
            </w:pPr>
          </w:p>
        </w:tc>
        <w:tc>
          <w:tcPr>
            <w:tcW w:w="1609" w:type="dxa"/>
            <w:shd w:val="clear" w:color="auto" w:fill="auto"/>
          </w:tcPr>
          <w:p w14:paraId="73820943" w14:textId="77777777" w:rsidR="006D00BC" w:rsidRDefault="006D00BC" w:rsidP="00A712D4">
            <w:pPr>
              <w:tabs>
                <w:tab w:val="left" w:pos="0"/>
              </w:tabs>
              <w:spacing w:before="240" w:line="240" w:lineRule="exact"/>
              <w:jc w:val="center"/>
              <w:rPr>
                <w:rFonts w:asciiTheme="minorBidi" w:hAnsiTheme="minorBidi" w:cstheme="minorBidi"/>
              </w:rPr>
            </w:pPr>
          </w:p>
        </w:tc>
        <w:tc>
          <w:tcPr>
            <w:tcW w:w="1740" w:type="dxa"/>
            <w:shd w:val="clear" w:color="auto" w:fill="auto"/>
          </w:tcPr>
          <w:p w14:paraId="5EAA450D" w14:textId="77777777" w:rsidR="006D00BC" w:rsidRDefault="006D00BC" w:rsidP="00A712D4">
            <w:pPr>
              <w:tabs>
                <w:tab w:val="left" w:pos="0"/>
              </w:tabs>
              <w:spacing w:before="240" w:line="240" w:lineRule="exact"/>
              <w:jc w:val="center"/>
              <w:rPr>
                <w:rFonts w:asciiTheme="minorBidi" w:hAnsiTheme="minorBidi" w:cstheme="minorBidi"/>
              </w:rPr>
            </w:pPr>
          </w:p>
        </w:tc>
        <w:tc>
          <w:tcPr>
            <w:tcW w:w="1492" w:type="dxa"/>
            <w:shd w:val="clear" w:color="auto" w:fill="auto"/>
          </w:tcPr>
          <w:p w14:paraId="4B3DA81E" w14:textId="77777777" w:rsidR="006D00BC" w:rsidRDefault="006D00BC" w:rsidP="00A712D4">
            <w:pPr>
              <w:tabs>
                <w:tab w:val="left" w:pos="0"/>
              </w:tabs>
              <w:spacing w:before="240" w:line="240" w:lineRule="exact"/>
              <w:jc w:val="center"/>
              <w:rPr>
                <w:rFonts w:asciiTheme="minorBidi" w:hAnsiTheme="minorBidi" w:cstheme="minorBidi"/>
              </w:rPr>
            </w:pPr>
          </w:p>
        </w:tc>
        <w:tc>
          <w:tcPr>
            <w:tcW w:w="1632" w:type="dxa"/>
            <w:shd w:val="clear" w:color="auto" w:fill="auto"/>
          </w:tcPr>
          <w:p w14:paraId="4527EB59" w14:textId="67B2A3AA" w:rsidR="006D00BC" w:rsidRDefault="006D00BC" w:rsidP="00A712D4">
            <w:pPr>
              <w:tabs>
                <w:tab w:val="left" w:pos="0"/>
              </w:tabs>
              <w:spacing w:before="240" w:line="240" w:lineRule="exact"/>
              <w:jc w:val="center"/>
              <w:rPr>
                <w:rFonts w:asciiTheme="minorBidi" w:hAnsiTheme="minorBidi" w:cstheme="minorBidi"/>
              </w:rPr>
            </w:pPr>
          </w:p>
        </w:tc>
      </w:tr>
      <w:tr w:rsidR="006D00BC" w14:paraId="1ED91412" w14:textId="77777777" w:rsidTr="00051A56">
        <w:tc>
          <w:tcPr>
            <w:tcW w:w="901" w:type="dxa"/>
            <w:shd w:val="clear" w:color="auto" w:fill="D9E2F3" w:themeFill="accent1" w:themeFillTint="33"/>
          </w:tcPr>
          <w:p w14:paraId="71C0EED1" w14:textId="77777777" w:rsidR="006D00BC" w:rsidRDefault="006D00BC"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1196B4BA" w14:textId="77777777" w:rsidR="006D00BC" w:rsidRDefault="006D00BC"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5D9FED27" w14:textId="77777777" w:rsidR="006D00BC" w:rsidRDefault="006D00BC"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5B59EA1A" w14:textId="77777777" w:rsidR="006D00BC" w:rsidRDefault="006D00BC"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75FF4CEC" w14:textId="77777777" w:rsidR="006D00BC" w:rsidRDefault="006D00BC"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2376C7BB" w14:textId="17676E4D" w:rsidR="006D00BC" w:rsidRDefault="006D00BC" w:rsidP="00A712D4">
            <w:pPr>
              <w:tabs>
                <w:tab w:val="left" w:pos="0"/>
              </w:tabs>
              <w:spacing w:before="240" w:line="240" w:lineRule="exact"/>
              <w:jc w:val="center"/>
              <w:rPr>
                <w:rFonts w:asciiTheme="minorBidi" w:hAnsiTheme="minorBidi" w:cstheme="minorBidi"/>
              </w:rPr>
            </w:pPr>
          </w:p>
        </w:tc>
      </w:tr>
      <w:tr w:rsidR="006D00BC" w14:paraId="7517A6C7" w14:textId="77777777" w:rsidTr="006D00BC">
        <w:tc>
          <w:tcPr>
            <w:tcW w:w="901" w:type="dxa"/>
          </w:tcPr>
          <w:p w14:paraId="08E3C6CA" w14:textId="77777777" w:rsidR="006D00BC" w:rsidRDefault="006D00BC" w:rsidP="00A712D4">
            <w:pPr>
              <w:tabs>
                <w:tab w:val="left" w:pos="0"/>
              </w:tabs>
              <w:spacing w:before="240" w:line="240" w:lineRule="exact"/>
              <w:jc w:val="center"/>
              <w:rPr>
                <w:rFonts w:asciiTheme="minorBidi" w:hAnsiTheme="minorBidi" w:cstheme="minorBidi"/>
              </w:rPr>
            </w:pPr>
          </w:p>
        </w:tc>
        <w:tc>
          <w:tcPr>
            <w:tcW w:w="2544" w:type="dxa"/>
          </w:tcPr>
          <w:p w14:paraId="254DFB77" w14:textId="77777777" w:rsidR="006D00BC" w:rsidRDefault="006D00BC" w:rsidP="00A712D4">
            <w:pPr>
              <w:tabs>
                <w:tab w:val="left" w:pos="0"/>
              </w:tabs>
              <w:spacing w:before="240" w:line="240" w:lineRule="exact"/>
              <w:jc w:val="center"/>
              <w:rPr>
                <w:rFonts w:asciiTheme="minorBidi" w:hAnsiTheme="minorBidi" w:cstheme="minorBidi"/>
              </w:rPr>
            </w:pPr>
          </w:p>
        </w:tc>
        <w:tc>
          <w:tcPr>
            <w:tcW w:w="1609" w:type="dxa"/>
          </w:tcPr>
          <w:p w14:paraId="3BB4D408" w14:textId="77777777" w:rsidR="006D00BC" w:rsidRDefault="006D00BC" w:rsidP="00A712D4">
            <w:pPr>
              <w:tabs>
                <w:tab w:val="left" w:pos="0"/>
              </w:tabs>
              <w:spacing w:before="240" w:line="240" w:lineRule="exact"/>
              <w:jc w:val="center"/>
              <w:rPr>
                <w:rFonts w:asciiTheme="minorBidi" w:hAnsiTheme="minorBidi" w:cstheme="minorBidi"/>
              </w:rPr>
            </w:pPr>
          </w:p>
        </w:tc>
        <w:tc>
          <w:tcPr>
            <w:tcW w:w="1740" w:type="dxa"/>
          </w:tcPr>
          <w:p w14:paraId="2336FB8B" w14:textId="77777777" w:rsidR="006D00BC" w:rsidRDefault="006D00BC" w:rsidP="00A712D4">
            <w:pPr>
              <w:tabs>
                <w:tab w:val="left" w:pos="0"/>
              </w:tabs>
              <w:spacing w:before="240" w:line="240" w:lineRule="exact"/>
              <w:jc w:val="center"/>
              <w:rPr>
                <w:rFonts w:asciiTheme="minorBidi" w:hAnsiTheme="minorBidi" w:cstheme="minorBidi"/>
              </w:rPr>
            </w:pPr>
          </w:p>
        </w:tc>
        <w:tc>
          <w:tcPr>
            <w:tcW w:w="1492" w:type="dxa"/>
          </w:tcPr>
          <w:p w14:paraId="7B817C24" w14:textId="77777777" w:rsidR="006D00BC" w:rsidRDefault="006D00BC" w:rsidP="00A712D4">
            <w:pPr>
              <w:tabs>
                <w:tab w:val="left" w:pos="0"/>
              </w:tabs>
              <w:spacing w:before="240" w:line="240" w:lineRule="exact"/>
              <w:jc w:val="center"/>
              <w:rPr>
                <w:rFonts w:asciiTheme="minorBidi" w:hAnsiTheme="minorBidi" w:cstheme="minorBidi"/>
              </w:rPr>
            </w:pPr>
          </w:p>
        </w:tc>
        <w:tc>
          <w:tcPr>
            <w:tcW w:w="1632" w:type="dxa"/>
          </w:tcPr>
          <w:p w14:paraId="0F5CC5A9" w14:textId="5E36E87A" w:rsidR="006D00BC" w:rsidRDefault="006D00BC" w:rsidP="00A712D4">
            <w:pPr>
              <w:tabs>
                <w:tab w:val="left" w:pos="0"/>
              </w:tabs>
              <w:spacing w:before="240" w:line="240" w:lineRule="exact"/>
              <w:jc w:val="center"/>
              <w:rPr>
                <w:rFonts w:asciiTheme="minorBidi" w:hAnsiTheme="minorBidi" w:cstheme="minorBidi"/>
              </w:rPr>
            </w:pPr>
          </w:p>
        </w:tc>
      </w:tr>
      <w:tr w:rsidR="006D00BC" w14:paraId="15234322" w14:textId="77777777" w:rsidTr="006D00BC">
        <w:tc>
          <w:tcPr>
            <w:tcW w:w="901" w:type="dxa"/>
            <w:shd w:val="clear" w:color="auto" w:fill="D9E2F3" w:themeFill="accent1" w:themeFillTint="33"/>
          </w:tcPr>
          <w:p w14:paraId="27661DF3" w14:textId="77777777" w:rsidR="006D00BC" w:rsidRDefault="006D00BC"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1397BE49" w14:textId="77777777" w:rsidR="006D00BC" w:rsidRDefault="006D00BC"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3F6BA32D" w14:textId="77777777" w:rsidR="006D00BC" w:rsidRDefault="006D00BC"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1F5FD914" w14:textId="77777777" w:rsidR="006D00BC" w:rsidRDefault="006D00BC"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3D6B71FA" w14:textId="77777777" w:rsidR="006D00BC" w:rsidRDefault="006D00BC"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3B17A50A" w14:textId="31845988" w:rsidR="006D00BC" w:rsidRDefault="006D00BC" w:rsidP="00A712D4">
            <w:pPr>
              <w:tabs>
                <w:tab w:val="left" w:pos="0"/>
              </w:tabs>
              <w:spacing w:before="240" w:line="240" w:lineRule="exact"/>
              <w:jc w:val="center"/>
              <w:rPr>
                <w:rFonts w:asciiTheme="minorBidi" w:hAnsiTheme="minorBidi" w:cstheme="minorBidi"/>
              </w:rPr>
            </w:pPr>
          </w:p>
        </w:tc>
      </w:tr>
      <w:tr w:rsidR="006D00BC" w14:paraId="67B30EEC" w14:textId="77777777" w:rsidTr="006D00BC">
        <w:tc>
          <w:tcPr>
            <w:tcW w:w="901" w:type="dxa"/>
          </w:tcPr>
          <w:p w14:paraId="04D3224F" w14:textId="77777777" w:rsidR="006D00BC" w:rsidRDefault="006D00BC" w:rsidP="00A712D4">
            <w:pPr>
              <w:tabs>
                <w:tab w:val="left" w:pos="0"/>
              </w:tabs>
              <w:spacing w:before="240" w:line="240" w:lineRule="exact"/>
              <w:jc w:val="center"/>
              <w:rPr>
                <w:rFonts w:asciiTheme="minorBidi" w:hAnsiTheme="minorBidi" w:cstheme="minorBidi"/>
              </w:rPr>
            </w:pPr>
          </w:p>
        </w:tc>
        <w:tc>
          <w:tcPr>
            <w:tcW w:w="2544" w:type="dxa"/>
          </w:tcPr>
          <w:p w14:paraId="32D7D198" w14:textId="77777777" w:rsidR="006D00BC" w:rsidRDefault="006D00BC" w:rsidP="00A712D4">
            <w:pPr>
              <w:tabs>
                <w:tab w:val="left" w:pos="0"/>
              </w:tabs>
              <w:spacing w:before="240" w:line="240" w:lineRule="exact"/>
              <w:jc w:val="center"/>
              <w:rPr>
                <w:rFonts w:asciiTheme="minorBidi" w:hAnsiTheme="minorBidi" w:cstheme="minorBidi"/>
              </w:rPr>
            </w:pPr>
          </w:p>
        </w:tc>
        <w:tc>
          <w:tcPr>
            <w:tcW w:w="1609" w:type="dxa"/>
          </w:tcPr>
          <w:p w14:paraId="1C908418" w14:textId="77777777" w:rsidR="006D00BC" w:rsidRDefault="006D00BC" w:rsidP="00A712D4">
            <w:pPr>
              <w:tabs>
                <w:tab w:val="left" w:pos="0"/>
              </w:tabs>
              <w:spacing w:before="240" w:line="240" w:lineRule="exact"/>
              <w:jc w:val="center"/>
              <w:rPr>
                <w:rFonts w:asciiTheme="minorBidi" w:hAnsiTheme="minorBidi" w:cstheme="minorBidi"/>
              </w:rPr>
            </w:pPr>
          </w:p>
        </w:tc>
        <w:tc>
          <w:tcPr>
            <w:tcW w:w="1740" w:type="dxa"/>
          </w:tcPr>
          <w:p w14:paraId="6F285852" w14:textId="77777777" w:rsidR="006D00BC" w:rsidRDefault="006D00BC" w:rsidP="00A712D4">
            <w:pPr>
              <w:tabs>
                <w:tab w:val="left" w:pos="0"/>
              </w:tabs>
              <w:spacing w:before="240" w:line="240" w:lineRule="exact"/>
              <w:jc w:val="center"/>
              <w:rPr>
                <w:rFonts w:asciiTheme="minorBidi" w:hAnsiTheme="minorBidi" w:cstheme="minorBidi"/>
              </w:rPr>
            </w:pPr>
          </w:p>
        </w:tc>
        <w:tc>
          <w:tcPr>
            <w:tcW w:w="1492" w:type="dxa"/>
          </w:tcPr>
          <w:p w14:paraId="4BA93583" w14:textId="77777777" w:rsidR="006D00BC" w:rsidRDefault="006D00BC" w:rsidP="00A712D4">
            <w:pPr>
              <w:tabs>
                <w:tab w:val="left" w:pos="0"/>
              </w:tabs>
              <w:spacing w:before="240" w:line="240" w:lineRule="exact"/>
              <w:jc w:val="center"/>
              <w:rPr>
                <w:rFonts w:asciiTheme="minorBidi" w:hAnsiTheme="minorBidi" w:cstheme="minorBidi"/>
              </w:rPr>
            </w:pPr>
          </w:p>
        </w:tc>
        <w:tc>
          <w:tcPr>
            <w:tcW w:w="1632" w:type="dxa"/>
          </w:tcPr>
          <w:p w14:paraId="79D12631" w14:textId="5E0046CE" w:rsidR="006D00BC" w:rsidRDefault="006D00BC" w:rsidP="00A712D4">
            <w:pPr>
              <w:tabs>
                <w:tab w:val="left" w:pos="0"/>
              </w:tabs>
              <w:spacing w:before="240" w:line="240" w:lineRule="exact"/>
              <w:jc w:val="center"/>
              <w:rPr>
                <w:rFonts w:asciiTheme="minorBidi" w:hAnsiTheme="minorBidi" w:cstheme="minorBidi"/>
              </w:rPr>
            </w:pPr>
          </w:p>
        </w:tc>
      </w:tr>
      <w:tr w:rsidR="00051A56" w14:paraId="699ADA9F" w14:textId="77777777" w:rsidTr="00051A56">
        <w:tc>
          <w:tcPr>
            <w:tcW w:w="901" w:type="dxa"/>
            <w:shd w:val="clear" w:color="auto" w:fill="D9E2F3" w:themeFill="accent1" w:themeFillTint="33"/>
          </w:tcPr>
          <w:p w14:paraId="05C925B6"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10B87516"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0F7088CA"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6B3C5EE8"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0611ECF6"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78BC4473"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71C0D966" w14:textId="77777777" w:rsidTr="006D00BC">
        <w:tc>
          <w:tcPr>
            <w:tcW w:w="901" w:type="dxa"/>
          </w:tcPr>
          <w:p w14:paraId="665EC6E8"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tcPr>
          <w:p w14:paraId="5D01A931"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tcPr>
          <w:p w14:paraId="23C4A0C2"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tcPr>
          <w:p w14:paraId="4957F1CA"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tcPr>
          <w:p w14:paraId="4DE3BEE1"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tcPr>
          <w:p w14:paraId="351E982D"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56AA4F32" w14:textId="77777777" w:rsidTr="00051A56">
        <w:tc>
          <w:tcPr>
            <w:tcW w:w="901" w:type="dxa"/>
            <w:shd w:val="clear" w:color="auto" w:fill="D9E2F3" w:themeFill="accent1" w:themeFillTint="33"/>
          </w:tcPr>
          <w:p w14:paraId="4576876E"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6F365B07"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134F141B"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5BC30D53"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64E307DC"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74B17389"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70D4B831" w14:textId="77777777" w:rsidTr="006D00BC">
        <w:tc>
          <w:tcPr>
            <w:tcW w:w="901" w:type="dxa"/>
          </w:tcPr>
          <w:p w14:paraId="6F56507B"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tcPr>
          <w:p w14:paraId="5D5A7512" w14:textId="0FAB5C93" w:rsidR="00051A56" w:rsidRPr="000D0BF6" w:rsidRDefault="000D0BF6" w:rsidP="000D0BF6">
            <w:pPr>
              <w:tabs>
                <w:tab w:val="left" w:pos="0"/>
              </w:tabs>
              <w:spacing w:before="240" w:line="240" w:lineRule="exact"/>
              <w:rPr>
                <w:rFonts w:asciiTheme="minorBidi" w:hAnsiTheme="minorBidi" w:cstheme="minorBidi"/>
                <w:i/>
                <w:iCs/>
              </w:rPr>
            </w:pPr>
            <w:r>
              <w:rPr>
                <w:rFonts w:asciiTheme="minorBidi" w:hAnsiTheme="minorBidi" w:cstheme="minorBidi"/>
                <w:i/>
                <w:iCs/>
                <w:color w:val="FF0000"/>
                <w:sz w:val="22"/>
                <w:szCs w:val="22"/>
              </w:rPr>
              <w:t>[To be entered by the employer; d</w:t>
            </w:r>
            <w:r w:rsidRPr="000D0BF6">
              <w:rPr>
                <w:rFonts w:asciiTheme="minorBidi" w:hAnsiTheme="minorBidi" w:cstheme="minorBidi"/>
                <w:i/>
                <w:iCs/>
                <w:color w:val="FF0000"/>
                <w:sz w:val="22"/>
                <w:szCs w:val="22"/>
              </w:rPr>
              <w:t>elete if not applicable:] Provisional sums for additional ES outcomes.</w:t>
            </w:r>
          </w:p>
        </w:tc>
        <w:tc>
          <w:tcPr>
            <w:tcW w:w="1609" w:type="dxa"/>
          </w:tcPr>
          <w:p w14:paraId="724A0D13"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tcPr>
          <w:p w14:paraId="1DE4946E"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tcPr>
          <w:p w14:paraId="651F039F"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tcPr>
          <w:p w14:paraId="71DAC56C"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7BEE813F" w14:textId="77777777" w:rsidTr="00051A56">
        <w:tc>
          <w:tcPr>
            <w:tcW w:w="901" w:type="dxa"/>
            <w:shd w:val="clear" w:color="auto" w:fill="D9E2F3" w:themeFill="accent1" w:themeFillTint="33"/>
          </w:tcPr>
          <w:p w14:paraId="5A1733A2"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4724A9CA"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64927F59"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632C78C9"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3C228FBC"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14F0FB89"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1BDA759A" w14:textId="77777777" w:rsidTr="006D00BC">
        <w:tc>
          <w:tcPr>
            <w:tcW w:w="901" w:type="dxa"/>
          </w:tcPr>
          <w:p w14:paraId="72041BD4"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tcPr>
          <w:p w14:paraId="22AC9651"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tcPr>
          <w:p w14:paraId="520F7678"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tcPr>
          <w:p w14:paraId="3640B9A7"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tcPr>
          <w:p w14:paraId="6C1F1042"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tcPr>
          <w:p w14:paraId="7EBFB6F3"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72B8523D" w14:textId="77777777" w:rsidTr="00051A56">
        <w:tc>
          <w:tcPr>
            <w:tcW w:w="901" w:type="dxa"/>
            <w:shd w:val="clear" w:color="auto" w:fill="D9E2F3" w:themeFill="accent1" w:themeFillTint="33"/>
          </w:tcPr>
          <w:p w14:paraId="61E28818"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shd w:val="clear" w:color="auto" w:fill="D9E2F3" w:themeFill="accent1" w:themeFillTint="33"/>
          </w:tcPr>
          <w:p w14:paraId="4A8BDC48"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shd w:val="clear" w:color="auto" w:fill="D9E2F3" w:themeFill="accent1" w:themeFillTint="33"/>
          </w:tcPr>
          <w:p w14:paraId="728E8EA5"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shd w:val="clear" w:color="auto" w:fill="D9E2F3" w:themeFill="accent1" w:themeFillTint="33"/>
          </w:tcPr>
          <w:p w14:paraId="62033DA2"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shd w:val="clear" w:color="auto" w:fill="D9E2F3" w:themeFill="accent1" w:themeFillTint="33"/>
          </w:tcPr>
          <w:p w14:paraId="31606D0F"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shd w:val="clear" w:color="auto" w:fill="D9E2F3" w:themeFill="accent1" w:themeFillTint="33"/>
          </w:tcPr>
          <w:p w14:paraId="5B449FEE" w14:textId="77777777" w:rsidR="00051A56" w:rsidRDefault="00051A56" w:rsidP="00A712D4">
            <w:pPr>
              <w:tabs>
                <w:tab w:val="left" w:pos="0"/>
              </w:tabs>
              <w:spacing w:before="240" w:line="240" w:lineRule="exact"/>
              <w:jc w:val="center"/>
              <w:rPr>
                <w:rFonts w:asciiTheme="minorBidi" w:hAnsiTheme="minorBidi" w:cstheme="minorBidi"/>
              </w:rPr>
            </w:pPr>
          </w:p>
        </w:tc>
      </w:tr>
      <w:tr w:rsidR="00051A56" w14:paraId="20BFC69C" w14:textId="77777777" w:rsidTr="006D00BC">
        <w:tc>
          <w:tcPr>
            <w:tcW w:w="901" w:type="dxa"/>
          </w:tcPr>
          <w:p w14:paraId="2DE15E41" w14:textId="77777777" w:rsidR="00051A56" w:rsidRDefault="00051A56" w:rsidP="00A712D4">
            <w:pPr>
              <w:tabs>
                <w:tab w:val="left" w:pos="0"/>
              </w:tabs>
              <w:spacing w:before="240" w:line="240" w:lineRule="exact"/>
              <w:jc w:val="center"/>
              <w:rPr>
                <w:rFonts w:asciiTheme="minorBidi" w:hAnsiTheme="minorBidi" w:cstheme="minorBidi"/>
              </w:rPr>
            </w:pPr>
          </w:p>
        </w:tc>
        <w:tc>
          <w:tcPr>
            <w:tcW w:w="2544" w:type="dxa"/>
          </w:tcPr>
          <w:p w14:paraId="39E9BA15" w14:textId="77777777" w:rsidR="00051A56" w:rsidRDefault="00051A56" w:rsidP="00A712D4">
            <w:pPr>
              <w:tabs>
                <w:tab w:val="left" w:pos="0"/>
              </w:tabs>
              <w:spacing w:before="240" w:line="240" w:lineRule="exact"/>
              <w:jc w:val="center"/>
              <w:rPr>
                <w:rFonts w:asciiTheme="minorBidi" w:hAnsiTheme="minorBidi" w:cstheme="minorBidi"/>
              </w:rPr>
            </w:pPr>
          </w:p>
        </w:tc>
        <w:tc>
          <w:tcPr>
            <w:tcW w:w="1609" w:type="dxa"/>
          </w:tcPr>
          <w:p w14:paraId="569482A2" w14:textId="77777777" w:rsidR="00051A56" w:rsidRDefault="00051A56" w:rsidP="00A712D4">
            <w:pPr>
              <w:tabs>
                <w:tab w:val="left" w:pos="0"/>
              </w:tabs>
              <w:spacing w:before="240" w:line="240" w:lineRule="exact"/>
              <w:jc w:val="center"/>
              <w:rPr>
                <w:rFonts w:asciiTheme="minorBidi" w:hAnsiTheme="minorBidi" w:cstheme="minorBidi"/>
              </w:rPr>
            </w:pPr>
          </w:p>
        </w:tc>
        <w:tc>
          <w:tcPr>
            <w:tcW w:w="1740" w:type="dxa"/>
          </w:tcPr>
          <w:p w14:paraId="1A6453E0" w14:textId="77777777" w:rsidR="00051A56" w:rsidRDefault="00051A56" w:rsidP="00A712D4">
            <w:pPr>
              <w:tabs>
                <w:tab w:val="left" w:pos="0"/>
              </w:tabs>
              <w:spacing w:before="240" w:line="240" w:lineRule="exact"/>
              <w:jc w:val="center"/>
              <w:rPr>
                <w:rFonts w:asciiTheme="minorBidi" w:hAnsiTheme="minorBidi" w:cstheme="minorBidi"/>
              </w:rPr>
            </w:pPr>
          </w:p>
        </w:tc>
        <w:tc>
          <w:tcPr>
            <w:tcW w:w="1492" w:type="dxa"/>
          </w:tcPr>
          <w:p w14:paraId="15F275BF" w14:textId="77777777" w:rsidR="00051A56" w:rsidRDefault="00051A56" w:rsidP="00A712D4">
            <w:pPr>
              <w:tabs>
                <w:tab w:val="left" w:pos="0"/>
              </w:tabs>
              <w:spacing w:before="240" w:line="240" w:lineRule="exact"/>
              <w:jc w:val="center"/>
              <w:rPr>
                <w:rFonts w:asciiTheme="minorBidi" w:hAnsiTheme="minorBidi" w:cstheme="minorBidi"/>
              </w:rPr>
            </w:pPr>
          </w:p>
        </w:tc>
        <w:tc>
          <w:tcPr>
            <w:tcW w:w="1632" w:type="dxa"/>
          </w:tcPr>
          <w:p w14:paraId="119BCACD" w14:textId="77777777" w:rsidR="00051A56" w:rsidRDefault="00051A56" w:rsidP="00A712D4">
            <w:pPr>
              <w:tabs>
                <w:tab w:val="left" w:pos="0"/>
              </w:tabs>
              <w:spacing w:before="240" w:line="240" w:lineRule="exact"/>
              <w:jc w:val="center"/>
              <w:rPr>
                <w:rFonts w:asciiTheme="minorBidi" w:hAnsiTheme="minorBidi" w:cstheme="minorBidi"/>
              </w:rPr>
            </w:pPr>
          </w:p>
        </w:tc>
      </w:tr>
      <w:tr w:rsidR="00E019A5" w14:paraId="5856C5FD" w14:textId="77777777" w:rsidTr="00E84520">
        <w:tc>
          <w:tcPr>
            <w:tcW w:w="8286" w:type="dxa"/>
            <w:gridSpan w:val="5"/>
            <w:shd w:val="clear" w:color="auto" w:fill="D9E2F3" w:themeFill="accent1" w:themeFillTint="33"/>
          </w:tcPr>
          <w:p w14:paraId="648FCBF7" w14:textId="77777777" w:rsidR="00E019A5" w:rsidRDefault="00E019A5" w:rsidP="00E019A5">
            <w:pPr>
              <w:tabs>
                <w:tab w:val="left" w:pos="0"/>
              </w:tabs>
              <w:spacing w:before="240" w:line="240" w:lineRule="exact"/>
              <w:jc w:val="right"/>
              <w:rPr>
                <w:rFonts w:asciiTheme="minorBidi" w:hAnsiTheme="minorBidi" w:cstheme="minorBidi"/>
              </w:rPr>
            </w:pPr>
            <w:r>
              <w:rPr>
                <w:rFonts w:asciiTheme="minorBidi" w:hAnsiTheme="minorBidi" w:cstheme="minorBidi"/>
              </w:rPr>
              <w:t>Total</w:t>
            </w:r>
          </w:p>
          <w:p w14:paraId="7A3381BE" w14:textId="1E7E0B9A" w:rsidR="00E019A5" w:rsidRDefault="00E019A5" w:rsidP="00E019A5">
            <w:pPr>
              <w:tabs>
                <w:tab w:val="left" w:pos="0"/>
              </w:tabs>
              <w:spacing w:before="240" w:line="240" w:lineRule="exact"/>
              <w:jc w:val="right"/>
              <w:rPr>
                <w:rFonts w:asciiTheme="minorBidi" w:hAnsiTheme="minorBidi" w:cstheme="minorBidi"/>
              </w:rPr>
            </w:pPr>
          </w:p>
        </w:tc>
        <w:tc>
          <w:tcPr>
            <w:tcW w:w="1632" w:type="dxa"/>
            <w:shd w:val="clear" w:color="auto" w:fill="D9E2F3" w:themeFill="accent1" w:themeFillTint="33"/>
          </w:tcPr>
          <w:p w14:paraId="2505533B" w14:textId="1F3BCF4E" w:rsidR="00E019A5" w:rsidRPr="00E019A5" w:rsidRDefault="00E019A5" w:rsidP="00AF6704">
            <w:pPr>
              <w:pStyle w:val="ListParagraph"/>
              <w:numPr>
                <w:ilvl w:val="0"/>
                <w:numId w:val="15"/>
              </w:numPr>
              <w:tabs>
                <w:tab w:val="left" w:pos="0"/>
              </w:tabs>
              <w:spacing w:before="240" w:line="240" w:lineRule="exact"/>
              <w:jc w:val="center"/>
              <w:rPr>
                <w:rFonts w:asciiTheme="minorBidi" w:hAnsiTheme="minorBidi" w:cstheme="minorBidi"/>
              </w:rPr>
            </w:pPr>
            <w:r>
              <w:rPr>
                <w:rFonts w:asciiTheme="minorBidi" w:hAnsiTheme="minorBidi" w:cstheme="minorBidi"/>
              </w:rPr>
              <w:t>-</w:t>
            </w:r>
          </w:p>
        </w:tc>
      </w:tr>
    </w:tbl>
    <w:p w14:paraId="12E6CB98" w14:textId="1D7B31D1" w:rsidR="00257317" w:rsidRDefault="00257317" w:rsidP="004C0310">
      <w:pPr>
        <w:tabs>
          <w:tab w:val="left" w:pos="0"/>
        </w:tabs>
        <w:spacing w:before="240" w:line="240" w:lineRule="exact"/>
        <w:rPr>
          <w:rFonts w:asciiTheme="minorBidi" w:hAnsiTheme="minorBidi" w:cstheme="minorBidi"/>
          <w:b/>
          <w:sz w:val="32"/>
          <w:szCs w:val="32"/>
        </w:rPr>
      </w:pPr>
    </w:p>
    <w:p w14:paraId="1A32E510" w14:textId="77777777" w:rsidR="00257317" w:rsidRDefault="00257317">
      <w:pPr>
        <w:rPr>
          <w:rFonts w:asciiTheme="minorBidi" w:hAnsiTheme="minorBidi" w:cstheme="minorBidi"/>
          <w:b/>
          <w:sz w:val="32"/>
          <w:szCs w:val="32"/>
        </w:rPr>
      </w:pPr>
      <w:r>
        <w:rPr>
          <w:rFonts w:asciiTheme="minorBidi" w:hAnsiTheme="minorBidi" w:cstheme="minorBidi"/>
          <w:b/>
          <w:sz w:val="32"/>
          <w:szCs w:val="32"/>
        </w:rPr>
        <w:br w:type="page"/>
      </w:r>
    </w:p>
    <w:p w14:paraId="6DD86549" w14:textId="3F49AB62" w:rsidR="004C0310" w:rsidRPr="00D13041" w:rsidRDefault="00D13041" w:rsidP="00663420">
      <w:pPr>
        <w:pStyle w:val="BidForms2"/>
      </w:pPr>
      <w:bookmarkStart w:id="146" w:name="_Toc50128269"/>
      <w:bookmarkStart w:id="147" w:name="_Toc57280632"/>
      <w:r w:rsidRPr="00D13041">
        <w:lastRenderedPageBreak/>
        <w:t>Activity Schedule</w:t>
      </w:r>
      <w:bookmarkEnd w:id="146"/>
      <w:bookmarkEnd w:id="147"/>
    </w:p>
    <w:p w14:paraId="1AA7483D" w14:textId="32D1D18D" w:rsidR="004C0310" w:rsidRDefault="004C0310" w:rsidP="004C0310">
      <w:pPr>
        <w:tabs>
          <w:tab w:val="left" w:pos="0"/>
        </w:tabs>
        <w:spacing w:before="240" w:line="240" w:lineRule="exact"/>
        <w:rPr>
          <w:rFonts w:asciiTheme="minorBidi" w:hAnsiTheme="minorBidi" w:cstheme="minorBidi"/>
          <w:b/>
          <w:sz w:val="32"/>
          <w:szCs w:val="32"/>
        </w:rPr>
      </w:pPr>
    </w:p>
    <w:tbl>
      <w:tblPr>
        <w:tblStyle w:val="TableGrid"/>
        <w:tblW w:w="0" w:type="auto"/>
        <w:jc w:val="center"/>
        <w:tblLook w:val="04A0" w:firstRow="1" w:lastRow="0" w:firstColumn="1" w:lastColumn="0" w:noHBand="0" w:noVBand="1"/>
      </w:tblPr>
      <w:tblGrid>
        <w:gridCol w:w="2974"/>
        <w:gridCol w:w="2976"/>
        <w:gridCol w:w="1980"/>
        <w:gridCol w:w="1981"/>
      </w:tblGrid>
      <w:tr w:rsidR="00F528F9" w14:paraId="5A1C75FB" w14:textId="77777777" w:rsidTr="004138C0">
        <w:trPr>
          <w:jc w:val="center"/>
        </w:trPr>
        <w:tc>
          <w:tcPr>
            <w:tcW w:w="2974" w:type="dxa"/>
            <w:shd w:val="clear" w:color="auto" w:fill="1F3864" w:themeFill="accent1" w:themeFillShade="80"/>
          </w:tcPr>
          <w:p w14:paraId="71F8BFA3" w14:textId="02FD78D0" w:rsidR="00F528F9" w:rsidRDefault="00F528F9" w:rsidP="00A712D4">
            <w:pPr>
              <w:tabs>
                <w:tab w:val="left" w:pos="0"/>
              </w:tabs>
              <w:spacing w:before="120" w:line="240" w:lineRule="exact"/>
              <w:jc w:val="center"/>
              <w:rPr>
                <w:rFonts w:asciiTheme="minorBidi" w:hAnsiTheme="minorBidi" w:cstheme="minorBidi"/>
              </w:rPr>
            </w:pPr>
            <w:r>
              <w:rPr>
                <w:rFonts w:asciiTheme="minorBidi" w:hAnsiTheme="minorBidi" w:cstheme="minorBidi"/>
              </w:rPr>
              <w:t>Item No.</w:t>
            </w:r>
          </w:p>
        </w:tc>
        <w:tc>
          <w:tcPr>
            <w:tcW w:w="2976" w:type="dxa"/>
            <w:shd w:val="clear" w:color="auto" w:fill="1F3864" w:themeFill="accent1" w:themeFillShade="80"/>
          </w:tcPr>
          <w:p w14:paraId="6EDCCF5E" w14:textId="1A596103" w:rsidR="00F528F9" w:rsidRDefault="00F528F9" w:rsidP="00A712D4">
            <w:pPr>
              <w:tabs>
                <w:tab w:val="left" w:pos="0"/>
              </w:tabs>
              <w:spacing w:before="120" w:line="240" w:lineRule="exact"/>
              <w:jc w:val="center"/>
              <w:rPr>
                <w:rFonts w:asciiTheme="minorBidi" w:hAnsiTheme="minorBidi" w:cstheme="minorBidi"/>
              </w:rPr>
            </w:pPr>
            <w:r>
              <w:rPr>
                <w:rFonts w:asciiTheme="minorBidi" w:hAnsiTheme="minorBidi" w:cstheme="minorBidi"/>
              </w:rPr>
              <w:t>Description</w:t>
            </w:r>
          </w:p>
        </w:tc>
        <w:tc>
          <w:tcPr>
            <w:tcW w:w="1980" w:type="dxa"/>
            <w:shd w:val="clear" w:color="auto" w:fill="1F3864" w:themeFill="accent1" w:themeFillShade="80"/>
          </w:tcPr>
          <w:p w14:paraId="280C2C6E" w14:textId="0075A3F5" w:rsidR="00F528F9" w:rsidRDefault="00F528F9" w:rsidP="00A712D4">
            <w:pPr>
              <w:tabs>
                <w:tab w:val="left" w:pos="0"/>
              </w:tabs>
              <w:spacing w:before="120" w:line="240" w:lineRule="exact"/>
              <w:jc w:val="center"/>
              <w:rPr>
                <w:rFonts w:asciiTheme="minorBidi" w:hAnsiTheme="minorBidi" w:cstheme="minorBidi"/>
              </w:rPr>
            </w:pPr>
            <w:r>
              <w:rPr>
                <w:rFonts w:asciiTheme="minorBidi" w:hAnsiTheme="minorBidi" w:cstheme="minorBidi"/>
              </w:rPr>
              <w:t>Unit</w:t>
            </w:r>
          </w:p>
        </w:tc>
        <w:tc>
          <w:tcPr>
            <w:tcW w:w="1981" w:type="dxa"/>
            <w:shd w:val="clear" w:color="auto" w:fill="1F3864" w:themeFill="accent1" w:themeFillShade="80"/>
          </w:tcPr>
          <w:p w14:paraId="7611455C" w14:textId="6435CC8E" w:rsidR="00F528F9" w:rsidRDefault="00F528F9" w:rsidP="00A712D4">
            <w:pPr>
              <w:tabs>
                <w:tab w:val="left" w:pos="0"/>
              </w:tabs>
              <w:spacing w:before="120" w:line="240" w:lineRule="exact"/>
              <w:jc w:val="center"/>
              <w:rPr>
                <w:rFonts w:asciiTheme="minorBidi" w:hAnsiTheme="minorBidi" w:cstheme="minorBidi"/>
              </w:rPr>
            </w:pPr>
            <w:r>
              <w:rPr>
                <w:rFonts w:asciiTheme="minorBidi" w:hAnsiTheme="minorBidi" w:cstheme="minorBidi"/>
              </w:rPr>
              <w:t>Amount</w:t>
            </w:r>
          </w:p>
        </w:tc>
      </w:tr>
      <w:tr w:rsidR="00F528F9" w14:paraId="42FC2BE9" w14:textId="77777777" w:rsidTr="00E32734">
        <w:trPr>
          <w:jc w:val="center"/>
        </w:trPr>
        <w:tc>
          <w:tcPr>
            <w:tcW w:w="2974" w:type="dxa"/>
            <w:shd w:val="clear" w:color="auto" w:fill="D9E2F3" w:themeFill="accent1" w:themeFillTint="33"/>
          </w:tcPr>
          <w:p w14:paraId="10E6FAF3"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shd w:val="clear" w:color="auto" w:fill="D9E2F3" w:themeFill="accent1" w:themeFillTint="33"/>
          </w:tcPr>
          <w:p w14:paraId="0835EAD0"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shd w:val="clear" w:color="auto" w:fill="D9E2F3" w:themeFill="accent1" w:themeFillTint="33"/>
          </w:tcPr>
          <w:p w14:paraId="177DD953"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shd w:val="clear" w:color="auto" w:fill="D9E2F3" w:themeFill="accent1" w:themeFillTint="33"/>
          </w:tcPr>
          <w:p w14:paraId="5206FBA0"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5A5E8E63" w14:textId="77777777" w:rsidTr="00E32734">
        <w:trPr>
          <w:jc w:val="center"/>
        </w:trPr>
        <w:tc>
          <w:tcPr>
            <w:tcW w:w="2974" w:type="dxa"/>
            <w:shd w:val="clear" w:color="auto" w:fill="auto"/>
          </w:tcPr>
          <w:p w14:paraId="5F2D66EE"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shd w:val="clear" w:color="auto" w:fill="auto"/>
          </w:tcPr>
          <w:p w14:paraId="6BD297C4"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shd w:val="clear" w:color="auto" w:fill="auto"/>
          </w:tcPr>
          <w:p w14:paraId="09153C35"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shd w:val="clear" w:color="auto" w:fill="auto"/>
          </w:tcPr>
          <w:p w14:paraId="0EB3766D"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28E5FADF" w14:textId="77777777" w:rsidTr="00E32734">
        <w:trPr>
          <w:jc w:val="center"/>
        </w:trPr>
        <w:tc>
          <w:tcPr>
            <w:tcW w:w="2974" w:type="dxa"/>
            <w:shd w:val="clear" w:color="auto" w:fill="D9E2F3" w:themeFill="accent1" w:themeFillTint="33"/>
          </w:tcPr>
          <w:p w14:paraId="788956A9"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shd w:val="clear" w:color="auto" w:fill="D9E2F3" w:themeFill="accent1" w:themeFillTint="33"/>
          </w:tcPr>
          <w:p w14:paraId="47CE8469"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shd w:val="clear" w:color="auto" w:fill="D9E2F3" w:themeFill="accent1" w:themeFillTint="33"/>
          </w:tcPr>
          <w:p w14:paraId="58BA8317"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shd w:val="clear" w:color="auto" w:fill="D9E2F3" w:themeFill="accent1" w:themeFillTint="33"/>
          </w:tcPr>
          <w:p w14:paraId="0643E61F"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66F7D8FC" w14:textId="77777777" w:rsidTr="00E32734">
        <w:trPr>
          <w:jc w:val="center"/>
        </w:trPr>
        <w:tc>
          <w:tcPr>
            <w:tcW w:w="2974" w:type="dxa"/>
          </w:tcPr>
          <w:p w14:paraId="19D5F37D"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tcPr>
          <w:p w14:paraId="3FEAB7E9"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tcPr>
          <w:p w14:paraId="2A9E33A6"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tcPr>
          <w:p w14:paraId="12301E28"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33072B26" w14:textId="77777777" w:rsidTr="00E32734">
        <w:trPr>
          <w:jc w:val="center"/>
        </w:trPr>
        <w:tc>
          <w:tcPr>
            <w:tcW w:w="2974" w:type="dxa"/>
            <w:shd w:val="clear" w:color="auto" w:fill="D9E2F3" w:themeFill="accent1" w:themeFillTint="33"/>
          </w:tcPr>
          <w:p w14:paraId="4D4C1AA1"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shd w:val="clear" w:color="auto" w:fill="D9E2F3" w:themeFill="accent1" w:themeFillTint="33"/>
          </w:tcPr>
          <w:p w14:paraId="7BA67F95"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shd w:val="clear" w:color="auto" w:fill="D9E2F3" w:themeFill="accent1" w:themeFillTint="33"/>
          </w:tcPr>
          <w:p w14:paraId="3D7962F4"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shd w:val="clear" w:color="auto" w:fill="D9E2F3" w:themeFill="accent1" w:themeFillTint="33"/>
          </w:tcPr>
          <w:p w14:paraId="74D5ECCD"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53AC3620" w14:textId="77777777" w:rsidTr="00E32734">
        <w:trPr>
          <w:jc w:val="center"/>
        </w:trPr>
        <w:tc>
          <w:tcPr>
            <w:tcW w:w="2974" w:type="dxa"/>
          </w:tcPr>
          <w:p w14:paraId="350F29AC"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tcPr>
          <w:p w14:paraId="21BE6F4C"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tcPr>
          <w:p w14:paraId="21C078D9"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tcPr>
          <w:p w14:paraId="6FE8E62F"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203E9EA6" w14:textId="77777777" w:rsidTr="00E32734">
        <w:trPr>
          <w:jc w:val="center"/>
        </w:trPr>
        <w:tc>
          <w:tcPr>
            <w:tcW w:w="2974" w:type="dxa"/>
            <w:shd w:val="clear" w:color="auto" w:fill="D9E2F3" w:themeFill="accent1" w:themeFillTint="33"/>
          </w:tcPr>
          <w:p w14:paraId="388BB9AC"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shd w:val="clear" w:color="auto" w:fill="D9E2F3" w:themeFill="accent1" w:themeFillTint="33"/>
          </w:tcPr>
          <w:p w14:paraId="635EDB64" w14:textId="66AA0ECA" w:rsidR="00F528F9" w:rsidRPr="00F528F9" w:rsidRDefault="00F528F9" w:rsidP="00F528F9">
            <w:pPr>
              <w:tabs>
                <w:tab w:val="left" w:pos="0"/>
              </w:tabs>
              <w:spacing w:before="240" w:line="240" w:lineRule="exact"/>
              <w:rPr>
                <w:rFonts w:asciiTheme="minorBidi" w:hAnsiTheme="minorBidi" w:cstheme="minorBidi"/>
                <w:i/>
                <w:iCs/>
              </w:rPr>
            </w:pPr>
            <w:r w:rsidRPr="00F528F9">
              <w:rPr>
                <w:rFonts w:asciiTheme="minorBidi" w:hAnsiTheme="minorBidi" w:cstheme="minorBidi"/>
                <w:i/>
                <w:iCs/>
                <w:color w:val="FF0000"/>
              </w:rPr>
              <w:t>[To be entered by the employer; delete if not applicable:] provisional sums for additional ES outcomes.</w:t>
            </w:r>
          </w:p>
        </w:tc>
        <w:tc>
          <w:tcPr>
            <w:tcW w:w="1980" w:type="dxa"/>
            <w:shd w:val="clear" w:color="auto" w:fill="D9E2F3" w:themeFill="accent1" w:themeFillTint="33"/>
          </w:tcPr>
          <w:p w14:paraId="49137859"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shd w:val="clear" w:color="auto" w:fill="D9E2F3" w:themeFill="accent1" w:themeFillTint="33"/>
          </w:tcPr>
          <w:p w14:paraId="0AFCD330"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5F3E3F78" w14:textId="77777777" w:rsidTr="00E32734">
        <w:trPr>
          <w:jc w:val="center"/>
        </w:trPr>
        <w:tc>
          <w:tcPr>
            <w:tcW w:w="2974" w:type="dxa"/>
          </w:tcPr>
          <w:p w14:paraId="54876942"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tcPr>
          <w:p w14:paraId="69DDE7E9"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tcPr>
          <w:p w14:paraId="0116B4CF"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tcPr>
          <w:p w14:paraId="5F231089"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4A05DF8A" w14:textId="77777777" w:rsidTr="00E32734">
        <w:trPr>
          <w:jc w:val="center"/>
        </w:trPr>
        <w:tc>
          <w:tcPr>
            <w:tcW w:w="2974" w:type="dxa"/>
            <w:shd w:val="clear" w:color="auto" w:fill="D9E2F3" w:themeFill="accent1" w:themeFillTint="33"/>
          </w:tcPr>
          <w:p w14:paraId="4663C9D5"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shd w:val="clear" w:color="auto" w:fill="D9E2F3" w:themeFill="accent1" w:themeFillTint="33"/>
          </w:tcPr>
          <w:p w14:paraId="7D42BEC0"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shd w:val="clear" w:color="auto" w:fill="D9E2F3" w:themeFill="accent1" w:themeFillTint="33"/>
          </w:tcPr>
          <w:p w14:paraId="049CCBCE"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shd w:val="clear" w:color="auto" w:fill="D9E2F3" w:themeFill="accent1" w:themeFillTint="33"/>
          </w:tcPr>
          <w:p w14:paraId="0E4361A6" w14:textId="77777777" w:rsidR="00F528F9" w:rsidRDefault="00F528F9" w:rsidP="00A712D4">
            <w:pPr>
              <w:tabs>
                <w:tab w:val="left" w:pos="0"/>
              </w:tabs>
              <w:spacing w:before="240" w:line="240" w:lineRule="exact"/>
              <w:jc w:val="center"/>
              <w:rPr>
                <w:rFonts w:asciiTheme="minorBidi" w:hAnsiTheme="minorBidi" w:cstheme="minorBidi"/>
              </w:rPr>
            </w:pPr>
          </w:p>
        </w:tc>
      </w:tr>
      <w:tr w:rsidR="00F528F9" w14:paraId="450C47A7" w14:textId="77777777" w:rsidTr="00E32734">
        <w:trPr>
          <w:jc w:val="center"/>
        </w:trPr>
        <w:tc>
          <w:tcPr>
            <w:tcW w:w="2974" w:type="dxa"/>
          </w:tcPr>
          <w:p w14:paraId="09B84F1D" w14:textId="77777777" w:rsidR="00F528F9" w:rsidRDefault="00F528F9" w:rsidP="00A712D4">
            <w:pPr>
              <w:tabs>
                <w:tab w:val="left" w:pos="0"/>
              </w:tabs>
              <w:spacing w:before="240" w:line="240" w:lineRule="exact"/>
              <w:jc w:val="center"/>
              <w:rPr>
                <w:rFonts w:asciiTheme="minorBidi" w:hAnsiTheme="minorBidi" w:cstheme="minorBidi"/>
              </w:rPr>
            </w:pPr>
          </w:p>
        </w:tc>
        <w:tc>
          <w:tcPr>
            <w:tcW w:w="2976" w:type="dxa"/>
          </w:tcPr>
          <w:p w14:paraId="7EBFC261" w14:textId="77777777" w:rsidR="00F528F9" w:rsidRDefault="00F528F9" w:rsidP="00A712D4">
            <w:pPr>
              <w:tabs>
                <w:tab w:val="left" w:pos="0"/>
              </w:tabs>
              <w:spacing w:before="240" w:line="240" w:lineRule="exact"/>
              <w:jc w:val="center"/>
              <w:rPr>
                <w:rFonts w:asciiTheme="minorBidi" w:hAnsiTheme="minorBidi" w:cstheme="minorBidi"/>
              </w:rPr>
            </w:pPr>
          </w:p>
        </w:tc>
        <w:tc>
          <w:tcPr>
            <w:tcW w:w="1980" w:type="dxa"/>
          </w:tcPr>
          <w:p w14:paraId="1D9101F2" w14:textId="77777777" w:rsidR="00F528F9" w:rsidRDefault="00F528F9" w:rsidP="00A712D4">
            <w:pPr>
              <w:tabs>
                <w:tab w:val="left" w:pos="0"/>
              </w:tabs>
              <w:spacing w:before="240" w:line="240" w:lineRule="exact"/>
              <w:jc w:val="center"/>
              <w:rPr>
                <w:rFonts w:asciiTheme="minorBidi" w:hAnsiTheme="minorBidi" w:cstheme="minorBidi"/>
              </w:rPr>
            </w:pPr>
          </w:p>
        </w:tc>
        <w:tc>
          <w:tcPr>
            <w:tcW w:w="1981" w:type="dxa"/>
          </w:tcPr>
          <w:p w14:paraId="5F045A62" w14:textId="77777777" w:rsidR="00F528F9" w:rsidRDefault="00F528F9" w:rsidP="00A712D4">
            <w:pPr>
              <w:tabs>
                <w:tab w:val="left" w:pos="0"/>
              </w:tabs>
              <w:spacing w:before="240" w:line="240" w:lineRule="exact"/>
              <w:jc w:val="center"/>
              <w:rPr>
                <w:rFonts w:asciiTheme="minorBidi" w:hAnsiTheme="minorBidi" w:cstheme="minorBidi"/>
              </w:rPr>
            </w:pPr>
          </w:p>
        </w:tc>
      </w:tr>
    </w:tbl>
    <w:p w14:paraId="3660E0A5" w14:textId="1873037C" w:rsidR="004C0310" w:rsidRDefault="004C0310" w:rsidP="004C0310">
      <w:pPr>
        <w:tabs>
          <w:tab w:val="left" w:pos="0"/>
        </w:tabs>
        <w:spacing w:before="240" w:line="240" w:lineRule="exact"/>
        <w:rPr>
          <w:rFonts w:asciiTheme="minorBidi" w:hAnsiTheme="minorBidi" w:cstheme="minorBidi"/>
          <w:b/>
          <w:sz w:val="32"/>
          <w:szCs w:val="32"/>
        </w:rPr>
      </w:pPr>
    </w:p>
    <w:p w14:paraId="0F597687" w14:textId="7A6431F3" w:rsidR="004158D0" w:rsidRDefault="004158D0">
      <w:pPr>
        <w:rPr>
          <w:rFonts w:asciiTheme="minorBidi" w:hAnsiTheme="minorBidi" w:cstheme="minorBidi"/>
          <w:b/>
          <w:sz w:val="32"/>
          <w:szCs w:val="32"/>
        </w:rPr>
      </w:pPr>
      <w:r>
        <w:rPr>
          <w:rFonts w:asciiTheme="minorBidi" w:hAnsiTheme="minorBidi" w:cstheme="minorBidi"/>
          <w:b/>
          <w:sz w:val="32"/>
          <w:szCs w:val="32"/>
        </w:rPr>
        <w:br w:type="page"/>
      </w:r>
    </w:p>
    <w:p w14:paraId="40BEA490" w14:textId="6C2CD9EF" w:rsidR="00A712D4" w:rsidRPr="00A712D4" w:rsidRDefault="00A712D4" w:rsidP="00663420">
      <w:pPr>
        <w:pStyle w:val="BidForms2"/>
      </w:pPr>
      <w:bookmarkStart w:id="148" w:name="_Toc50128270"/>
      <w:bookmarkStart w:id="149" w:name="_Toc57280633"/>
      <w:r>
        <w:lastRenderedPageBreak/>
        <w:t>Schedule of Payment Currencies</w:t>
      </w:r>
      <w:bookmarkEnd w:id="148"/>
      <w:bookmarkEnd w:id="149"/>
    </w:p>
    <w:p w14:paraId="6CBC10D6" w14:textId="77777777" w:rsidR="00A712D4" w:rsidRDefault="00A712D4" w:rsidP="00A712D4">
      <w:pPr>
        <w:tabs>
          <w:tab w:val="left" w:pos="0"/>
        </w:tabs>
        <w:spacing w:before="240" w:line="240" w:lineRule="exact"/>
        <w:rPr>
          <w:rFonts w:asciiTheme="minorBidi" w:hAnsiTheme="minorBidi" w:cstheme="minorBidi"/>
          <w:b/>
          <w:sz w:val="32"/>
          <w:szCs w:val="32"/>
        </w:rPr>
      </w:pPr>
    </w:p>
    <w:p w14:paraId="26DF3527" w14:textId="4B812AD4" w:rsidR="00A712D4" w:rsidRPr="00A712D4" w:rsidRDefault="00A712D4" w:rsidP="00A712D4">
      <w:pPr>
        <w:tabs>
          <w:tab w:val="left" w:pos="0"/>
        </w:tabs>
        <w:spacing w:before="240" w:line="240" w:lineRule="exact"/>
        <w:rPr>
          <w:rFonts w:asciiTheme="minorBidi" w:hAnsiTheme="minorBidi" w:cstheme="minorBidi"/>
          <w:bCs/>
        </w:rPr>
      </w:pPr>
      <w:r w:rsidRPr="00A712D4">
        <w:rPr>
          <w:rFonts w:asciiTheme="minorBidi" w:hAnsiTheme="minorBidi" w:cstheme="minorBidi"/>
          <w:bCs/>
        </w:rPr>
        <w:t xml:space="preserve">For ____________________ </w:t>
      </w:r>
      <w:r>
        <w:rPr>
          <w:rFonts w:asciiTheme="minorBidi" w:hAnsiTheme="minorBidi" w:cstheme="minorBidi"/>
          <w:bCs/>
          <w:i/>
          <w:iCs/>
          <w:color w:val="FF0000"/>
        </w:rPr>
        <w:t>[insert name of section of the w</w:t>
      </w:r>
      <w:r w:rsidRPr="00A712D4">
        <w:rPr>
          <w:rFonts w:asciiTheme="minorBidi" w:hAnsiTheme="minorBidi" w:cstheme="minorBidi"/>
          <w:bCs/>
          <w:i/>
          <w:iCs/>
          <w:color w:val="FF0000"/>
        </w:rPr>
        <w:t>orks]</w:t>
      </w:r>
      <w:r w:rsidRPr="00A712D4">
        <w:rPr>
          <w:rFonts w:asciiTheme="minorBidi" w:hAnsiTheme="minorBidi" w:cstheme="minorBidi"/>
          <w:bCs/>
          <w:color w:val="FF0000"/>
        </w:rPr>
        <w:t xml:space="preserve"> </w:t>
      </w:r>
      <w:r w:rsidRPr="00A712D4">
        <w:rPr>
          <w:rFonts w:asciiTheme="minorBidi" w:hAnsiTheme="minorBidi" w:cstheme="minorBidi"/>
          <w:bCs/>
        </w:rPr>
        <w:tab/>
      </w:r>
    </w:p>
    <w:p w14:paraId="5C06DCE7" w14:textId="77777777" w:rsidR="00A712D4" w:rsidRPr="00A712D4" w:rsidRDefault="00A712D4" w:rsidP="00A712D4">
      <w:pPr>
        <w:tabs>
          <w:tab w:val="left" w:pos="0"/>
        </w:tabs>
        <w:spacing w:before="240" w:line="240" w:lineRule="exact"/>
        <w:rPr>
          <w:rFonts w:asciiTheme="minorBidi" w:hAnsiTheme="minorBidi" w:cstheme="minorBidi"/>
          <w:bCs/>
        </w:rPr>
      </w:pPr>
    </w:p>
    <w:p w14:paraId="486DB20A" w14:textId="02DEFDD5" w:rsidR="004C0310" w:rsidRPr="00A712D4" w:rsidRDefault="00A712D4" w:rsidP="00A712D4">
      <w:pPr>
        <w:tabs>
          <w:tab w:val="left" w:pos="0"/>
        </w:tabs>
        <w:spacing w:before="240" w:line="240" w:lineRule="exact"/>
        <w:rPr>
          <w:rFonts w:asciiTheme="minorBidi" w:hAnsiTheme="minorBidi" w:cstheme="minorBidi"/>
          <w:bCs/>
        </w:rPr>
      </w:pPr>
      <w:r w:rsidRPr="00A712D4">
        <w:rPr>
          <w:rFonts w:asciiTheme="minorBidi" w:hAnsiTheme="minorBidi" w:cstheme="minorBidi"/>
          <w:bCs/>
        </w:rPr>
        <w:t>Separate tables may be required if the various se</w:t>
      </w:r>
      <w:r>
        <w:rPr>
          <w:rFonts w:asciiTheme="minorBidi" w:hAnsiTheme="minorBidi" w:cstheme="minorBidi"/>
          <w:bCs/>
        </w:rPr>
        <w:t>ctions of the works (or of the bill of q</w:t>
      </w:r>
      <w:r w:rsidRPr="00A712D4">
        <w:rPr>
          <w:rFonts w:asciiTheme="minorBidi" w:hAnsiTheme="minorBidi" w:cstheme="minorBidi"/>
          <w:bCs/>
        </w:rPr>
        <w:t>uantities) will have substantially different foreign and loc</w:t>
      </w:r>
      <w:r>
        <w:rPr>
          <w:rFonts w:asciiTheme="minorBidi" w:hAnsiTheme="minorBidi" w:cstheme="minorBidi"/>
          <w:bCs/>
        </w:rPr>
        <w:t>al currency requirements.  The e</w:t>
      </w:r>
      <w:r w:rsidRPr="00A712D4">
        <w:rPr>
          <w:rFonts w:asciiTheme="minorBidi" w:hAnsiTheme="minorBidi" w:cstheme="minorBidi"/>
          <w:bCs/>
        </w:rPr>
        <w:t>mployer should insert th</w:t>
      </w:r>
      <w:r>
        <w:rPr>
          <w:rFonts w:asciiTheme="minorBidi" w:hAnsiTheme="minorBidi" w:cstheme="minorBidi"/>
          <w:bCs/>
        </w:rPr>
        <w:t>e names of each section of the w</w:t>
      </w:r>
      <w:r w:rsidRPr="00A712D4">
        <w:rPr>
          <w:rFonts w:asciiTheme="minorBidi" w:hAnsiTheme="minorBidi" w:cstheme="minorBidi"/>
          <w:bCs/>
        </w:rPr>
        <w:t>orks.</w:t>
      </w:r>
    </w:p>
    <w:p w14:paraId="6F9C0D13" w14:textId="2B9F266D" w:rsidR="004C0310" w:rsidRDefault="004C0310" w:rsidP="004C0310">
      <w:pPr>
        <w:tabs>
          <w:tab w:val="left" w:pos="0"/>
        </w:tabs>
        <w:spacing w:before="240" w:line="240" w:lineRule="exact"/>
        <w:rPr>
          <w:rFonts w:asciiTheme="minorBidi" w:hAnsiTheme="minorBidi" w:cstheme="minorBidi"/>
          <w:b/>
          <w:sz w:val="32"/>
          <w:szCs w:val="32"/>
        </w:rPr>
      </w:pPr>
    </w:p>
    <w:tbl>
      <w:tblPr>
        <w:tblStyle w:val="TableGrid"/>
        <w:tblW w:w="0" w:type="auto"/>
        <w:tblLook w:val="04A0" w:firstRow="1" w:lastRow="0" w:firstColumn="1" w:lastColumn="0" w:noHBand="0" w:noVBand="1"/>
      </w:tblPr>
      <w:tblGrid>
        <w:gridCol w:w="2402"/>
        <w:gridCol w:w="1725"/>
        <w:gridCol w:w="1923"/>
        <w:gridCol w:w="1927"/>
        <w:gridCol w:w="1934"/>
      </w:tblGrid>
      <w:tr w:rsidR="00361E81" w14:paraId="179604EB" w14:textId="77777777" w:rsidTr="004138C0">
        <w:tc>
          <w:tcPr>
            <w:tcW w:w="2405" w:type="dxa"/>
            <w:shd w:val="clear" w:color="auto" w:fill="1F3864" w:themeFill="accent1" w:themeFillShade="80"/>
          </w:tcPr>
          <w:p w14:paraId="75CE4390" w14:textId="7F7AE5B6" w:rsidR="00361E81" w:rsidRDefault="00361E81" w:rsidP="00361E81">
            <w:pPr>
              <w:tabs>
                <w:tab w:val="left" w:pos="0"/>
              </w:tabs>
              <w:spacing w:before="120" w:line="240" w:lineRule="exact"/>
              <w:rPr>
                <w:rFonts w:asciiTheme="minorBidi" w:hAnsiTheme="minorBidi" w:cstheme="minorBidi"/>
              </w:rPr>
            </w:pPr>
          </w:p>
        </w:tc>
        <w:tc>
          <w:tcPr>
            <w:tcW w:w="1726" w:type="dxa"/>
            <w:shd w:val="clear" w:color="auto" w:fill="1F3864" w:themeFill="accent1" w:themeFillShade="80"/>
          </w:tcPr>
          <w:p w14:paraId="0502DBEF" w14:textId="0572B7AF" w:rsidR="00361E81" w:rsidRDefault="00361E81" w:rsidP="00197528">
            <w:pPr>
              <w:tabs>
                <w:tab w:val="left" w:pos="0"/>
              </w:tabs>
              <w:spacing w:before="120" w:line="240" w:lineRule="exact"/>
              <w:jc w:val="center"/>
              <w:rPr>
                <w:rFonts w:asciiTheme="minorBidi" w:hAnsiTheme="minorBidi" w:cstheme="minorBidi"/>
              </w:rPr>
            </w:pPr>
            <w:r>
              <w:rPr>
                <w:rFonts w:asciiTheme="minorBidi" w:hAnsiTheme="minorBidi" w:cstheme="minorBidi"/>
              </w:rPr>
              <w:t>A</w:t>
            </w:r>
          </w:p>
        </w:tc>
        <w:tc>
          <w:tcPr>
            <w:tcW w:w="1924" w:type="dxa"/>
            <w:shd w:val="clear" w:color="auto" w:fill="1F3864" w:themeFill="accent1" w:themeFillShade="80"/>
          </w:tcPr>
          <w:p w14:paraId="59BC1399" w14:textId="104BA13C" w:rsidR="00361E81" w:rsidRDefault="00361E81" w:rsidP="00197528">
            <w:pPr>
              <w:tabs>
                <w:tab w:val="left" w:pos="0"/>
              </w:tabs>
              <w:spacing w:before="120" w:line="240" w:lineRule="exact"/>
              <w:jc w:val="center"/>
              <w:rPr>
                <w:rFonts w:asciiTheme="minorBidi" w:hAnsiTheme="minorBidi" w:cstheme="minorBidi"/>
              </w:rPr>
            </w:pPr>
            <w:r>
              <w:rPr>
                <w:rFonts w:asciiTheme="minorBidi" w:hAnsiTheme="minorBidi" w:cstheme="minorBidi"/>
              </w:rPr>
              <w:t>B</w:t>
            </w:r>
          </w:p>
        </w:tc>
        <w:tc>
          <w:tcPr>
            <w:tcW w:w="1928" w:type="dxa"/>
            <w:shd w:val="clear" w:color="auto" w:fill="1F3864" w:themeFill="accent1" w:themeFillShade="80"/>
          </w:tcPr>
          <w:p w14:paraId="1F48C221" w14:textId="3922D9BD" w:rsidR="00361E81" w:rsidRDefault="00361E81" w:rsidP="00197528">
            <w:pPr>
              <w:tabs>
                <w:tab w:val="left" w:pos="0"/>
              </w:tabs>
              <w:spacing w:before="120" w:line="240" w:lineRule="exact"/>
              <w:jc w:val="center"/>
              <w:rPr>
                <w:rFonts w:asciiTheme="minorBidi" w:hAnsiTheme="minorBidi" w:cstheme="minorBidi"/>
              </w:rPr>
            </w:pPr>
            <w:r>
              <w:rPr>
                <w:rFonts w:asciiTheme="minorBidi" w:hAnsiTheme="minorBidi" w:cstheme="minorBidi"/>
              </w:rPr>
              <w:t>C</w:t>
            </w:r>
          </w:p>
        </w:tc>
        <w:tc>
          <w:tcPr>
            <w:tcW w:w="1935" w:type="dxa"/>
            <w:shd w:val="clear" w:color="auto" w:fill="1F3864" w:themeFill="accent1" w:themeFillShade="80"/>
          </w:tcPr>
          <w:p w14:paraId="454C34E5" w14:textId="7AB7F3E6" w:rsidR="00361E81" w:rsidRDefault="00361E81" w:rsidP="00197528">
            <w:pPr>
              <w:tabs>
                <w:tab w:val="left" w:pos="0"/>
              </w:tabs>
              <w:spacing w:before="120" w:line="240" w:lineRule="exact"/>
              <w:jc w:val="center"/>
              <w:rPr>
                <w:rFonts w:asciiTheme="minorBidi" w:hAnsiTheme="minorBidi" w:cstheme="minorBidi"/>
              </w:rPr>
            </w:pPr>
            <w:r>
              <w:rPr>
                <w:rFonts w:asciiTheme="minorBidi" w:hAnsiTheme="minorBidi" w:cstheme="minorBidi"/>
              </w:rPr>
              <w:t>D</w:t>
            </w:r>
          </w:p>
        </w:tc>
      </w:tr>
      <w:tr w:rsidR="00404FBD" w:rsidRPr="00DC3703" w14:paraId="02689229" w14:textId="77777777" w:rsidTr="00404FBD">
        <w:tc>
          <w:tcPr>
            <w:tcW w:w="2405" w:type="dxa"/>
            <w:shd w:val="clear" w:color="auto" w:fill="auto"/>
          </w:tcPr>
          <w:p w14:paraId="29C1E7AC" w14:textId="34C096D4" w:rsidR="00DC3703" w:rsidRPr="00DC3703" w:rsidRDefault="00DC3703" w:rsidP="00DC3703">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Name of payment c</w:t>
            </w:r>
            <w:r w:rsidRPr="00DC3703">
              <w:rPr>
                <w:rFonts w:asciiTheme="minorBidi" w:hAnsiTheme="minorBidi" w:cstheme="minorBidi"/>
                <w:bCs/>
                <w:sz w:val="22"/>
                <w:szCs w:val="22"/>
              </w:rPr>
              <w:t>urrency</w:t>
            </w:r>
          </w:p>
        </w:tc>
        <w:tc>
          <w:tcPr>
            <w:tcW w:w="1726" w:type="dxa"/>
            <w:shd w:val="clear" w:color="auto" w:fill="auto"/>
          </w:tcPr>
          <w:p w14:paraId="0EE1748C" w14:textId="1ACFFA07" w:rsidR="00DC3703" w:rsidRPr="00DC3703" w:rsidRDefault="00DC3703" w:rsidP="00DC3703">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Amount of c</w:t>
            </w:r>
            <w:r w:rsidRPr="00DC3703">
              <w:rPr>
                <w:rFonts w:asciiTheme="minorBidi" w:hAnsiTheme="minorBidi" w:cstheme="minorBidi"/>
                <w:bCs/>
                <w:sz w:val="22"/>
                <w:szCs w:val="22"/>
              </w:rPr>
              <w:t>urrency</w:t>
            </w:r>
          </w:p>
        </w:tc>
        <w:tc>
          <w:tcPr>
            <w:tcW w:w="1924" w:type="dxa"/>
            <w:shd w:val="clear" w:color="auto" w:fill="auto"/>
          </w:tcPr>
          <w:p w14:paraId="7A40E823" w14:textId="2E5F4E1E" w:rsidR="00DC3703" w:rsidRPr="00DC3703" w:rsidRDefault="00DC3703" w:rsidP="00DC3703">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Rate of e</w:t>
            </w:r>
            <w:r w:rsidRPr="00DC3703">
              <w:rPr>
                <w:rFonts w:asciiTheme="minorBidi" w:hAnsiTheme="minorBidi" w:cstheme="minorBidi"/>
                <w:bCs/>
                <w:sz w:val="22"/>
                <w:szCs w:val="22"/>
              </w:rPr>
              <w:t>xchange</w:t>
            </w:r>
            <w:r>
              <w:rPr>
                <w:rFonts w:asciiTheme="minorBidi" w:hAnsiTheme="minorBidi" w:cstheme="minorBidi"/>
                <w:bCs/>
                <w:sz w:val="22"/>
                <w:szCs w:val="22"/>
              </w:rPr>
              <w:t xml:space="preserve"> to local c</w:t>
            </w:r>
            <w:r w:rsidRPr="00DC3703">
              <w:rPr>
                <w:rFonts w:asciiTheme="minorBidi" w:hAnsiTheme="minorBidi" w:cstheme="minorBidi"/>
                <w:bCs/>
                <w:sz w:val="22"/>
                <w:szCs w:val="22"/>
              </w:rPr>
              <w:t>urrency</w:t>
            </w:r>
          </w:p>
        </w:tc>
        <w:tc>
          <w:tcPr>
            <w:tcW w:w="1928" w:type="dxa"/>
            <w:shd w:val="clear" w:color="auto" w:fill="auto"/>
          </w:tcPr>
          <w:p w14:paraId="27167948" w14:textId="2F9BAD5A" w:rsidR="00DC3703" w:rsidRPr="00DC3703" w:rsidRDefault="00DC3703" w:rsidP="00DC3703">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Local currency e</w:t>
            </w:r>
            <w:r w:rsidRPr="00DC3703">
              <w:rPr>
                <w:rFonts w:asciiTheme="minorBidi" w:hAnsiTheme="minorBidi" w:cstheme="minorBidi"/>
                <w:bCs/>
                <w:sz w:val="22"/>
                <w:szCs w:val="22"/>
              </w:rPr>
              <w:t>quivalent</w:t>
            </w:r>
            <w:r>
              <w:rPr>
                <w:rFonts w:asciiTheme="minorBidi" w:hAnsiTheme="minorBidi" w:cstheme="minorBidi"/>
                <w:bCs/>
                <w:sz w:val="22"/>
                <w:szCs w:val="22"/>
              </w:rPr>
              <w:br/>
            </w:r>
            <w:r w:rsidRPr="00DC3703">
              <w:rPr>
                <w:rFonts w:asciiTheme="minorBidi" w:hAnsiTheme="minorBidi" w:cstheme="minorBidi"/>
                <w:bCs/>
                <w:sz w:val="22"/>
                <w:szCs w:val="22"/>
              </w:rPr>
              <w:t>C = A x B</w:t>
            </w:r>
          </w:p>
        </w:tc>
        <w:tc>
          <w:tcPr>
            <w:tcW w:w="1935" w:type="dxa"/>
            <w:shd w:val="clear" w:color="auto" w:fill="auto"/>
          </w:tcPr>
          <w:p w14:paraId="24378EA8" w14:textId="05848619" w:rsidR="00DC3703" w:rsidRPr="00DC3703" w:rsidRDefault="00DC3703" w:rsidP="00DC3703">
            <w:pPr>
              <w:tabs>
                <w:tab w:val="left" w:pos="0"/>
              </w:tabs>
              <w:spacing w:before="240" w:line="240" w:lineRule="exact"/>
              <w:rPr>
                <w:rFonts w:asciiTheme="minorBidi" w:hAnsiTheme="minorBidi" w:cstheme="minorBidi"/>
                <w:bCs/>
                <w:sz w:val="22"/>
                <w:szCs w:val="22"/>
              </w:rPr>
            </w:pPr>
            <w:r w:rsidRPr="00DC3703">
              <w:rPr>
                <w:rFonts w:asciiTheme="minorBidi" w:hAnsiTheme="minorBidi" w:cstheme="minorBidi"/>
                <w:bCs/>
                <w:sz w:val="22"/>
                <w:szCs w:val="22"/>
              </w:rPr>
              <w:t>Percentage of</w:t>
            </w:r>
            <w:r>
              <w:rPr>
                <w:rFonts w:asciiTheme="minorBidi" w:hAnsiTheme="minorBidi" w:cstheme="minorBidi"/>
                <w:bCs/>
                <w:sz w:val="22"/>
                <w:szCs w:val="22"/>
              </w:rPr>
              <w:br/>
              <w:t>-total bid p</w:t>
            </w:r>
            <w:r w:rsidRPr="00DC3703">
              <w:rPr>
                <w:rFonts w:asciiTheme="minorBidi" w:hAnsiTheme="minorBidi" w:cstheme="minorBidi"/>
                <w:bCs/>
                <w:sz w:val="22"/>
                <w:szCs w:val="22"/>
              </w:rPr>
              <w:t>rice (TBP)</w:t>
            </w:r>
            <w:r>
              <w:rPr>
                <w:rFonts w:asciiTheme="minorBidi" w:hAnsiTheme="minorBidi" w:cstheme="minorBidi"/>
                <w:bCs/>
                <w:sz w:val="22"/>
                <w:szCs w:val="22"/>
              </w:rPr>
              <w:br/>
              <w:t>-</w:t>
            </w:r>
            <w:r w:rsidRPr="00DC3703">
              <w:rPr>
                <w:rFonts w:asciiTheme="minorBidi" w:hAnsiTheme="minorBidi" w:cstheme="minorBidi"/>
                <w:bCs/>
                <w:sz w:val="22"/>
                <w:szCs w:val="22"/>
              </w:rPr>
              <w:t xml:space="preserve">100xC </w:t>
            </w:r>
            <w:r>
              <w:rPr>
                <w:rFonts w:asciiTheme="minorBidi" w:hAnsiTheme="minorBidi" w:cstheme="minorBidi"/>
                <w:bCs/>
                <w:sz w:val="22"/>
                <w:szCs w:val="22"/>
              </w:rPr>
              <w:br/>
            </w:r>
            <w:r w:rsidRPr="00DC3703">
              <w:rPr>
                <w:rFonts w:asciiTheme="minorBidi" w:hAnsiTheme="minorBidi" w:cstheme="minorBidi"/>
                <w:bCs/>
                <w:sz w:val="22"/>
                <w:szCs w:val="22"/>
              </w:rPr>
              <w:t>TBP</w:t>
            </w:r>
          </w:p>
        </w:tc>
      </w:tr>
      <w:tr w:rsidR="00404FBD" w:rsidRPr="00DC3703" w14:paraId="6A50201E" w14:textId="77777777" w:rsidTr="00404FBD">
        <w:tc>
          <w:tcPr>
            <w:tcW w:w="2405" w:type="dxa"/>
            <w:shd w:val="clear" w:color="auto" w:fill="DEEAF6" w:themeFill="accent5" w:themeFillTint="33"/>
            <w:vAlign w:val="center"/>
          </w:tcPr>
          <w:p w14:paraId="3A061725"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r w:rsidRPr="00DC3703">
              <w:rPr>
                <w:rFonts w:asciiTheme="minorBidi" w:hAnsiTheme="minorBidi" w:cstheme="minorBidi"/>
                <w:bCs/>
                <w:sz w:val="22"/>
                <w:szCs w:val="22"/>
              </w:rPr>
              <w:t>Local currency</w:t>
            </w:r>
          </w:p>
          <w:p w14:paraId="00BBDB2E" w14:textId="144E9E72"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726" w:type="dxa"/>
            <w:shd w:val="clear" w:color="auto" w:fill="DEEAF6" w:themeFill="accent5" w:themeFillTint="33"/>
            <w:vAlign w:val="center"/>
          </w:tcPr>
          <w:p w14:paraId="41D4349A"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shd w:val="clear" w:color="auto" w:fill="DEEAF6" w:themeFill="accent5" w:themeFillTint="33"/>
            <w:vAlign w:val="center"/>
          </w:tcPr>
          <w:p w14:paraId="04F2CDF6" w14:textId="3E9A9422" w:rsidR="00DC3703" w:rsidRPr="00DC3703" w:rsidRDefault="0067533A"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1.00</w:t>
            </w:r>
          </w:p>
        </w:tc>
        <w:tc>
          <w:tcPr>
            <w:tcW w:w="1928" w:type="dxa"/>
            <w:shd w:val="clear" w:color="auto" w:fill="DEEAF6" w:themeFill="accent5" w:themeFillTint="33"/>
            <w:vAlign w:val="center"/>
          </w:tcPr>
          <w:p w14:paraId="71D40AD0"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shd w:val="clear" w:color="auto" w:fill="DEEAF6" w:themeFill="accent5" w:themeFillTint="33"/>
            <w:vAlign w:val="center"/>
          </w:tcPr>
          <w:p w14:paraId="6EAFD375"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r>
      <w:tr w:rsidR="00DC3703" w:rsidRPr="00DC3703" w14:paraId="00FDE3B4" w14:textId="77777777" w:rsidTr="0067533A">
        <w:tc>
          <w:tcPr>
            <w:tcW w:w="2405" w:type="dxa"/>
            <w:vAlign w:val="center"/>
          </w:tcPr>
          <w:p w14:paraId="46AA955B" w14:textId="793CE64B" w:rsidR="00DC3703" w:rsidRPr="00DC3703" w:rsidRDefault="00DC3703"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Foreign c</w:t>
            </w:r>
            <w:r w:rsidRPr="00DC3703">
              <w:rPr>
                <w:rFonts w:asciiTheme="minorBidi" w:hAnsiTheme="minorBidi" w:cstheme="minorBidi"/>
                <w:bCs/>
                <w:sz w:val="22"/>
                <w:szCs w:val="22"/>
              </w:rPr>
              <w:t>urrency #1</w:t>
            </w:r>
          </w:p>
          <w:p w14:paraId="1EED1F67" w14:textId="272146CB"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726" w:type="dxa"/>
            <w:vAlign w:val="center"/>
          </w:tcPr>
          <w:p w14:paraId="09DA799A"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vAlign w:val="center"/>
          </w:tcPr>
          <w:p w14:paraId="1D77D1DA"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8" w:type="dxa"/>
            <w:vAlign w:val="center"/>
          </w:tcPr>
          <w:p w14:paraId="18BA67EC"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vAlign w:val="center"/>
          </w:tcPr>
          <w:p w14:paraId="42318667"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r>
      <w:tr w:rsidR="00DC3703" w:rsidRPr="00DC3703" w14:paraId="0E539B57" w14:textId="77777777" w:rsidTr="0067533A">
        <w:tc>
          <w:tcPr>
            <w:tcW w:w="2405" w:type="dxa"/>
            <w:shd w:val="clear" w:color="auto" w:fill="D9E2F3" w:themeFill="accent1" w:themeFillTint="33"/>
            <w:vAlign w:val="center"/>
          </w:tcPr>
          <w:p w14:paraId="38B7FD61" w14:textId="14769F4A" w:rsidR="00DC3703" w:rsidRPr="00DC3703" w:rsidRDefault="00DC3703"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Foreign c</w:t>
            </w:r>
            <w:r w:rsidRPr="00DC3703">
              <w:rPr>
                <w:rFonts w:asciiTheme="minorBidi" w:hAnsiTheme="minorBidi" w:cstheme="minorBidi"/>
                <w:bCs/>
                <w:sz w:val="22"/>
                <w:szCs w:val="22"/>
              </w:rPr>
              <w:t>urrency #2</w:t>
            </w:r>
          </w:p>
          <w:p w14:paraId="27153268" w14:textId="42A5A93F"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726" w:type="dxa"/>
            <w:shd w:val="clear" w:color="auto" w:fill="D9E2F3" w:themeFill="accent1" w:themeFillTint="33"/>
            <w:vAlign w:val="center"/>
          </w:tcPr>
          <w:p w14:paraId="733B743B"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shd w:val="clear" w:color="auto" w:fill="D9E2F3" w:themeFill="accent1" w:themeFillTint="33"/>
            <w:vAlign w:val="center"/>
          </w:tcPr>
          <w:p w14:paraId="4AE6E678"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8" w:type="dxa"/>
            <w:shd w:val="clear" w:color="auto" w:fill="D9E2F3" w:themeFill="accent1" w:themeFillTint="33"/>
            <w:vAlign w:val="center"/>
          </w:tcPr>
          <w:p w14:paraId="17246289"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shd w:val="clear" w:color="auto" w:fill="D9E2F3" w:themeFill="accent1" w:themeFillTint="33"/>
            <w:vAlign w:val="center"/>
          </w:tcPr>
          <w:p w14:paraId="69E4EC8C"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r>
      <w:tr w:rsidR="00DC3703" w:rsidRPr="00DC3703" w14:paraId="0E0F2FAA" w14:textId="77777777" w:rsidTr="0067533A">
        <w:tc>
          <w:tcPr>
            <w:tcW w:w="2405" w:type="dxa"/>
            <w:vAlign w:val="center"/>
          </w:tcPr>
          <w:p w14:paraId="343832F4" w14:textId="4E0BB074" w:rsidR="00DC3703" w:rsidRPr="00DC3703" w:rsidRDefault="00DC3703"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Foreign c</w:t>
            </w:r>
            <w:r w:rsidRPr="00DC3703">
              <w:rPr>
                <w:rFonts w:asciiTheme="minorBidi" w:hAnsiTheme="minorBidi" w:cstheme="minorBidi"/>
                <w:bCs/>
                <w:sz w:val="22"/>
                <w:szCs w:val="22"/>
              </w:rPr>
              <w:t>urrency #3</w:t>
            </w:r>
          </w:p>
          <w:p w14:paraId="387B2256" w14:textId="685AA502"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726" w:type="dxa"/>
            <w:vAlign w:val="center"/>
          </w:tcPr>
          <w:p w14:paraId="66E10CE4"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vAlign w:val="center"/>
          </w:tcPr>
          <w:p w14:paraId="62B863E3"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8" w:type="dxa"/>
            <w:vAlign w:val="center"/>
          </w:tcPr>
          <w:p w14:paraId="56DCEC3B"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vAlign w:val="center"/>
          </w:tcPr>
          <w:p w14:paraId="745F7B6E"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r>
      <w:tr w:rsidR="00DC3703" w:rsidRPr="00DC3703" w14:paraId="59B9670D" w14:textId="77777777" w:rsidTr="00404FBD">
        <w:tc>
          <w:tcPr>
            <w:tcW w:w="2405" w:type="dxa"/>
            <w:shd w:val="clear" w:color="auto" w:fill="DEEAF6" w:themeFill="accent5" w:themeFillTint="33"/>
            <w:vAlign w:val="center"/>
          </w:tcPr>
          <w:p w14:paraId="70BCAAD4" w14:textId="2FA4CEB9" w:rsidR="00DC3703" w:rsidRPr="00DC3703" w:rsidRDefault="00DC3703"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Total bid p</w:t>
            </w:r>
            <w:r w:rsidRPr="00DC3703">
              <w:rPr>
                <w:rFonts w:asciiTheme="minorBidi" w:hAnsiTheme="minorBidi" w:cstheme="minorBidi"/>
                <w:bCs/>
                <w:sz w:val="22"/>
                <w:szCs w:val="22"/>
              </w:rPr>
              <w:t>rice</w:t>
            </w:r>
          </w:p>
        </w:tc>
        <w:tc>
          <w:tcPr>
            <w:tcW w:w="1726" w:type="dxa"/>
            <w:shd w:val="clear" w:color="auto" w:fill="DEEAF6" w:themeFill="accent5" w:themeFillTint="33"/>
            <w:vAlign w:val="center"/>
          </w:tcPr>
          <w:p w14:paraId="10F285DF"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shd w:val="clear" w:color="auto" w:fill="DEEAF6" w:themeFill="accent5" w:themeFillTint="33"/>
            <w:vAlign w:val="center"/>
          </w:tcPr>
          <w:p w14:paraId="4306836B"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8" w:type="dxa"/>
            <w:shd w:val="clear" w:color="auto" w:fill="DEEAF6" w:themeFill="accent5" w:themeFillTint="33"/>
            <w:vAlign w:val="center"/>
          </w:tcPr>
          <w:p w14:paraId="6BEC7DAE"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shd w:val="clear" w:color="auto" w:fill="DEEAF6" w:themeFill="accent5" w:themeFillTint="33"/>
            <w:vAlign w:val="center"/>
          </w:tcPr>
          <w:p w14:paraId="6A9E65EF" w14:textId="651A57C1" w:rsidR="00DC3703" w:rsidRPr="00DC3703" w:rsidRDefault="0067533A"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100.00</w:t>
            </w:r>
          </w:p>
        </w:tc>
      </w:tr>
      <w:tr w:rsidR="00DC3703" w:rsidRPr="00DC3703" w14:paraId="528729C9" w14:textId="77777777" w:rsidTr="0067533A">
        <w:tc>
          <w:tcPr>
            <w:tcW w:w="2405" w:type="dxa"/>
            <w:vAlign w:val="center"/>
          </w:tcPr>
          <w:p w14:paraId="15B33105" w14:textId="17672DDB" w:rsidR="00DC3703" w:rsidRPr="00DC3703" w:rsidRDefault="00DC3703"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Provisional sums expressed in local c</w:t>
            </w:r>
            <w:r w:rsidRPr="00DC3703">
              <w:rPr>
                <w:rFonts w:asciiTheme="minorBidi" w:hAnsiTheme="minorBidi" w:cstheme="minorBidi"/>
                <w:bCs/>
                <w:sz w:val="22"/>
                <w:szCs w:val="22"/>
              </w:rPr>
              <w:t>urrency</w:t>
            </w:r>
          </w:p>
        </w:tc>
        <w:tc>
          <w:tcPr>
            <w:tcW w:w="1726" w:type="dxa"/>
            <w:vAlign w:val="center"/>
          </w:tcPr>
          <w:p w14:paraId="166C4218"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vAlign w:val="center"/>
          </w:tcPr>
          <w:p w14:paraId="52304BD0" w14:textId="0B404103" w:rsidR="00DC3703" w:rsidRPr="00DC3703" w:rsidRDefault="0067533A"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1.00</w:t>
            </w:r>
          </w:p>
        </w:tc>
        <w:tc>
          <w:tcPr>
            <w:tcW w:w="1928" w:type="dxa"/>
            <w:vAlign w:val="center"/>
          </w:tcPr>
          <w:p w14:paraId="21D95423"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vAlign w:val="center"/>
          </w:tcPr>
          <w:p w14:paraId="297D99EF"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r>
      <w:tr w:rsidR="00DC3703" w:rsidRPr="00DC3703" w14:paraId="4B8A263E" w14:textId="77777777" w:rsidTr="00404FBD">
        <w:tc>
          <w:tcPr>
            <w:tcW w:w="2405" w:type="dxa"/>
            <w:shd w:val="clear" w:color="auto" w:fill="DEEAF6" w:themeFill="accent5" w:themeFillTint="33"/>
            <w:vAlign w:val="center"/>
          </w:tcPr>
          <w:p w14:paraId="20C4F1D7" w14:textId="2A406982" w:rsidR="00DC3703" w:rsidRPr="00DC3703" w:rsidRDefault="00DC3703" w:rsidP="0067533A">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Total bid price</w:t>
            </w:r>
            <w:r w:rsidRPr="00DC3703">
              <w:rPr>
                <w:rFonts w:asciiTheme="minorBidi" w:hAnsiTheme="minorBidi" w:cstheme="minorBidi"/>
                <w:bCs/>
                <w:sz w:val="22"/>
                <w:szCs w:val="22"/>
              </w:rPr>
              <w:t xml:space="preserve"> (Including provisional sum)</w:t>
            </w:r>
          </w:p>
        </w:tc>
        <w:tc>
          <w:tcPr>
            <w:tcW w:w="1726" w:type="dxa"/>
            <w:shd w:val="clear" w:color="auto" w:fill="DEEAF6" w:themeFill="accent5" w:themeFillTint="33"/>
            <w:vAlign w:val="center"/>
          </w:tcPr>
          <w:p w14:paraId="3E7E8E16"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4" w:type="dxa"/>
            <w:shd w:val="clear" w:color="auto" w:fill="DEEAF6" w:themeFill="accent5" w:themeFillTint="33"/>
            <w:vAlign w:val="center"/>
          </w:tcPr>
          <w:p w14:paraId="181DB8B0"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28" w:type="dxa"/>
            <w:shd w:val="clear" w:color="auto" w:fill="DEEAF6" w:themeFill="accent5" w:themeFillTint="33"/>
            <w:vAlign w:val="center"/>
          </w:tcPr>
          <w:p w14:paraId="4742F17B"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c>
          <w:tcPr>
            <w:tcW w:w="1935" w:type="dxa"/>
            <w:shd w:val="clear" w:color="auto" w:fill="DEEAF6" w:themeFill="accent5" w:themeFillTint="33"/>
            <w:vAlign w:val="center"/>
          </w:tcPr>
          <w:p w14:paraId="6E36E8B4" w14:textId="77777777" w:rsidR="00DC3703" w:rsidRPr="00DC3703" w:rsidRDefault="00DC3703" w:rsidP="0067533A">
            <w:pPr>
              <w:tabs>
                <w:tab w:val="left" w:pos="0"/>
              </w:tabs>
              <w:spacing w:before="240" w:line="240" w:lineRule="exact"/>
              <w:rPr>
                <w:rFonts w:asciiTheme="minorBidi" w:hAnsiTheme="minorBidi" w:cstheme="minorBidi"/>
                <w:bCs/>
                <w:sz w:val="22"/>
                <w:szCs w:val="22"/>
              </w:rPr>
            </w:pPr>
          </w:p>
        </w:tc>
      </w:tr>
    </w:tbl>
    <w:p w14:paraId="1391E384" w14:textId="3A59D724" w:rsidR="00404FBD" w:rsidRDefault="00404FBD" w:rsidP="004C0310">
      <w:pPr>
        <w:tabs>
          <w:tab w:val="left" w:pos="0"/>
        </w:tabs>
        <w:spacing w:before="240" w:line="240" w:lineRule="exact"/>
        <w:rPr>
          <w:rFonts w:asciiTheme="minorBidi" w:hAnsiTheme="minorBidi" w:cstheme="minorBidi"/>
          <w:b/>
          <w:sz w:val="32"/>
          <w:szCs w:val="32"/>
        </w:rPr>
      </w:pPr>
    </w:p>
    <w:p w14:paraId="239F5A5E" w14:textId="77777777" w:rsidR="00404FBD" w:rsidRDefault="00404FBD">
      <w:pPr>
        <w:rPr>
          <w:rFonts w:asciiTheme="minorBidi" w:hAnsiTheme="minorBidi" w:cstheme="minorBidi"/>
          <w:b/>
          <w:sz w:val="32"/>
          <w:szCs w:val="32"/>
        </w:rPr>
      </w:pPr>
      <w:r>
        <w:rPr>
          <w:rFonts w:asciiTheme="minorBidi" w:hAnsiTheme="minorBidi" w:cstheme="minorBidi"/>
          <w:b/>
          <w:sz w:val="32"/>
          <w:szCs w:val="32"/>
        </w:rPr>
        <w:br w:type="page"/>
      </w:r>
    </w:p>
    <w:p w14:paraId="5C7A0D20" w14:textId="2BA5DE9A" w:rsidR="004C0310" w:rsidRDefault="00C034E6" w:rsidP="00663420">
      <w:pPr>
        <w:pStyle w:val="BidForms2"/>
      </w:pPr>
      <w:bookmarkStart w:id="150" w:name="_Toc50128271"/>
      <w:bookmarkStart w:id="151" w:name="_Toc57280634"/>
      <w:r w:rsidRPr="00C034E6">
        <w:lastRenderedPageBreak/>
        <w:t>Schedule</w:t>
      </w:r>
      <w:r>
        <w:t>(s)</w:t>
      </w:r>
      <w:r w:rsidRPr="00C034E6">
        <w:t xml:space="preserve"> of </w:t>
      </w:r>
      <w:r>
        <w:t>Adjustment Data</w:t>
      </w:r>
      <w:bookmarkEnd w:id="150"/>
      <w:bookmarkEnd w:id="151"/>
    </w:p>
    <w:p w14:paraId="0AA01B82" w14:textId="3E22CA4C" w:rsidR="004C0310" w:rsidRDefault="004C0310" w:rsidP="004C0310">
      <w:pPr>
        <w:tabs>
          <w:tab w:val="left" w:pos="0"/>
        </w:tabs>
        <w:spacing w:before="240" w:line="240" w:lineRule="exact"/>
        <w:rPr>
          <w:rFonts w:asciiTheme="minorBidi" w:hAnsiTheme="minorBidi" w:cstheme="minorBidi"/>
          <w:b/>
          <w:sz w:val="32"/>
          <w:szCs w:val="32"/>
        </w:rPr>
      </w:pPr>
    </w:p>
    <w:p w14:paraId="57B7A85D" w14:textId="788CEB96" w:rsidR="00857FAE" w:rsidRPr="00663420" w:rsidRDefault="00857FAE" w:rsidP="004C0310">
      <w:pPr>
        <w:tabs>
          <w:tab w:val="left" w:pos="0"/>
        </w:tabs>
        <w:spacing w:before="240" w:line="240" w:lineRule="exact"/>
        <w:rPr>
          <w:rFonts w:asciiTheme="minorBidi" w:hAnsiTheme="minorBidi" w:cstheme="minorBidi"/>
          <w:bCs/>
        </w:rPr>
      </w:pPr>
      <w:r w:rsidRPr="00663420">
        <w:rPr>
          <w:rFonts w:asciiTheme="minorBidi" w:hAnsiTheme="minorBidi" w:cstheme="minorBidi"/>
          <w:bCs/>
        </w:rPr>
        <w:t>Table A Local Currency</w:t>
      </w:r>
    </w:p>
    <w:p w14:paraId="5136E0E3" w14:textId="77777777" w:rsidR="0016401E" w:rsidRPr="00136742" w:rsidRDefault="0016401E" w:rsidP="004C0310">
      <w:pPr>
        <w:tabs>
          <w:tab w:val="left" w:pos="0"/>
        </w:tabs>
        <w:spacing w:before="240" w:line="240" w:lineRule="exact"/>
        <w:rPr>
          <w:rFonts w:asciiTheme="minorBidi" w:hAnsiTheme="minorBidi" w:cstheme="minorBidi"/>
          <w:bCs/>
          <w:sz w:val="28"/>
          <w:szCs w:val="28"/>
        </w:rPr>
      </w:pPr>
    </w:p>
    <w:tbl>
      <w:tblPr>
        <w:tblStyle w:val="TableGrid"/>
        <w:tblW w:w="0" w:type="auto"/>
        <w:tblLook w:val="04A0" w:firstRow="1" w:lastRow="0" w:firstColumn="1" w:lastColumn="0" w:noHBand="0" w:noVBand="1"/>
      </w:tblPr>
      <w:tblGrid>
        <w:gridCol w:w="918"/>
        <w:gridCol w:w="2494"/>
        <w:gridCol w:w="1671"/>
        <w:gridCol w:w="1631"/>
        <w:gridCol w:w="1728"/>
        <w:gridCol w:w="1469"/>
      </w:tblGrid>
      <w:tr w:rsidR="002F1CC5" w:rsidRPr="00857FAE" w14:paraId="0293002C" w14:textId="263A69AA" w:rsidTr="0068353D">
        <w:tc>
          <w:tcPr>
            <w:tcW w:w="918" w:type="dxa"/>
            <w:shd w:val="clear" w:color="auto" w:fill="1F3864" w:themeFill="accent1" w:themeFillShade="80"/>
            <w:vAlign w:val="center"/>
          </w:tcPr>
          <w:p w14:paraId="3A48E0F5" w14:textId="51707580"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Index Code</w:t>
            </w:r>
          </w:p>
        </w:tc>
        <w:tc>
          <w:tcPr>
            <w:tcW w:w="2496" w:type="dxa"/>
            <w:shd w:val="clear" w:color="auto" w:fill="1F3864" w:themeFill="accent1" w:themeFillShade="80"/>
            <w:vAlign w:val="center"/>
          </w:tcPr>
          <w:p w14:paraId="18EAFA36" w14:textId="2B7F027E"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Index Description</w:t>
            </w:r>
          </w:p>
        </w:tc>
        <w:tc>
          <w:tcPr>
            <w:tcW w:w="1672" w:type="dxa"/>
            <w:shd w:val="clear" w:color="auto" w:fill="1F3864" w:themeFill="accent1" w:themeFillShade="80"/>
            <w:vAlign w:val="center"/>
          </w:tcPr>
          <w:p w14:paraId="098DAFFA" w14:textId="01C26D43"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Source of Index</w:t>
            </w:r>
          </w:p>
        </w:tc>
        <w:tc>
          <w:tcPr>
            <w:tcW w:w="1633" w:type="dxa"/>
            <w:shd w:val="clear" w:color="auto" w:fill="1F3864" w:themeFill="accent1" w:themeFillShade="80"/>
            <w:vAlign w:val="center"/>
          </w:tcPr>
          <w:p w14:paraId="1BA4D2CE" w14:textId="7D57E035"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Base Value and Date</w:t>
            </w:r>
          </w:p>
        </w:tc>
        <w:tc>
          <w:tcPr>
            <w:tcW w:w="1729" w:type="dxa"/>
            <w:shd w:val="clear" w:color="auto" w:fill="1F3864" w:themeFill="accent1" w:themeFillShade="80"/>
            <w:vAlign w:val="center"/>
          </w:tcPr>
          <w:p w14:paraId="1D37D92B" w14:textId="1338E93A"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Bidder’s Local Currency Amount</w:t>
            </w:r>
          </w:p>
        </w:tc>
        <w:tc>
          <w:tcPr>
            <w:tcW w:w="1470" w:type="dxa"/>
            <w:shd w:val="clear" w:color="auto" w:fill="1F3864" w:themeFill="accent1" w:themeFillShade="80"/>
            <w:vAlign w:val="center"/>
          </w:tcPr>
          <w:p w14:paraId="29F4730E" w14:textId="01B3A01D" w:rsidR="002F1CC5"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Bidder’s Proposed Weighting</w:t>
            </w:r>
          </w:p>
        </w:tc>
      </w:tr>
      <w:tr w:rsidR="002F1CC5" w:rsidRPr="00857FAE" w14:paraId="1873BF73" w14:textId="21EEA0D3" w:rsidTr="00A6777E">
        <w:tc>
          <w:tcPr>
            <w:tcW w:w="918" w:type="dxa"/>
            <w:shd w:val="clear" w:color="auto" w:fill="D9E2F3" w:themeFill="accent1" w:themeFillTint="33"/>
            <w:vAlign w:val="center"/>
          </w:tcPr>
          <w:p w14:paraId="5C7A3847"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2496" w:type="dxa"/>
            <w:shd w:val="clear" w:color="auto" w:fill="D9E2F3" w:themeFill="accent1" w:themeFillTint="33"/>
            <w:vAlign w:val="center"/>
          </w:tcPr>
          <w:p w14:paraId="57CDE0A6" w14:textId="37F5E8AB" w:rsidR="002F1CC5" w:rsidRPr="00857FAE" w:rsidRDefault="00A6777E" w:rsidP="00A6777E">
            <w:pPr>
              <w:tabs>
                <w:tab w:val="left" w:pos="0"/>
              </w:tabs>
              <w:spacing w:before="240" w:line="240" w:lineRule="exact"/>
              <w:rPr>
                <w:rFonts w:asciiTheme="minorBidi" w:hAnsiTheme="minorBidi" w:cstheme="minorBidi"/>
                <w:bCs/>
                <w:sz w:val="22"/>
                <w:szCs w:val="22"/>
              </w:rPr>
            </w:pPr>
            <w:r w:rsidRPr="00A6777E">
              <w:rPr>
                <w:rFonts w:asciiTheme="minorBidi" w:hAnsiTheme="minorBidi" w:cstheme="minorBidi"/>
                <w:bCs/>
                <w:sz w:val="22"/>
                <w:szCs w:val="22"/>
              </w:rPr>
              <w:t>Nonadjustable A</w:t>
            </w:r>
            <w:r>
              <w:rPr>
                <w:rFonts w:asciiTheme="minorBidi" w:hAnsiTheme="minorBidi" w:cstheme="minorBidi"/>
                <w:bCs/>
                <w:sz w:val="22"/>
                <w:szCs w:val="22"/>
              </w:rPr>
              <w:br/>
            </w:r>
            <w:r w:rsidRPr="00A6777E">
              <w:rPr>
                <w:rFonts w:asciiTheme="minorBidi" w:hAnsiTheme="minorBidi" w:cstheme="minorBidi"/>
                <w:bCs/>
                <w:sz w:val="22"/>
                <w:szCs w:val="22"/>
              </w:rPr>
              <w:t>Adjustable B</w:t>
            </w:r>
          </w:p>
        </w:tc>
        <w:tc>
          <w:tcPr>
            <w:tcW w:w="1672" w:type="dxa"/>
            <w:shd w:val="clear" w:color="auto" w:fill="D9E2F3" w:themeFill="accent1" w:themeFillTint="33"/>
            <w:vAlign w:val="center"/>
          </w:tcPr>
          <w:p w14:paraId="10301D85"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633" w:type="dxa"/>
            <w:shd w:val="clear" w:color="auto" w:fill="D9E2F3" w:themeFill="accent1" w:themeFillTint="33"/>
            <w:vAlign w:val="center"/>
          </w:tcPr>
          <w:p w14:paraId="20E9294C"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729" w:type="dxa"/>
            <w:shd w:val="clear" w:color="auto" w:fill="D9E2F3" w:themeFill="accent1" w:themeFillTint="33"/>
            <w:vAlign w:val="center"/>
          </w:tcPr>
          <w:p w14:paraId="2BE20202"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470" w:type="dxa"/>
            <w:shd w:val="clear" w:color="auto" w:fill="D9E2F3" w:themeFill="accent1" w:themeFillTint="33"/>
            <w:vAlign w:val="center"/>
          </w:tcPr>
          <w:p w14:paraId="5A9C9618" w14:textId="73B46F60" w:rsidR="002F1CC5" w:rsidRPr="00857FAE" w:rsidRDefault="00A6777E" w:rsidP="00A6777E">
            <w:pPr>
              <w:tabs>
                <w:tab w:val="left" w:pos="0"/>
              </w:tabs>
              <w:spacing w:before="240" w:line="240" w:lineRule="exact"/>
              <w:rPr>
                <w:rFonts w:asciiTheme="minorBidi" w:hAnsiTheme="minorBidi" w:cstheme="minorBidi"/>
                <w:bCs/>
                <w:sz w:val="22"/>
                <w:szCs w:val="22"/>
              </w:rPr>
            </w:pPr>
            <w:r w:rsidRPr="00A6777E">
              <w:rPr>
                <w:rFonts w:asciiTheme="minorBidi" w:hAnsiTheme="minorBidi" w:cstheme="minorBidi"/>
                <w:bCs/>
                <w:sz w:val="22"/>
                <w:szCs w:val="22"/>
              </w:rPr>
              <w:t xml:space="preserve">A:  </w:t>
            </w:r>
            <w:r w:rsidRPr="00A6777E">
              <w:rPr>
                <w:rFonts w:asciiTheme="minorBidi" w:hAnsiTheme="minorBidi" w:cstheme="minorBidi"/>
                <w:bCs/>
                <w:sz w:val="22"/>
                <w:szCs w:val="22"/>
              </w:rPr>
              <w:tab/>
              <w:t>*</w:t>
            </w:r>
            <w:r>
              <w:rPr>
                <w:rFonts w:asciiTheme="minorBidi" w:hAnsiTheme="minorBidi" w:cstheme="minorBidi"/>
                <w:bCs/>
                <w:sz w:val="22"/>
                <w:szCs w:val="22"/>
              </w:rPr>
              <w:br/>
            </w:r>
            <w:r w:rsidRPr="00A6777E">
              <w:rPr>
                <w:rFonts w:asciiTheme="minorBidi" w:hAnsiTheme="minorBidi" w:cstheme="minorBidi"/>
                <w:bCs/>
                <w:sz w:val="22"/>
                <w:szCs w:val="22"/>
              </w:rPr>
              <w:t xml:space="preserve">B:  </w:t>
            </w:r>
            <w:r w:rsidRPr="00A6777E">
              <w:rPr>
                <w:rFonts w:asciiTheme="minorBidi" w:hAnsiTheme="minorBidi" w:cstheme="minorBidi"/>
                <w:bCs/>
                <w:sz w:val="22"/>
                <w:szCs w:val="22"/>
              </w:rPr>
              <w:tab/>
              <w:t>*</w:t>
            </w:r>
          </w:p>
        </w:tc>
      </w:tr>
      <w:tr w:rsidR="002F1CC5" w:rsidRPr="00857FAE" w14:paraId="6B1B0222" w14:textId="4436EF95" w:rsidTr="00A6777E">
        <w:tc>
          <w:tcPr>
            <w:tcW w:w="918" w:type="dxa"/>
            <w:shd w:val="clear" w:color="auto" w:fill="auto"/>
            <w:vAlign w:val="center"/>
          </w:tcPr>
          <w:p w14:paraId="2B846583"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2496" w:type="dxa"/>
            <w:shd w:val="clear" w:color="auto" w:fill="auto"/>
            <w:vAlign w:val="center"/>
          </w:tcPr>
          <w:p w14:paraId="1137180D"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672" w:type="dxa"/>
            <w:shd w:val="clear" w:color="auto" w:fill="auto"/>
            <w:vAlign w:val="center"/>
          </w:tcPr>
          <w:p w14:paraId="09A26CD0"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633" w:type="dxa"/>
            <w:shd w:val="clear" w:color="auto" w:fill="auto"/>
            <w:vAlign w:val="center"/>
          </w:tcPr>
          <w:p w14:paraId="373522FB" w14:textId="6E5F867D" w:rsidR="002F1CC5" w:rsidRPr="00857FAE" w:rsidRDefault="00A6777E"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Total</w:t>
            </w:r>
          </w:p>
        </w:tc>
        <w:tc>
          <w:tcPr>
            <w:tcW w:w="1729" w:type="dxa"/>
            <w:shd w:val="clear" w:color="auto" w:fill="auto"/>
            <w:vAlign w:val="center"/>
          </w:tcPr>
          <w:p w14:paraId="0C8BD299"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470" w:type="dxa"/>
            <w:vAlign w:val="center"/>
          </w:tcPr>
          <w:p w14:paraId="0A92114E" w14:textId="333A73B9" w:rsidR="002F1CC5" w:rsidRPr="00857FAE" w:rsidRDefault="00A6777E"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1.00</w:t>
            </w:r>
          </w:p>
        </w:tc>
      </w:tr>
    </w:tbl>
    <w:p w14:paraId="50B824B6" w14:textId="77777777" w:rsidR="00136742" w:rsidRDefault="00136742" w:rsidP="004C0310">
      <w:pPr>
        <w:tabs>
          <w:tab w:val="left" w:pos="0"/>
        </w:tabs>
        <w:spacing w:before="240" w:line="240" w:lineRule="exact"/>
        <w:rPr>
          <w:rFonts w:asciiTheme="minorBidi" w:hAnsiTheme="minorBidi" w:cstheme="minorBidi"/>
          <w:bCs/>
          <w:sz w:val="22"/>
          <w:szCs w:val="22"/>
        </w:rPr>
      </w:pPr>
    </w:p>
    <w:p w14:paraId="6843A55A" w14:textId="320C6D60" w:rsidR="00136742" w:rsidRPr="00136742" w:rsidRDefault="00136742" w:rsidP="004C0310">
      <w:pPr>
        <w:tabs>
          <w:tab w:val="left" w:pos="0"/>
        </w:tabs>
        <w:spacing w:before="240" w:line="240" w:lineRule="exact"/>
        <w:rPr>
          <w:rFonts w:asciiTheme="minorBidi" w:hAnsiTheme="minorBidi" w:cstheme="minorBidi"/>
          <w:bCs/>
          <w:i/>
          <w:iCs/>
          <w:color w:val="FF0000"/>
        </w:rPr>
      </w:pPr>
      <w:r w:rsidRPr="00136742">
        <w:rPr>
          <w:rFonts w:asciiTheme="minorBidi" w:hAnsiTheme="minorBidi" w:cstheme="minorBidi"/>
          <w:bCs/>
          <w:i/>
          <w:iCs/>
          <w:color w:val="FF0000"/>
        </w:rPr>
        <w:t>[*  To be entered by the employer. Whereas “A” should a fixed percentage while  B represents the percentage of the adjustable inputs of the works. The total weighting of A &amp; B= 1.00]</w:t>
      </w:r>
    </w:p>
    <w:p w14:paraId="21CCBFD6" w14:textId="50965AC3" w:rsidR="00136742" w:rsidRPr="00FD74B3" w:rsidRDefault="00136742" w:rsidP="004C0310">
      <w:pPr>
        <w:tabs>
          <w:tab w:val="left" w:pos="0"/>
        </w:tabs>
        <w:spacing w:before="240" w:line="240" w:lineRule="exact"/>
        <w:rPr>
          <w:rFonts w:asciiTheme="minorBidi" w:hAnsiTheme="minorBidi" w:cstheme="minorBidi"/>
          <w:bCs/>
          <w:i/>
          <w:iCs/>
          <w:sz w:val="22"/>
          <w:szCs w:val="22"/>
        </w:rPr>
      </w:pPr>
    </w:p>
    <w:p w14:paraId="3324C7C1" w14:textId="77777777" w:rsidR="00136742" w:rsidRPr="00FD74B3" w:rsidRDefault="00136742" w:rsidP="004C0310">
      <w:pPr>
        <w:tabs>
          <w:tab w:val="left" w:pos="0"/>
        </w:tabs>
        <w:spacing w:before="240" w:line="240" w:lineRule="exact"/>
        <w:rPr>
          <w:rFonts w:asciiTheme="minorBidi" w:hAnsiTheme="minorBidi" w:cstheme="minorBidi"/>
          <w:bCs/>
          <w:i/>
          <w:iCs/>
          <w:sz w:val="22"/>
          <w:szCs w:val="22"/>
        </w:rPr>
      </w:pPr>
    </w:p>
    <w:p w14:paraId="6BBE87BF" w14:textId="6C6B5817" w:rsidR="004C0310" w:rsidRPr="00663420" w:rsidRDefault="00857FAE" w:rsidP="004C0310">
      <w:pPr>
        <w:tabs>
          <w:tab w:val="left" w:pos="0"/>
        </w:tabs>
        <w:spacing w:before="240" w:line="240" w:lineRule="exact"/>
        <w:rPr>
          <w:rFonts w:asciiTheme="minorBidi" w:hAnsiTheme="minorBidi" w:cstheme="minorBidi"/>
          <w:bCs/>
        </w:rPr>
      </w:pPr>
      <w:r w:rsidRPr="00663420">
        <w:rPr>
          <w:rFonts w:asciiTheme="minorBidi" w:hAnsiTheme="minorBidi" w:cstheme="minorBidi"/>
          <w:bCs/>
        </w:rPr>
        <w:t>Table B Foreign Currency</w:t>
      </w:r>
    </w:p>
    <w:p w14:paraId="07847480" w14:textId="365F3700" w:rsidR="00136742" w:rsidRPr="00136742" w:rsidRDefault="00136742" w:rsidP="00136742">
      <w:pPr>
        <w:tabs>
          <w:tab w:val="left" w:pos="0"/>
        </w:tabs>
        <w:spacing w:before="240" w:line="240" w:lineRule="exact"/>
        <w:rPr>
          <w:rFonts w:asciiTheme="minorBidi" w:hAnsiTheme="minorBidi" w:cstheme="minorBidi"/>
          <w:bCs/>
        </w:rPr>
      </w:pPr>
      <w:r w:rsidRPr="00136742">
        <w:rPr>
          <w:rFonts w:asciiTheme="minorBidi" w:hAnsiTheme="minorBidi" w:cstheme="minorBidi"/>
          <w:bCs/>
        </w:rPr>
        <w:t>Name of currency: _______________</w:t>
      </w:r>
    </w:p>
    <w:p w14:paraId="7F761987" w14:textId="77777777" w:rsidR="00136742" w:rsidRPr="00136742" w:rsidRDefault="00136742" w:rsidP="00136742">
      <w:pPr>
        <w:tabs>
          <w:tab w:val="left" w:pos="0"/>
        </w:tabs>
        <w:spacing w:before="240" w:line="240" w:lineRule="exact"/>
        <w:rPr>
          <w:rFonts w:asciiTheme="minorBidi" w:hAnsiTheme="minorBidi" w:cstheme="minorBidi"/>
          <w:bCs/>
        </w:rPr>
      </w:pPr>
    </w:p>
    <w:p w14:paraId="6D1F4F22" w14:textId="7CE609E3" w:rsidR="00136742" w:rsidRPr="00136742" w:rsidRDefault="00136742" w:rsidP="00136742">
      <w:pPr>
        <w:tabs>
          <w:tab w:val="left" w:pos="0"/>
        </w:tabs>
        <w:spacing w:before="240" w:line="240" w:lineRule="exact"/>
        <w:rPr>
          <w:rFonts w:asciiTheme="minorBidi" w:hAnsiTheme="minorBidi" w:cstheme="minorBidi"/>
          <w:bCs/>
        </w:rPr>
      </w:pPr>
      <w:r w:rsidRPr="00136742">
        <w:rPr>
          <w:rFonts w:asciiTheme="minorBidi" w:hAnsiTheme="minorBidi" w:cstheme="minorBidi"/>
          <w:bCs/>
        </w:rPr>
        <w:t>If the bidder wishes to quote in more than one foreign currency, this table should be repeated for each foreign currency.</w:t>
      </w:r>
    </w:p>
    <w:tbl>
      <w:tblPr>
        <w:tblStyle w:val="TableGrid"/>
        <w:tblW w:w="0" w:type="auto"/>
        <w:tblLook w:val="04A0" w:firstRow="1" w:lastRow="0" w:firstColumn="1" w:lastColumn="0" w:noHBand="0" w:noVBand="1"/>
      </w:tblPr>
      <w:tblGrid>
        <w:gridCol w:w="915"/>
        <w:gridCol w:w="2462"/>
        <w:gridCol w:w="1650"/>
        <w:gridCol w:w="1608"/>
        <w:gridCol w:w="1840"/>
        <w:gridCol w:w="1436"/>
      </w:tblGrid>
      <w:tr w:rsidR="002F1CC5" w:rsidRPr="00857FAE" w14:paraId="073F6744" w14:textId="6C1D1DF7" w:rsidTr="0068353D">
        <w:tc>
          <w:tcPr>
            <w:tcW w:w="914" w:type="dxa"/>
            <w:shd w:val="clear" w:color="auto" w:fill="1F3864" w:themeFill="accent1" w:themeFillShade="80"/>
            <w:vAlign w:val="center"/>
          </w:tcPr>
          <w:p w14:paraId="46C0B588" w14:textId="4943BB39"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Index Code</w:t>
            </w:r>
          </w:p>
        </w:tc>
        <w:tc>
          <w:tcPr>
            <w:tcW w:w="2464" w:type="dxa"/>
            <w:shd w:val="clear" w:color="auto" w:fill="1F3864" w:themeFill="accent1" w:themeFillShade="80"/>
            <w:vAlign w:val="center"/>
          </w:tcPr>
          <w:p w14:paraId="6A010D54" w14:textId="327BA909"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Index Description</w:t>
            </w:r>
          </w:p>
        </w:tc>
        <w:tc>
          <w:tcPr>
            <w:tcW w:w="1652" w:type="dxa"/>
            <w:shd w:val="clear" w:color="auto" w:fill="1F3864" w:themeFill="accent1" w:themeFillShade="80"/>
            <w:vAlign w:val="center"/>
          </w:tcPr>
          <w:p w14:paraId="45693112" w14:textId="73C88E59"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Source of Index</w:t>
            </w:r>
          </w:p>
        </w:tc>
        <w:tc>
          <w:tcPr>
            <w:tcW w:w="1610" w:type="dxa"/>
            <w:shd w:val="clear" w:color="auto" w:fill="1F3864" w:themeFill="accent1" w:themeFillShade="80"/>
            <w:vAlign w:val="center"/>
          </w:tcPr>
          <w:p w14:paraId="6F8C6C68" w14:textId="13E0013E"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Base Value and Date</w:t>
            </w:r>
          </w:p>
        </w:tc>
        <w:tc>
          <w:tcPr>
            <w:tcW w:w="1841" w:type="dxa"/>
            <w:shd w:val="clear" w:color="auto" w:fill="1F3864" w:themeFill="accent1" w:themeFillShade="80"/>
            <w:vAlign w:val="center"/>
          </w:tcPr>
          <w:p w14:paraId="7927CF0F" w14:textId="41BFB65A" w:rsidR="002F1CC5" w:rsidRPr="00857FAE"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Bidder’s Currency in Type/Amount</w:t>
            </w:r>
          </w:p>
        </w:tc>
        <w:tc>
          <w:tcPr>
            <w:tcW w:w="1437" w:type="dxa"/>
            <w:shd w:val="clear" w:color="auto" w:fill="1F3864" w:themeFill="accent1" w:themeFillShade="80"/>
            <w:vAlign w:val="center"/>
          </w:tcPr>
          <w:p w14:paraId="34137BC6" w14:textId="79103A33" w:rsidR="002F1CC5" w:rsidRDefault="002F1CC5"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Bidder’s Proposed Weighting</w:t>
            </w:r>
          </w:p>
        </w:tc>
      </w:tr>
      <w:tr w:rsidR="002F1CC5" w:rsidRPr="00857FAE" w14:paraId="4704160F" w14:textId="6A803C42" w:rsidTr="00A6777E">
        <w:tc>
          <w:tcPr>
            <w:tcW w:w="914" w:type="dxa"/>
            <w:shd w:val="clear" w:color="auto" w:fill="D9E2F3" w:themeFill="accent1" w:themeFillTint="33"/>
            <w:vAlign w:val="center"/>
          </w:tcPr>
          <w:p w14:paraId="26695613"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2464" w:type="dxa"/>
            <w:shd w:val="clear" w:color="auto" w:fill="D9E2F3" w:themeFill="accent1" w:themeFillTint="33"/>
            <w:vAlign w:val="center"/>
          </w:tcPr>
          <w:p w14:paraId="3217DD7C" w14:textId="7D0F26E9" w:rsidR="002F1CC5" w:rsidRPr="00857FAE" w:rsidRDefault="00A6777E" w:rsidP="00A6777E">
            <w:pPr>
              <w:tabs>
                <w:tab w:val="left" w:pos="0"/>
              </w:tabs>
              <w:spacing w:before="240" w:line="240" w:lineRule="exact"/>
              <w:rPr>
                <w:rFonts w:asciiTheme="minorBidi" w:hAnsiTheme="minorBidi" w:cstheme="minorBidi"/>
                <w:bCs/>
                <w:sz w:val="22"/>
                <w:szCs w:val="22"/>
              </w:rPr>
            </w:pPr>
            <w:r w:rsidRPr="00A6777E">
              <w:rPr>
                <w:rFonts w:asciiTheme="minorBidi" w:hAnsiTheme="minorBidi" w:cstheme="minorBidi"/>
                <w:bCs/>
                <w:sz w:val="22"/>
                <w:szCs w:val="22"/>
              </w:rPr>
              <w:t xml:space="preserve">Nonadjustable </w:t>
            </w:r>
          </w:p>
        </w:tc>
        <w:tc>
          <w:tcPr>
            <w:tcW w:w="1652" w:type="dxa"/>
            <w:shd w:val="clear" w:color="auto" w:fill="D9E2F3" w:themeFill="accent1" w:themeFillTint="33"/>
            <w:vAlign w:val="center"/>
          </w:tcPr>
          <w:p w14:paraId="5898BBEE"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610" w:type="dxa"/>
            <w:shd w:val="clear" w:color="auto" w:fill="D9E2F3" w:themeFill="accent1" w:themeFillTint="33"/>
            <w:vAlign w:val="center"/>
          </w:tcPr>
          <w:p w14:paraId="766E8A26"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841" w:type="dxa"/>
            <w:shd w:val="clear" w:color="auto" w:fill="D9E2F3" w:themeFill="accent1" w:themeFillTint="33"/>
            <w:vAlign w:val="center"/>
          </w:tcPr>
          <w:p w14:paraId="09B6DB34"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437" w:type="dxa"/>
            <w:shd w:val="clear" w:color="auto" w:fill="D9E2F3" w:themeFill="accent1" w:themeFillTint="33"/>
            <w:vAlign w:val="center"/>
          </w:tcPr>
          <w:p w14:paraId="5494AE4E" w14:textId="468ABD03" w:rsidR="002F1CC5" w:rsidRPr="00857FAE" w:rsidRDefault="00A6777E" w:rsidP="00A6777E">
            <w:pPr>
              <w:tabs>
                <w:tab w:val="left" w:pos="0"/>
              </w:tabs>
              <w:spacing w:before="240" w:line="240" w:lineRule="exact"/>
              <w:rPr>
                <w:rFonts w:asciiTheme="minorBidi" w:hAnsiTheme="minorBidi" w:cstheme="minorBidi"/>
                <w:bCs/>
                <w:sz w:val="22"/>
                <w:szCs w:val="22"/>
              </w:rPr>
            </w:pPr>
            <w:r w:rsidRPr="00A6777E">
              <w:rPr>
                <w:rFonts w:asciiTheme="minorBidi" w:hAnsiTheme="minorBidi" w:cstheme="minorBidi"/>
                <w:bCs/>
                <w:sz w:val="22"/>
                <w:szCs w:val="22"/>
              </w:rPr>
              <w:t xml:space="preserve">A:  </w:t>
            </w:r>
            <w:r w:rsidRPr="00A6777E">
              <w:rPr>
                <w:rFonts w:asciiTheme="minorBidi" w:hAnsiTheme="minorBidi" w:cstheme="minorBidi"/>
                <w:bCs/>
                <w:sz w:val="22"/>
                <w:szCs w:val="22"/>
              </w:rPr>
              <w:tab/>
              <w:t>*</w:t>
            </w:r>
            <w:r>
              <w:rPr>
                <w:rFonts w:asciiTheme="minorBidi" w:hAnsiTheme="minorBidi" w:cstheme="minorBidi"/>
                <w:bCs/>
                <w:sz w:val="22"/>
                <w:szCs w:val="22"/>
              </w:rPr>
              <w:br/>
            </w:r>
            <w:r w:rsidRPr="00A6777E">
              <w:rPr>
                <w:rFonts w:asciiTheme="minorBidi" w:hAnsiTheme="minorBidi" w:cstheme="minorBidi"/>
                <w:bCs/>
                <w:sz w:val="22"/>
                <w:szCs w:val="22"/>
              </w:rPr>
              <w:t xml:space="preserve">B:  </w:t>
            </w:r>
            <w:r w:rsidRPr="00A6777E">
              <w:rPr>
                <w:rFonts w:asciiTheme="minorBidi" w:hAnsiTheme="minorBidi" w:cstheme="minorBidi"/>
                <w:bCs/>
                <w:sz w:val="22"/>
                <w:szCs w:val="22"/>
              </w:rPr>
              <w:tab/>
              <w:t>*</w:t>
            </w:r>
          </w:p>
        </w:tc>
      </w:tr>
      <w:tr w:rsidR="002F1CC5" w:rsidRPr="00857FAE" w14:paraId="43C2C4C7" w14:textId="66EFC99D" w:rsidTr="00A6777E">
        <w:tc>
          <w:tcPr>
            <w:tcW w:w="914" w:type="dxa"/>
            <w:shd w:val="clear" w:color="auto" w:fill="auto"/>
            <w:vAlign w:val="center"/>
          </w:tcPr>
          <w:p w14:paraId="02CF11D3"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2464" w:type="dxa"/>
            <w:shd w:val="clear" w:color="auto" w:fill="auto"/>
            <w:vAlign w:val="center"/>
          </w:tcPr>
          <w:p w14:paraId="5CEB6CFE"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652" w:type="dxa"/>
            <w:shd w:val="clear" w:color="auto" w:fill="auto"/>
            <w:vAlign w:val="center"/>
          </w:tcPr>
          <w:p w14:paraId="4EC145F5"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610" w:type="dxa"/>
            <w:shd w:val="clear" w:color="auto" w:fill="auto"/>
            <w:vAlign w:val="center"/>
          </w:tcPr>
          <w:p w14:paraId="67A5B83F" w14:textId="1BA1E634" w:rsidR="002F1CC5" w:rsidRPr="00857FAE" w:rsidRDefault="00A6777E"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Total</w:t>
            </w:r>
          </w:p>
        </w:tc>
        <w:tc>
          <w:tcPr>
            <w:tcW w:w="1841" w:type="dxa"/>
            <w:shd w:val="clear" w:color="auto" w:fill="auto"/>
            <w:vAlign w:val="center"/>
          </w:tcPr>
          <w:p w14:paraId="5B9A2679" w14:textId="77777777" w:rsidR="002F1CC5" w:rsidRPr="00857FAE" w:rsidRDefault="002F1CC5" w:rsidP="00A6777E">
            <w:pPr>
              <w:tabs>
                <w:tab w:val="left" w:pos="0"/>
              </w:tabs>
              <w:spacing w:before="240" w:line="240" w:lineRule="exact"/>
              <w:rPr>
                <w:rFonts w:asciiTheme="minorBidi" w:hAnsiTheme="minorBidi" w:cstheme="minorBidi"/>
                <w:bCs/>
                <w:sz w:val="22"/>
                <w:szCs w:val="22"/>
              </w:rPr>
            </w:pPr>
          </w:p>
        </w:tc>
        <w:tc>
          <w:tcPr>
            <w:tcW w:w="1437" w:type="dxa"/>
            <w:vAlign w:val="center"/>
          </w:tcPr>
          <w:p w14:paraId="18167FBA" w14:textId="2DCDA3F0" w:rsidR="002F1CC5" w:rsidRPr="00857FAE" w:rsidRDefault="00A6777E" w:rsidP="00A6777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1.00</w:t>
            </w:r>
          </w:p>
        </w:tc>
      </w:tr>
    </w:tbl>
    <w:p w14:paraId="73906330" w14:textId="749EC0B0" w:rsidR="004C0310" w:rsidRDefault="004C0310" w:rsidP="004C0310">
      <w:pPr>
        <w:tabs>
          <w:tab w:val="left" w:pos="0"/>
        </w:tabs>
        <w:spacing w:before="240" w:line="240" w:lineRule="exact"/>
        <w:rPr>
          <w:rFonts w:asciiTheme="minorBidi" w:hAnsiTheme="minorBidi" w:cstheme="minorBidi"/>
          <w:b/>
          <w:sz w:val="32"/>
          <w:szCs w:val="32"/>
        </w:rPr>
      </w:pPr>
    </w:p>
    <w:p w14:paraId="095309AA" w14:textId="7E06D3C4" w:rsidR="007B0FD0" w:rsidRPr="007B0FD0" w:rsidRDefault="007B0FD0" w:rsidP="004C0310">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 To be entered by the e</w:t>
      </w:r>
      <w:r w:rsidRPr="007B0FD0">
        <w:rPr>
          <w:rFonts w:asciiTheme="minorBidi" w:hAnsiTheme="minorBidi" w:cstheme="minorBidi"/>
          <w:bCs/>
          <w:i/>
          <w:iCs/>
          <w:color w:val="FF0000"/>
        </w:rPr>
        <w:t>mployer. Whereas “A” should a fixed percentage while  B represents the percentage o</w:t>
      </w:r>
      <w:r>
        <w:rPr>
          <w:rFonts w:asciiTheme="minorBidi" w:hAnsiTheme="minorBidi" w:cstheme="minorBidi"/>
          <w:bCs/>
          <w:i/>
          <w:iCs/>
          <w:color w:val="FF0000"/>
        </w:rPr>
        <w:t>f the adjustable inputs of the w</w:t>
      </w:r>
      <w:r w:rsidRPr="007B0FD0">
        <w:rPr>
          <w:rFonts w:asciiTheme="minorBidi" w:hAnsiTheme="minorBidi" w:cstheme="minorBidi"/>
          <w:bCs/>
          <w:i/>
          <w:iCs/>
          <w:color w:val="FF0000"/>
        </w:rPr>
        <w:t>orks. The total weighting of A &amp; B= 1.00]</w:t>
      </w:r>
    </w:p>
    <w:p w14:paraId="79F1815A" w14:textId="77777777" w:rsidR="007B0FD0" w:rsidRPr="002560D3" w:rsidRDefault="007B0FD0" w:rsidP="002E58D5">
      <w:pPr>
        <w:tabs>
          <w:tab w:val="left" w:pos="0"/>
        </w:tabs>
        <w:spacing w:before="240" w:line="240" w:lineRule="exact"/>
        <w:jc w:val="center"/>
        <w:rPr>
          <w:rFonts w:asciiTheme="minorBidi" w:hAnsiTheme="minorBidi" w:cstheme="minorBidi"/>
          <w:bCs/>
        </w:rPr>
      </w:pPr>
    </w:p>
    <w:p w14:paraId="6AEE38AF" w14:textId="37290EC6" w:rsidR="002560D3" w:rsidRPr="002560D3" w:rsidRDefault="002560D3" w:rsidP="002560D3">
      <w:pPr>
        <w:tabs>
          <w:tab w:val="left" w:pos="0"/>
        </w:tabs>
        <w:spacing w:before="240" w:line="240" w:lineRule="exact"/>
        <w:rPr>
          <w:rFonts w:asciiTheme="minorBidi" w:hAnsiTheme="minorBidi" w:cstheme="minorBidi"/>
          <w:bCs/>
        </w:rPr>
      </w:pPr>
      <w:r>
        <w:rPr>
          <w:rFonts w:asciiTheme="minorBidi" w:hAnsiTheme="minorBidi" w:cstheme="minorBidi"/>
          <w:bCs/>
        </w:rPr>
        <w:lastRenderedPageBreak/>
        <w:t>The adjustment f</w:t>
      </w:r>
      <w:r w:rsidRPr="002560D3">
        <w:rPr>
          <w:rFonts w:asciiTheme="minorBidi" w:hAnsiTheme="minorBidi" w:cstheme="minorBidi"/>
          <w:bCs/>
        </w:rPr>
        <w:t>ormula as per GCC 49 is of the type specified below and w</w:t>
      </w:r>
      <w:r>
        <w:rPr>
          <w:rFonts w:asciiTheme="minorBidi" w:hAnsiTheme="minorBidi" w:cstheme="minorBidi"/>
          <w:bCs/>
        </w:rPr>
        <w:t>ill be applied to each c</w:t>
      </w:r>
      <w:r w:rsidRPr="002560D3">
        <w:rPr>
          <w:rFonts w:asciiTheme="minorBidi" w:hAnsiTheme="minorBidi" w:cstheme="minorBidi"/>
          <w:bCs/>
        </w:rPr>
        <w:t>ontract currency separately:</w:t>
      </w:r>
    </w:p>
    <w:p w14:paraId="500191DA" w14:textId="77777777" w:rsidR="002560D3" w:rsidRPr="002560D3" w:rsidRDefault="002560D3" w:rsidP="002560D3">
      <w:pPr>
        <w:tabs>
          <w:tab w:val="left" w:pos="0"/>
        </w:tabs>
        <w:spacing w:before="240" w:line="240" w:lineRule="exact"/>
        <w:rPr>
          <w:rFonts w:asciiTheme="minorBidi" w:hAnsiTheme="minorBidi" w:cstheme="minorBidi"/>
          <w:bCs/>
        </w:rPr>
      </w:pPr>
      <w:r w:rsidRPr="002560D3">
        <w:rPr>
          <w:rFonts w:asciiTheme="minorBidi" w:hAnsiTheme="minorBidi" w:cstheme="minorBidi"/>
          <w:bCs/>
        </w:rPr>
        <w:t>Pc = Ac + Bc  Imc/Ioc</w:t>
      </w:r>
    </w:p>
    <w:p w14:paraId="674530D5" w14:textId="77777777" w:rsidR="002560D3" w:rsidRPr="002560D3" w:rsidRDefault="002560D3" w:rsidP="002560D3">
      <w:pPr>
        <w:tabs>
          <w:tab w:val="left" w:pos="0"/>
        </w:tabs>
        <w:spacing w:before="240" w:line="240" w:lineRule="exact"/>
        <w:rPr>
          <w:rFonts w:asciiTheme="minorBidi" w:hAnsiTheme="minorBidi" w:cstheme="minorBidi"/>
          <w:bCs/>
        </w:rPr>
      </w:pPr>
      <w:r w:rsidRPr="002560D3">
        <w:rPr>
          <w:rFonts w:asciiTheme="minorBidi" w:hAnsiTheme="minorBidi" w:cstheme="minorBidi"/>
          <w:bCs/>
        </w:rPr>
        <w:t>where:</w:t>
      </w:r>
    </w:p>
    <w:p w14:paraId="646F5702" w14:textId="4F67D5FD" w:rsidR="002560D3" w:rsidRPr="002560D3" w:rsidRDefault="002560D3" w:rsidP="002560D3">
      <w:pPr>
        <w:tabs>
          <w:tab w:val="left" w:pos="0"/>
        </w:tabs>
        <w:spacing w:before="240" w:line="240" w:lineRule="exact"/>
        <w:rPr>
          <w:rFonts w:asciiTheme="minorBidi" w:hAnsiTheme="minorBidi" w:cstheme="minorBidi"/>
          <w:bCs/>
        </w:rPr>
      </w:pPr>
      <w:r w:rsidRPr="002560D3">
        <w:rPr>
          <w:rFonts w:asciiTheme="minorBidi" w:hAnsiTheme="minorBidi" w:cstheme="minorBidi"/>
          <w:bCs/>
        </w:rPr>
        <w:tab/>
        <w:t>Pc is the adjustment</w:t>
      </w:r>
      <w:r>
        <w:rPr>
          <w:rFonts w:asciiTheme="minorBidi" w:hAnsiTheme="minorBidi" w:cstheme="minorBidi"/>
          <w:bCs/>
        </w:rPr>
        <w:t xml:space="preserve"> factor for the portion of the contract p</w:t>
      </w:r>
      <w:r w:rsidRPr="002560D3">
        <w:rPr>
          <w:rFonts w:asciiTheme="minorBidi" w:hAnsiTheme="minorBidi" w:cstheme="minorBidi"/>
          <w:bCs/>
        </w:rPr>
        <w:t>rice payable in a specific currency “c.”</w:t>
      </w:r>
    </w:p>
    <w:p w14:paraId="1E69DCB1" w14:textId="21C64885" w:rsidR="002560D3" w:rsidRPr="002560D3" w:rsidRDefault="002560D3" w:rsidP="002560D3">
      <w:pPr>
        <w:tabs>
          <w:tab w:val="left" w:pos="0"/>
        </w:tabs>
        <w:spacing w:before="240" w:line="240" w:lineRule="exact"/>
        <w:rPr>
          <w:rFonts w:asciiTheme="minorBidi" w:hAnsiTheme="minorBidi" w:cstheme="minorBidi"/>
          <w:bCs/>
        </w:rPr>
      </w:pPr>
      <w:r w:rsidRPr="002560D3">
        <w:rPr>
          <w:rFonts w:asciiTheme="minorBidi" w:hAnsiTheme="minorBidi" w:cstheme="minorBidi"/>
          <w:bCs/>
        </w:rPr>
        <w:tab/>
        <w:t>Ac and Bc are coefficients</w:t>
      </w:r>
      <w:r>
        <w:rPr>
          <w:rStyle w:val="FootnoteReference"/>
          <w:rFonts w:asciiTheme="minorBidi" w:hAnsiTheme="minorBidi" w:cstheme="minorBidi"/>
          <w:bCs/>
        </w:rPr>
        <w:footnoteReference w:id="22"/>
      </w:r>
      <w:r w:rsidRPr="002560D3">
        <w:rPr>
          <w:rFonts w:asciiTheme="minorBidi" w:hAnsiTheme="minorBidi" w:cstheme="minorBidi"/>
          <w:bCs/>
        </w:rPr>
        <w:t xml:space="preserve">  specified in the PCC, representing the nonadjustable and adjustable </w:t>
      </w:r>
      <w:r>
        <w:rPr>
          <w:rFonts w:asciiTheme="minorBidi" w:hAnsiTheme="minorBidi" w:cstheme="minorBidi"/>
          <w:bCs/>
        </w:rPr>
        <w:t>portions, respectively, of the contract p</w:t>
      </w:r>
      <w:r w:rsidRPr="002560D3">
        <w:rPr>
          <w:rFonts w:asciiTheme="minorBidi" w:hAnsiTheme="minorBidi" w:cstheme="minorBidi"/>
          <w:bCs/>
        </w:rPr>
        <w:t>rice payable in that specific currency “c;” and</w:t>
      </w:r>
    </w:p>
    <w:p w14:paraId="62C96EBE" w14:textId="4AB2722E" w:rsidR="002560D3" w:rsidRDefault="002560D3" w:rsidP="002560D3">
      <w:pPr>
        <w:tabs>
          <w:tab w:val="left" w:pos="0"/>
        </w:tabs>
        <w:spacing w:before="240" w:line="240" w:lineRule="exact"/>
        <w:rPr>
          <w:rFonts w:asciiTheme="minorBidi" w:hAnsiTheme="minorBidi" w:cstheme="minorBidi"/>
          <w:bCs/>
        </w:rPr>
      </w:pPr>
      <w:r w:rsidRPr="002560D3">
        <w:rPr>
          <w:rFonts w:asciiTheme="minorBidi" w:hAnsiTheme="minorBidi" w:cstheme="minorBidi"/>
          <w:bCs/>
        </w:rPr>
        <w:tab/>
        <w:t>Imc is the index prevailing at the end of the month being invoiced and Ioc is the i</w:t>
      </w:r>
      <w:r>
        <w:rPr>
          <w:rFonts w:asciiTheme="minorBidi" w:hAnsiTheme="minorBidi" w:cstheme="minorBidi"/>
          <w:bCs/>
        </w:rPr>
        <w:t>ndex prevailing 28 days before b</w:t>
      </w:r>
      <w:r w:rsidRPr="002560D3">
        <w:rPr>
          <w:rFonts w:asciiTheme="minorBidi" w:hAnsiTheme="minorBidi" w:cstheme="minorBidi"/>
          <w:bCs/>
        </w:rPr>
        <w:t>id opening for inputs payable; both in the specific currency “c.”</w:t>
      </w:r>
    </w:p>
    <w:p w14:paraId="3AD33404" w14:textId="77777777" w:rsidR="002560D3" w:rsidRDefault="002560D3">
      <w:pPr>
        <w:rPr>
          <w:rFonts w:asciiTheme="minorBidi" w:hAnsiTheme="minorBidi" w:cstheme="minorBidi"/>
          <w:bCs/>
        </w:rPr>
      </w:pPr>
      <w:r>
        <w:rPr>
          <w:rFonts w:asciiTheme="minorBidi" w:hAnsiTheme="minorBidi" w:cstheme="minorBidi"/>
          <w:bCs/>
        </w:rPr>
        <w:br w:type="page"/>
      </w:r>
    </w:p>
    <w:p w14:paraId="3EEF45E4" w14:textId="0543AE01" w:rsidR="00E204FC" w:rsidRPr="002A1435" w:rsidRDefault="00E204FC" w:rsidP="002A1435">
      <w:pPr>
        <w:pStyle w:val="BidForms2"/>
      </w:pPr>
      <w:bookmarkStart w:id="152" w:name="_Toc57280635"/>
      <w:bookmarkStart w:id="153" w:name="_Toc50128272"/>
      <w:r w:rsidRPr="002A1435">
        <w:lastRenderedPageBreak/>
        <w:t>Daywork Schedules</w:t>
      </w:r>
      <w:bookmarkEnd w:id="152"/>
    </w:p>
    <w:p w14:paraId="10771B9B" w14:textId="77777777" w:rsidR="00E204FC" w:rsidRPr="00AE3A01" w:rsidRDefault="00E204FC" w:rsidP="00663420"/>
    <w:p w14:paraId="3C2D7042" w14:textId="7954A29C" w:rsidR="00CB37FE" w:rsidRPr="00663420" w:rsidRDefault="00880AA7" w:rsidP="00663420">
      <w:pPr>
        <w:jc w:val="center"/>
        <w:rPr>
          <w:bCs/>
          <w:sz w:val="32"/>
          <w:szCs w:val="32"/>
        </w:rPr>
      </w:pPr>
      <w:r w:rsidRPr="00663420">
        <w:rPr>
          <w:b/>
          <w:bCs/>
          <w:sz w:val="32"/>
          <w:szCs w:val="32"/>
        </w:rPr>
        <w:t xml:space="preserve">Schedule of Dayworks Rates: </w:t>
      </w:r>
      <w:r w:rsidR="00CB37FE" w:rsidRPr="00663420">
        <w:rPr>
          <w:b/>
          <w:bCs/>
          <w:sz w:val="32"/>
          <w:szCs w:val="32"/>
        </w:rPr>
        <w:t>Contractor’s Equipment</w:t>
      </w:r>
      <w:bookmarkEnd w:id="153"/>
    </w:p>
    <w:p w14:paraId="6A6DB30D" w14:textId="0A22E317" w:rsidR="007B0FD0" w:rsidRDefault="007B0FD0" w:rsidP="002E58D5">
      <w:pPr>
        <w:tabs>
          <w:tab w:val="left" w:pos="0"/>
        </w:tabs>
        <w:spacing w:before="240" w:line="240" w:lineRule="exact"/>
        <w:jc w:val="center"/>
        <w:rPr>
          <w:rFonts w:asciiTheme="minorBidi" w:hAnsiTheme="minorBidi" w:cstheme="minorBidi"/>
          <w:b/>
          <w:sz w:val="32"/>
          <w:szCs w:val="32"/>
        </w:rPr>
      </w:pPr>
    </w:p>
    <w:tbl>
      <w:tblPr>
        <w:tblStyle w:val="TableGrid"/>
        <w:tblW w:w="0" w:type="auto"/>
        <w:tblLook w:val="04A0" w:firstRow="1" w:lastRow="0" w:firstColumn="1" w:lastColumn="0" w:noHBand="0" w:noVBand="1"/>
      </w:tblPr>
      <w:tblGrid>
        <w:gridCol w:w="984"/>
        <w:gridCol w:w="2979"/>
        <w:gridCol w:w="1983"/>
        <w:gridCol w:w="1982"/>
        <w:gridCol w:w="1983"/>
      </w:tblGrid>
      <w:tr w:rsidR="00CB37FE" w:rsidRPr="00CB37FE" w14:paraId="6AB2DC3A" w14:textId="77777777" w:rsidTr="0068353D">
        <w:tc>
          <w:tcPr>
            <w:tcW w:w="985" w:type="dxa"/>
            <w:shd w:val="clear" w:color="auto" w:fill="1F3864" w:themeFill="accent1" w:themeFillShade="80"/>
          </w:tcPr>
          <w:p w14:paraId="24BA7815" w14:textId="521C8B70" w:rsidR="00CB37FE" w:rsidRPr="00CB37FE" w:rsidRDefault="00CB37FE" w:rsidP="00CB37FE">
            <w:pPr>
              <w:tabs>
                <w:tab w:val="left" w:pos="0"/>
              </w:tabs>
              <w:spacing w:before="240" w:line="240" w:lineRule="exact"/>
              <w:jc w:val="center"/>
              <w:rPr>
                <w:rFonts w:asciiTheme="minorBidi" w:hAnsiTheme="minorBidi" w:cstheme="minorBidi"/>
                <w:bCs/>
                <w:sz w:val="22"/>
                <w:szCs w:val="22"/>
              </w:rPr>
            </w:pPr>
            <w:r>
              <w:rPr>
                <w:rFonts w:asciiTheme="minorBidi" w:hAnsiTheme="minorBidi" w:cstheme="minorBidi"/>
                <w:bCs/>
                <w:sz w:val="22"/>
                <w:szCs w:val="22"/>
              </w:rPr>
              <w:t xml:space="preserve">Item </w:t>
            </w:r>
            <w:r w:rsidRPr="00CB37FE">
              <w:rPr>
                <w:rFonts w:asciiTheme="minorBidi" w:hAnsiTheme="minorBidi" w:cstheme="minorBidi"/>
                <w:bCs/>
                <w:sz w:val="22"/>
                <w:szCs w:val="22"/>
              </w:rPr>
              <w:t>No.</w:t>
            </w:r>
          </w:p>
        </w:tc>
        <w:tc>
          <w:tcPr>
            <w:tcW w:w="2981" w:type="dxa"/>
            <w:shd w:val="clear" w:color="auto" w:fill="1F3864" w:themeFill="accent1" w:themeFillShade="80"/>
          </w:tcPr>
          <w:p w14:paraId="209D72D5" w14:textId="6121B472" w:rsidR="00CB37FE" w:rsidRPr="00CB37FE" w:rsidRDefault="00CB37FE" w:rsidP="00CB37FE">
            <w:pPr>
              <w:tabs>
                <w:tab w:val="left" w:pos="0"/>
              </w:tabs>
              <w:spacing w:before="240" w:line="240" w:lineRule="exact"/>
              <w:jc w:val="center"/>
              <w:rPr>
                <w:rFonts w:asciiTheme="minorBidi" w:hAnsiTheme="minorBidi" w:cstheme="minorBidi"/>
                <w:bCs/>
                <w:sz w:val="22"/>
                <w:szCs w:val="22"/>
              </w:rPr>
            </w:pPr>
            <w:r>
              <w:rPr>
                <w:rFonts w:asciiTheme="minorBidi" w:hAnsiTheme="minorBidi" w:cstheme="minorBidi"/>
                <w:bCs/>
                <w:sz w:val="22"/>
                <w:szCs w:val="22"/>
              </w:rPr>
              <w:t>Description</w:t>
            </w:r>
          </w:p>
        </w:tc>
        <w:tc>
          <w:tcPr>
            <w:tcW w:w="1984" w:type="dxa"/>
            <w:shd w:val="clear" w:color="auto" w:fill="1F3864" w:themeFill="accent1" w:themeFillShade="80"/>
          </w:tcPr>
          <w:p w14:paraId="534B0781" w14:textId="2054DEF3" w:rsidR="00CB37FE" w:rsidRPr="00CB37FE" w:rsidRDefault="00CB37FE" w:rsidP="00CB37FE">
            <w:pPr>
              <w:tabs>
                <w:tab w:val="left" w:pos="0"/>
              </w:tabs>
              <w:spacing w:before="240" w:line="240" w:lineRule="exact"/>
              <w:jc w:val="center"/>
              <w:rPr>
                <w:rFonts w:asciiTheme="minorBidi" w:hAnsiTheme="minorBidi" w:cstheme="minorBidi"/>
                <w:bCs/>
                <w:sz w:val="22"/>
                <w:szCs w:val="22"/>
              </w:rPr>
            </w:pPr>
            <w:r>
              <w:rPr>
                <w:rFonts w:asciiTheme="minorBidi" w:hAnsiTheme="minorBidi" w:cstheme="minorBidi"/>
                <w:bCs/>
                <w:sz w:val="22"/>
                <w:szCs w:val="22"/>
              </w:rPr>
              <w:t>Nominal Quantity (hours)</w:t>
            </w:r>
          </w:p>
        </w:tc>
        <w:tc>
          <w:tcPr>
            <w:tcW w:w="1984" w:type="dxa"/>
            <w:shd w:val="clear" w:color="auto" w:fill="1F3864" w:themeFill="accent1" w:themeFillShade="80"/>
          </w:tcPr>
          <w:p w14:paraId="006BCD90" w14:textId="6889FE8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r>
              <w:rPr>
                <w:rFonts w:asciiTheme="minorBidi" w:hAnsiTheme="minorBidi" w:cstheme="minorBidi"/>
                <w:bCs/>
                <w:sz w:val="22"/>
                <w:szCs w:val="22"/>
              </w:rPr>
              <w:t>Basic hourly rental rate</w:t>
            </w:r>
          </w:p>
        </w:tc>
        <w:tc>
          <w:tcPr>
            <w:tcW w:w="1984" w:type="dxa"/>
            <w:shd w:val="clear" w:color="auto" w:fill="1F3864" w:themeFill="accent1" w:themeFillShade="80"/>
          </w:tcPr>
          <w:p w14:paraId="42B9BDCB" w14:textId="14FB6985" w:rsidR="00CB37FE" w:rsidRPr="00CB37FE" w:rsidRDefault="00CB37FE" w:rsidP="00CB37FE">
            <w:pPr>
              <w:tabs>
                <w:tab w:val="left" w:pos="0"/>
              </w:tabs>
              <w:spacing w:before="240" w:line="240" w:lineRule="exact"/>
              <w:jc w:val="center"/>
              <w:rPr>
                <w:rFonts w:asciiTheme="minorBidi" w:hAnsiTheme="minorBidi" w:cstheme="minorBidi"/>
                <w:bCs/>
                <w:sz w:val="22"/>
                <w:szCs w:val="22"/>
              </w:rPr>
            </w:pPr>
            <w:r>
              <w:rPr>
                <w:rFonts w:asciiTheme="minorBidi" w:hAnsiTheme="minorBidi" w:cstheme="minorBidi"/>
                <w:bCs/>
                <w:sz w:val="22"/>
                <w:szCs w:val="22"/>
              </w:rPr>
              <w:t>Extended amount</w:t>
            </w:r>
          </w:p>
        </w:tc>
      </w:tr>
      <w:tr w:rsidR="00CB37FE" w:rsidRPr="00CB37FE" w14:paraId="6F564BBC" w14:textId="77777777" w:rsidTr="00197528">
        <w:tc>
          <w:tcPr>
            <w:tcW w:w="985" w:type="dxa"/>
            <w:shd w:val="clear" w:color="auto" w:fill="D9E2F3" w:themeFill="accent1" w:themeFillTint="33"/>
          </w:tcPr>
          <w:p w14:paraId="6AB78D5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1EB513A6"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3BF9C2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08D542C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786FAD3F"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5C35922A" w14:textId="77777777" w:rsidTr="00CB37FE">
        <w:tc>
          <w:tcPr>
            <w:tcW w:w="985" w:type="dxa"/>
            <w:shd w:val="clear" w:color="auto" w:fill="auto"/>
          </w:tcPr>
          <w:p w14:paraId="5CA46341"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auto"/>
          </w:tcPr>
          <w:p w14:paraId="2980AD7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auto"/>
          </w:tcPr>
          <w:p w14:paraId="488BD44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auto"/>
          </w:tcPr>
          <w:p w14:paraId="375B48B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auto"/>
          </w:tcPr>
          <w:p w14:paraId="440057D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4F7FC4F5" w14:textId="77777777" w:rsidTr="00CB37FE">
        <w:tc>
          <w:tcPr>
            <w:tcW w:w="985" w:type="dxa"/>
            <w:shd w:val="clear" w:color="auto" w:fill="D9E2F3" w:themeFill="accent1" w:themeFillTint="33"/>
          </w:tcPr>
          <w:p w14:paraId="0E3539AA"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2AF1F18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1ECB4F1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78A5DBA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0DE9702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0B6F46E8" w14:textId="77777777" w:rsidTr="00197528">
        <w:tc>
          <w:tcPr>
            <w:tcW w:w="985" w:type="dxa"/>
          </w:tcPr>
          <w:p w14:paraId="73B3C776"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52F7FF9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0F160CB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5BF2AAC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078EC6DA"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181B7927" w14:textId="77777777" w:rsidTr="00197528">
        <w:tc>
          <w:tcPr>
            <w:tcW w:w="985" w:type="dxa"/>
            <w:shd w:val="clear" w:color="auto" w:fill="D9E2F3" w:themeFill="accent1" w:themeFillTint="33"/>
          </w:tcPr>
          <w:p w14:paraId="46FFDE1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60F8E25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470FFB5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4B2A53B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31DA207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555D086F" w14:textId="77777777" w:rsidTr="00197528">
        <w:tc>
          <w:tcPr>
            <w:tcW w:w="985" w:type="dxa"/>
          </w:tcPr>
          <w:p w14:paraId="7103886F"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2F95FE2A"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2844643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62C4FBA6"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39F70A9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0F847AC1" w14:textId="77777777" w:rsidTr="00CB37FE">
        <w:tc>
          <w:tcPr>
            <w:tcW w:w="985" w:type="dxa"/>
            <w:shd w:val="clear" w:color="auto" w:fill="D9E2F3" w:themeFill="accent1" w:themeFillTint="33"/>
          </w:tcPr>
          <w:p w14:paraId="45BD980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157E241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33ADD7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44E3183"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66CE32EC"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0602A67F" w14:textId="77777777" w:rsidTr="00197528">
        <w:tc>
          <w:tcPr>
            <w:tcW w:w="985" w:type="dxa"/>
          </w:tcPr>
          <w:p w14:paraId="62D3C18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70B4E841"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673F01FE"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773C5B31"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6183528C"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4557EC77" w14:textId="77777777" w:rsidTr="00CB37FE">
        <w:tc>
          <w:tcPr>
            <w:tcW w:w="985" w:type="dxa"/>
            <w:shd w:val="clear" w:color="auto" w:fill="D9E2F3" w:themeFill="accent1" w:themeFillTint="33"/>
          </w:tcPr>
          <w:p w14:paraId="53880233"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23C92E0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77F791AA"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6F9C1FC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537B898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2B5FE9E7" w14:textId="77777777" w:rsidTr="00197528">
        <w:tc>
          <w:tcPr>
            <w:tcW w:w="985" w:type="dxa"/>
          </w:tcPr>
          <w:p w14:paraId="348E72B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57D3A873"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6DF2390A"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008318BE"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058D7E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70011AB9" w14:textId="77777777" w:rsidTr="00CB37FE">
        <w:tc>
          <w:tcPr>
            <w:tcW w:w="985" w:type="dxa"/>
            <w:shd w:val="clear" w:color="auto" w:fill="D9E2F3" w:themeFill="accent1" w:themeFillTint="33"/>
          </w:tcPr>
          <w:p w14:paraId="14C0B4A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3FDEC90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60D2D60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1369A52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56F0D3F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3F379DF4" w14:textId="77777777" w:rsidTr="00197528">
        <w:tc>
          <w:tcPr>
            <w:tcW w:w="985" w:type="dxa"/>
          </w:tcPr>
          <w:p w14:paraId="36FD179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267E138F"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DC10E6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025304E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5F0BAB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5F4E643B" w14:textId="77777777" w:rsidTr="00CB37FE">
        <w:tc>
          <w:tcPr>
            <w:tcW w:w="985" w:type="dxa"/>
            <w:shd w:val="clear" w:color="auto" w:fill="D9E2F3" w:themeFill="accent1" w:themeFillTint="33"/>
          </w:tcPr>
          <w:p w14:paraId="316F481C"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152E1EA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55B04A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FCD2FB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6DAB4A4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5F9699CA" w14:textId="77777777" w:rsidTr="00197528">
        <w:tc>
          <w:tcPr>
            <w:tcW w:w="985" w:type="dxa"/>
          </w:tcPr>
          <w:p w14:paraId="1C6508C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6B0F5E1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798717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3E46B4F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3999E29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1A8D03AC" w14:textId="77777777" w:rsidTr="00CB37FE">
        <w:tc>
          <w:tcPr>
            <w:tcW w:w="985" w:type="dxa"/>
            <w:shd w:val="clear" w:color="auto" w:fill="D9E2F3" w:themeFill="accent1" w:themeFillTint="33"/>
          </w:tcPr>
          <w:p w14:paraId="0608C906"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1A14947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290764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1B16E5A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5874F94E"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2254B8D2" w14:textId="77777777" w:rsidTr="00197528">
        <w:tc>
          <w:tcPr>
            <w:tcW w:w="985" w:type="dxa"/>
          </w:tcPr>
          <w:p w14:paraId="4086507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7BC8F24A"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6703E8A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1C0164E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7C88ACA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49B8D2AC" w14:textId="77777777" w:rsidTr="00CB37FE">
        <w:tc>
          <w:tcPr>
            <w:tcW w:w="985" w:type="dxa"/>
            <w:shd w:val="clear" w:color="auto" w:fill="D9E2F3" w:themeFill="accent1" w:themeFillTint="33"/>
          </w:tcPr>
          <w:p w14:paraId="35DF0A5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489D56CC"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57179D2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3FF4171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1225A85E"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62E26135" w14:textId="77777777" w:rsidTr="00197528">
        <w:tc>
          <w:tcPr>
            <w:tcW w:w="985" w:type="dxa"/>
          </w:tcPr>
          <w:p w14:paraId="1B37EB1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4B420E5F"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02E1D8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42F23F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5F83EB2F"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49FCE686" w14:textId="77777777" w:rsidTr="00CB37FE">
        <w:tc>
          <w:tcPr>
            <w:tcW w:w="985" w:type="dxa"/>
            <w:shd w:val="clear" w:color="auto" w:fill="D9E2F3" w:themeFill="accent1" w:themeFillTint="33"/>
          </w:tcPr>
          <w:p w14:paraId="0961BDE6"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05BED82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0577217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464BAF2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608ADAE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223C399B" w14:textId="77777777" w:rsidTr="00197528">
        <w:tc>
          <w:tcPr>
            <w:tcW w:w="985" w:type="dxa"/>
          </w:tcPr>
          <w:p w14:paraId="1E07758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1F33BE51"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1F18E4D9"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19100DE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17F161A8"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58C8DBF6" w14:textId="77777777" w:rsidTr="00CB37FE">
        <w:tc>
          <w:tcPr>
            <w:tcW w:w="985" w:type="dxa"/>
            <w:shd w:val="clear" w:color="auto" w:fill="D9E2F3" w:themeFill="accent1" w:themeFillTint="33"/>
          </w:tcPr>
          <w:p w14:paraId="5779355C"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6000EFF3"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1F021BD7"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EF2C36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323FE88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715BC97D" w14:textId="77777777" w:rsidTr="00197528">
        <w:tc>
          <w:tcPr>
            <w:tcW w:w="985" w:type="dxa"/>
          </w:tcPr>
          <w:p w14:paraId="10D7C4C1"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tcPr>
          <w:p w14:paraId="40A3CB92" w14:textId="366A7311" w:rsidR="00CB37FE" w:rsidRPr="00CB37FE" w:rsidRDefault="00CB37FE" w:rsidP="00CB37FE">
            <w:pPr>
              <w:tabs>
                <w:tab w:val="left" w:pos="0"/>
              </w:tabs>
              <w:spacing w:before="240" w:line="240" w:lineRule="exact"/>
              <w:rPr>
                <w:rFonts w:asciiTheme="minorBidi" w:hAnsiTheme="minorBidi" w:cstheme="minorBidi"/>
                <w:bCs/>
                <w:sz w:val="22"/>
                <w:szCs w:val="22"/>
              </w:rPr>
            </w:pPr>
            <w:r>
              <w:rPr>
                <w:rFonts w:asciiTheme="minorBidi" w:hAnsiTheme="minorBidi" w:cstheme="minorBidi"/>
                <w:bCs/>
                <w:sz w:val="22"/>
                <w:szCs w:val="22"/>
              </w:rPr>
              <w:t xml:space="preserve">Allow </w:t>
            </w:r>
            <w:r>
              <w:rPr>
                <w:rFonts w:asciiTheme="minorBidi" w:hAnsiTheme="minorBidi" w:cstheme="minorBidi"/>
                <w:bCs/>
                <w:sz w:val="22"/>
                <w:szCs w:val="22"/>
              </w:rPr>
              <w:tab/>
              <w:t xml:space="preserve"> percent</w:t>
            </w:r>
            <w:r w:rsidR="000B0C60">
              <w:rPr>
                <w:rStyle w:val="FootnoteReference"/>
                <w:rFonts w:asciiTheme="minorBidi" w:hAnsiTheme="minorBidi" w:cstheme="minorBidi"/>
                <w:bCs/>
                <w:sz w:val="22"/>
                <w:szCs w:val="22"/>
              </w:rPr>
              <w:footnoteReference w:id="23"/>
            </w:r>
            <w:r>
              <w:rPr>
                <w:rFonts w:asciiTheme="minorBidi" w:hAnsiTheme="minorBidi" w:cstheme="minorBidi"/>
                <w:bCs/>
                <w:sz w:val="22"/>
                <w:szCs w:val="22"/>
              </w:rPr>
              <w:t xml:space="preserve"> of subtotal for c</w:t>
            </w:r>
            <w:r w:rsidRPr="00CB37FE">
              <w:rPr>
                <w:rFonts w:asciiTheme="minorBidi" w:hAnsiTheme="minorBidi" w:cstheme="minorBidi"/>
                <w:bCs/>
                <w:sz w:val="22"/>
                <w:szCs w:val="22"/>
              </w:rPr>
              <w:t>ontractor’s overhead, profit, etc</w:t>
            </w:r>
          </w:p>
        </w:tc>
        <w:tc>
          <w:tcPr>
            <w:tcW w:w="1984" w:type="dxa"/>
          </w:tcPr>
          <w:p w14:paraId="66C5875D"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42E6E722"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tcPr>
          <w:p w14:paraId="2F3DCFDB"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15F0D598" w14:textId="77777777" w:rsidTr="00CB37FE">
        <w:tc>
          <w:tcPr>
            <w:tcW w:w="985" w:type="dxa"/>
            <w:shd w:val="clear" w:color="auto" w:fill="D9E2F3" w:themeFill="accent1" w:themeFillTint="33"/>
          </w:tcPr>
          <w:p w14:paraId="56F0C74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2981" w:type="dxa"/>
            <w:shd w:val="clear" w:color="auto" w:fill="D9E2F3" w:themeFill="accent1" w:themeFillTint="33"/>
          </w:tcPr>
          <w:p w14:paraId="6E18B7E4"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4553974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32DF0C35"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31E41470" w14:textId="77777777" w:rsidR="00CB37FE" w:rsidRPr="00CB37FE" w:rsidRDefault="00CB37FE" w:rsidP="00CB37FE">
            <w:pPr>
              <w:tabs>
                <w:tab w:val="left" w:pos="0"/>
              </w:tabs>
              <w:spacing w:before="240" w:line="240" w:lineRule="exact"/>
              <w:jc w:val="center"/>
              <w:rPr>
                <w:rFonts w:asciiTheme="minorBidi" w:hAnsiTheme="minorBidi" w:cstheme="minorBidi"/>
                <w:bCs/>
                <w:sz w:val="22"/>
                <w:szCs w:val="22"/>
              </w:rPr>
            </w:pPr>
          </w:p>
        </w:tc>
      </w:tr>
      <w:tr w:rsidR="00CB37FE" w:rsidRPr="00CB37FE" w14:paraId="443647A2" w14:textId="77777777" w:rsidTr="00197528">
        <w:tc>
          <w:tcPr>
            <w:tcW w:w="7934" w:type="dxa"/>
            <w:gridSpan w:val="4"/>
          </w:tcPr>
          <w:p w14:paraId="379D41D0" w14:textId="321B3A11" w:rsidR="00CB37FE" w:rsidRPr="00CB37FE" w:rsidRDefault="00CB37FE" w:rsidP="00CB37FE">
            <w:pPr>
              <w:tabs>
                <w:tab w:val="left" w:pos="0"/>
              </w:tabs>
              <w:spacing w:before="240" w:line="240" w:lineRule="exact"/>
              <w:jc w:val="right"/>
              <w:rPr>
                <w:rFonts w:asciiTheme="minorBidi" w:hAnsiTheme="minorBidi" w:cstheme="minorBidi"/>
                <w:bCs/>
                <w:sz w:val="22"/>
                <w:szCs w:val="22"/>
              </w:rPr>
            </w:pPr>
            <w:r>
              <w:rPr>
                <w:rFonts w:asciiTheme="minorBidi" w:hAnsiTheme="minorBidi" w:cstheme="minorBidi"/>
                <w:bCs/>
                <w:sz w:val="22"/>
                <w:szCs w:val="22"/>
              </w:rPr>
              <w:t>Total for dayworks:  contractor’s e</w:t>
            </w:r>
            <w:r w:rsidRPr="00CB37FE">
              <w:rPr>
                <w:rFonts w:asciiTheme="minorBidi" w:hAnsiTheme="minorBidi" w:cstheme="minorBidi"/>
                <w:bCs/>
                <w:sz w:val="22"/>
                <w:szCs w:val="22"/>
              </w:rPr>
              <w:t>quipment</w:t>
            </w:r>
            <w:r>
              <w:rPr>
                <w:rFonts w:asciiTheme="minorBidi" w:hAnsiTheme="minorBidi" w:cstheme="minorBidi"/>
                <w:bCs/>
                <w:sz w:val="22"/>
                <w:szCs w:val="22"/>
              </w:rPr>
              <w:br/>
              <w:t>(carried forward to dayworks s</w:t>
            </w:r>
            <w:r w:rsidRPr="00CB37FE">
              <w:rPr>
                <w:rFonts w:asciiTheme="minorBidi" w:hAnsiTheme="minorBidi" w:cstheme="minorBidi"/>
                <w:bCs/>
                <w:sz w:val="22"/>
                <w:szCs w:val="22"/>
              </w:rPr>
              <w:t xml:space="preserve">ummary, p. </w:t>
            </w:r>
            <w:r w:rsidRPr="00CB37FE">
              <w:rPr>
                <w:rFonts w:asciiTheme="minorBidi" w:hAnsiTheme="minorBidi" w:cstheme="minorBidi"/>
                <w:bCs/>
                <w:sz w:val="22"/>
                <w:szCs w:val="22"/>
              </w:rPr>
              <w:tab/>
              <w:t xml:space="preserve"> )</w:t>
            </w:r>
          </w:p>
        </w:tc>
        <w:tc>
          <w:tcPr>
            <w:tcW w:w="1984" w:type="dxa"/>
          </w:tcPr>
          <w:p w14:paraId="26F29B23" w14:textId="1F4F7021" w:rsidR="00CB37FE" w:rsidRPr="00CB37FE" w:rsidRDefault="00CB37FE" w:rsidP="00CB37FE">
            <w:pPr>
              <w:tabs>
                <w:tab w:val="left" w:pos="0"/>
              </w:tabs>
              <w:spacing w:before="240" w:line="240" w:lineRule="exact"/>
              <w:jc w:val="center"/>
              <w:rPr>
                <w:rFonts w:asciiTheme="minorBidi" w:hAnsiTheme="minorBidi" w:cstheme="minorBidi"/>
                <w:bCs/>
                <w:sz w:val="22"/>
                <w:szCs w:val="22"/>
              </w:rPr>
            </w:pPr>
            <w:r w:rsidRPr="00CB37FE">
              <w:rPr>
                <w:rFonts w:asciiTheme="minorBidi" w:hAnsiTheme="minorBidi" w:cstheme="minorBidi"/>
                <w:bCs/>
                <w:sz w:val="22"/>
                <w:szCs w:val="22"/>
              </w:rPr>
              <w:tab/>
            </w:r>
          </w:p>
        </w:tc>
      </w:tr>
    </w:tbl>
    <w:p w14:paraId="7F66D0D1" w14:textId="501172C6" w:rsidR="000B0C60" w:rsidRDefault="000B0C60">
      <w:pPr>
        <w:rPr>
          <w:rFonts w:asciiTheme="minorBidi" w:hAnsiTheme="minorBidi" w:cstheme="minorBidi"/>
          <w:b/>
          <w:sz w:val="32"/>
          <w:szCs w:val="32"/>
        </w:rPr>
      </w:pPr>
      <w:r>
        <w:rPr>
          <w:rFonts w:asciiTheme="minorBidi" w:hAnsiTheme="minorBidi" w:cstheme="minorBidi"/>
          <w:b/>
          <w:sz w:val="32"/>
          <w:szCs w:val="32"/>
        </w:rPr>
        <w:br w:type="page"/>
      </w:r>
    </w:p>
    <w:p w14:paraId="0FCA248E" w14:textId="25772D48" w:rsidR="00CB37FE" w:rsidRPr="00663420" w:rsidRDefault="00084F2C" w:rsidP="00663420">
      <w:pPr>
        <w:jc w:val="center"/>
        <w:rPr>
          <w:bCs/>
          <w:sz w:val="32"/>
          <w:szCs w:val="32"/>
        </w:rPr>
      </w:pPr>
      <w:bookmarkStart w:id="154" w:name="_Toc50128273"/>
      <w:r w:rsidRPr="00663420">
        <w:rPr>
          <w:b/>
          <w:bCs/>
          <w:sz w:val="32"/>
          <w:szCs w:val="32"/>
        </w:rPr>
        <w:lastRenderedPageBreak/>
        <w:t>Dayworks Summary</w:t>
      </w:r>
      <w:bookmarkEnd w:id="154"/>
    </w:p>
    <w:p w14:paraId="2DB564C2" w14:textId="0BDCE13C" w:rsidR="00084F2C" w:rsidRDefault="00084F2C" w:rsidP="002E58D5">
      <w:pPr>
        <w:tabs>
          <w:tab w:val="left" w:pos="0"/>
        </w:tabs>
        <w:spacing w:before="240" w:line="240" w:lineRule="exact"/>
        <w:jc w:val="center"/>
        <w:rPr>
          <w:rFonts w:asciiTheme="minorBidi" w:hAnsiTheme="minorBidi" w:cstheme="minorBidi"/>
          <w:b/>
          <w:sz w:val="32"/>
          <w:szCs w:val="32"/>
        </w:rPr>
      </w:pPr>
    </w:p>
    <w:tbl>
      <w:tblPr>
        <w:tblStyle w:val="TableGrid"/>
        <w:tblW w:w="0" w:type="auto"/>
        <w:tblLook w:val="04A0" w:firstRow="1" w:lastRow="0" w:firstColumn="1" w:lastColumn="0" w:noHBand="0" w:noVBand="1"/>
      </w:tblPr>
      <w:tblGrid>
        <w:gridCol w:w="5945"/>
        <w:gridCol w:w="1983"/>
        <w:gridCol w:w="1983"/>
      </w:tblGrid>
      <w:tr w:rsidR="00084F2C" w:rsidRPr="00084F2C" w14:paraId="290B3282" w14:textId="77777777" w:rsidTr="0068353D">
        <w:tc>
          <w:tcPr>
            <w:tcW w:w="5950" w:type="dxa"/>
            <w:shd w:val="clear" w:color="auto" w:fill="1F3864" w:themeFill="accent1" w:themeFillShade="80"/>
            <w:vAlign w:val="center"/>
          </w:tcPr>
          <w:p w14:paraId="5E586A1E" w14:textId="4B2F4E3D" w:rsidR="00084F2C" w:rsidRPr="00084F2C" w:rsidRDefault="00084F2C" w:rsidP="00084F2C">
            <w:pPr>
              <w:tabs>
                <w:tab w:val="left" w:pos="0"/>
              </w:tabs>
              <w:spacing w:before="240" w:line="240" w:lineRule="exact"/>
              <w:jc w:val="center"/>
              <w:rPr>
                <w:rFonts w:asciiTheme="minorBidi" w:hAnsiTheme="minorBidi" w:cstheme="minorBidi"/>
                <w:bCs/>
              </w:rPr>
            </w:pPr>
          </w:p>
        </w:tc>
        <w:tc>
          <w:tcPr>
            <w:tcW w:w="1984" w:type="dxa"/>
            <w:shd w:val="clear" w:color="auto" w:fill="1F3864" w:themeFill="accent1" w:themeFillShade="80"/>
            <w:vAlign w:val="center"/>
          </w:tcPr>
          <w:p w14:paraId="00EBE010" w14:textId="2E324830" w:rsidR="00084F2C" w:rsidRPr="007B320D" w:rsidRDefault="00084F2C" w:rsidP="00084F2C">
            <w:pPr>
              <w:jc w:val="center"/>
              <w:rPr>
                <w:i/>
                <w:sz w:val="22"/>
                <w:szCs w:val="22"/>
              </w:rPr>
            </w:pPr>
            <w:r w:rsidRPr="007B320D">
              <w:rPr>
                <w:i/>
                <w:sz w:val="22"/>
                <w:szCs w:val="22"/>
              </w:rPr>
              <w:t>Amount</w:t>
            </w:r>
            <w:r w:rsidR="00A43D6C" w:rsidRPr="007B320D">
              <w:rPr>
                <w:rStyle w:val="FootnoteReference"/>
                <w:i/>
                <w:sz w:val="22"/>
                <w:szCs w:val="22"/>
              </w:rPr>
              <w:footnoteReference w:id="24"/>
            </w:r>
            <w:r w:rsidRPr="007B320D">
              <w:rPr>
                <w:i/>
                <w:sz w:val="22"/>
                <w:szCs w:val="22"/>
              </w:rPr>
              <w:t xml:space="preserve"> (</w:t>
            </w:r>
            <w:r w:rsidRPr="007B320D">
              <w:rPr>
                <w:i/>
                <w:sz w:val="22"/>
                <w:szCs w:val="22"/>
              </w:rPr>
              <w:tab/>
              <w:t>)</w:t>
            </w:r>
          </w:p>
        </w:tc>
        <w:tc>
          <w:tcPr>
            <w:tcW w:w="1984" w:type="dxa"/>
            <w:shd w:val="clear" w:color="auto" w:fill="1F3864" w:themeFill="accent1" w:themeFillShade="80"/>
            <w:vAlign w:val="center"/>
          </w:tcPr>
          <w:p w14:paraId="73FF6D26" w14:textId="2ACC180B" w:rsidR="00084F2C" w:rsidRPr="007B320D" w:rsidRDefault="00084F2C" w:rsidP="00084F2C">
            <w:pPr>
              <w:jc w:val="center"/>
              <w:rPr>
                <w:rFonts w:asciiTheme="minorBidi" w:hAnsiTheme="minorBidi" w:cstheme="minorBidi"/>
                <w:bCs/>
                <w:sz w:val="22"/>
                <w:szCs w:val="22"/>
              </w:rPr>
            </w:pPr>
            <w:r w:rsidRPr="007B320D">
              <w:rPr>
                <w:i/>
                <w:sz w:val="22"/>
                <w:szCs w:val="22"/>
              </w:rPr>
              <w:t>% Foreign</w:t>
            </w:r>
          </w:p>
        </w:tc>
      </w:tr>
      <w:tr w:rsidR="00084F2C" w:rsidRPr="00084F2C" w14:paraId="40EBD3FD" w14:textId="77777777" w:rsidTr="00197528">
        <w:tc>
          <w:tcPr>
            <w:tcW w:w="5950" w:type="dxa"/>
            <w:shd w:val="clear" w:color="auto" w:fill="D9E2F3" w:themeFill="accent1" w:themeFillTint="33"/>
          </w:tcPr>
          <w:p w14:paraId="00868380" w14:textId="25AB24FB" w:rsidR="00084F2C" w:rsidRPr="007B320D" w:rsidRDefault="009E46EE" w:rsidP="00084F2C">
            <w:pPr>
              <w:tabs>
                <w:tab w:val="left" w:pos="0"/>
              </w:tabs>
              <w:spacing w:before="240" w:line="240" w:lineRule="exact"/>
              <w:rPr>
                <w:rFonts w:asciiTheme="minorBidi" w:hAnsiTheme="minorBidi" w:cstheme="minorBidi"/>
                <w:bCs/>
                <w:sz w:val="22"/>
                <w:szCs w:val="22"/>
              </w:rPr>
            </w:pPr>
            <w:r w:rsidRPr="007B320D">
              <w:rPr>
                <w:sz w:val="22"/>
                <w:szCs w:val="22"/>
              </w:rPr>
              <w:t>1.</w:t>
            </w:r>
            <w:r w:rsidRPr="007B320D">
              <w:rPr>
                <w:sz w:val="22"/>
                <w:szCs w:val="22"/>
              </w:rPr>
              <w:tab/>
              <w:t>Total for dayworks:  l</w:t>
            </w:r>
            <w:r w:rsidR="00084F2C" w:rsidRPr="007B320D">
              <w:rPr>
                <w:sz w:val="22"/>
                <w:szCs w:val="22"/>
              </w:rPr>
              <w:t>abour</w:t>
            </w:r>
          </w:p>
        </w:tc>
        <w:tc>
          <w:tcPr>
            <w:tcW w:w="1984" w:type="dxa"/>
            <w:shd w:val="clear" w:color="auto" w:fill="D9E2F3" w:themeFill="accent1" w:themeFillTint="33"/>
          </w:tcPr>
          <w:p w14:paraId="436F7EE5" w14:textId="77777777" w:rsidR="00084F2C" w:rsidRPr="007B320D" w:rsidRDefault="00084F2C" w:rsidP="00084F2C">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2763F647" w14:textId="77777777" w:rsidR="00084F2C" w:rsidRPr="00084F2C" w:rsidRDefault="00084F2C" w:rsidP="00084F2C">
            <w:pPr>
              <w:tabs>
                <w:tab w:val="left" w:pos="0"/>
              </w:tabs>
              <w:spacing w:before="240" w:line="240" w:lineRule="exact"/>
              <w:jc w:val="center"/>
              <w:rPr>
                <w:rFonts w:asciiTheme="minorBidi" w:hAnsiTheme="minorBidi" w:cstheme="minorBidi"/>
                <w:bCs/>
              </w:rPr>
            </w:pPr>
          </w:p>
        </w:tc>
      </w:tr>
      <w:tr w:rsidR="00084F2C" w:rsidRPr="00084F2C" w14:paraId="4E348B50" w14:textId="77777777" w:rsidTr="009E46EE">
        <w:tc>
          <w:tcPr>
            <w:tcW w:w="5950" w:type="dxa"/>
            <w:shd w:val="clear" w:color="auto" w:fill="auto"/>
          </w:tcPr>
          <w:p w14:paraId="2C7D2115" w14:textId="1C05B4E4" w:rsidR="00084F2C" w:rsidRPr="007B320D" w:rsidRDefault="009E46EE" w:rsidP="00084F2C">
            <w:pPr>
              <w:tabs>
                <w:tab w:val="left" w:pos="0"/>
              </w:tabs>
              <w:spacing w:before="240" w:line="240" w:lineRule="exact"/>
              <w:rPr>
                <w:rFonts w:asciiTheme="minorBidi" w:hAnsiTheme="minorBidi" w:cstheme="minorBidi"/>
                <w:bCs/>
                <w:sz w:val="22"/>
                <w:szCs w:val="22"/>
              </w:rPr>
            </w:pPr>
            <w:r w:rsidRPr="007B320D">
              <w:rPr>
                <w:sz w:val="22"/>
                <w:szCs w:val="22"/>
              </w:rPr>
              <w:t>2.</w:t>
            </w:r>
            <w:r w:rsidRPr="007B320D">
              <w:rPr>
                <w:sz w:val="22"/>
                <w:szCs w:val="22"/>
              </w:rPr>
              <w:tab/>
              <w:t>Total for dayworks:  m</w:t>
            </w:r>
            <w:r w:rsidR="00084F2C" w:rsidRPr="007B320D">
              <w:rPr>
                <w:sz w:val="22"/>
                <w:szCs w:val="22"/>
              </w:rPr>
              <w:t>aterials</w:t>
            </w:r>
          </w:p>
        </w:tc>
        <w:tc>
          <w:tcPr>
            <w:tcW w:w="1984" w:type="dxa"/>
            <w:shd w:val="clear" w:color="auto" w:fill="auto"/>
          </w:tcPr>
          <w:p w14:paraId="576AFC51" w14:textId="77777777" w:rsidR="00084F2C" w:rsidRPr="007B320D" w:rsidRDefault="00084F2C" w:rsidP="00084F2C">
            <w:pPr>
              <w:tabs>
                <w:tab w:val="left" w:pos="0"/>
              </w:tabs>
              <w:spacing w:before="240" w:line="240" w:lineRule="exact"/>
              <w:jc w:val="center"/>
              <w:rPr>
                <w:rFonts w:asciiTheme="minorBidi" w:hAnsiTheme="minorBidi" w:cstheme="minorBidi"/>
                <w:bCs/>
                <w:sz w:val="22"/>
                <w:szCs w:val="22"/>
              </w:rPr>
            </w:pPr>
          </w:p>
        </w:tc>
        <w:tc>
          <w:tcPr>
            <w:tcW w:w="1984" w:type="dxa"/>
            <w:shd w:val="clear" w:color="auto" w:fill="auto"/>
          </w:tcPr>
          <w:p w14:paraId="3E5E9986" w14:textId="77777777" w:rsidR="00084F2C" w:rsidRPr="00084F2C" w:rsidRDefault="00084F2C" w:rsidP="00084F2C">
            <w:pPr>
              <w:tabs>
                <w:tab w:val="left" w:pos="0"/>
              </w:tabs>
              <w:spacing w:before="240" w:line="240" w:lineRule="exact"/>
              <w:jc w:val="center"/>
              <w:rPr>
                <w:rFonts w:asciiTheme="minorBidi" w:hAnsiTheme="minorBidi" w:cstheme="minorBidi"/>
                <w:bCs/>
              </w:rPr>
            </w:pPr>
          </w:p>
        </w:tc>
      </w:tr>
      <w:tr w:rsidR="00084F2C" w:rsidRPr="00084F2C" w14:paraId="4A570072" w14:textId="77777777" w:rsidTr="009E46EE">
        <w:tc>
          <w:tcPr>
            <w:tcW w:w="5950" w:type="dxa"/>
            <w:shd w:val="clear" w:color="auto" w:fill="D9E2F3" w:themeFill="accent1" w:themeFillTint="33"/>
          </w:tcPr>
          <w:p w14:paraId="5D934A49" w14:textId="1545F733" w:rsidR="00084F2C" w:rsidRPr="007B320D" w:rsidRDefault="009E46EE" w:rsidP="00084F2C">
            <w:pPr>
              <w:tabs>
                <w:tab w:val="left" w:pos="0"/>
              </w:tabs>
              <w:spacing w:before="240" w:line="240" w:lineRule="exact"/>
              <w:rPr>
                <w:rFonts w:asciiTheme="minorBidi" w:hAnsiTheme="minorBidi" w:cstheme="minorBidi"/>
                <w:bCs/>
                <w:sz w:val="22"/>
                <w:szCs w:val="22"/>
              </w:rPr>
            </w:pPr>
            <w:r w:rsidRPr="007B320D">
              <w:rPr>
                <w:sz w:val="22"/>
                <w:szCs w:val="22"/>
              </w:rPr>
              <w:t>3.</w:t>
            </w:r>
            <w:r w:rsidRPr="007B320D">
              <w:rPr>
                <w:sz w:val="22"/>
                <w:szCs w:val="22"/>
              </w:rPr>
              <w:tab/>
              <w:t>Total for dayworks:  contractor’s e</w:t>
            </w:r>
            <w:r w:rsidR="00084F2C" w:rsidRPr="007B320D">
              <w:rPr>
                <w:sz w:val="22"/>
                <w:szCs w:val="22"/>
              </w:rPr>
              <w:t>quipment</w:t>
            </w:r>
          </w:p>
        </w:tc>
        <w:tc>
          <w:tcPr>
            <w:tcW w:w="1984" w:type="dxa"/>
            <w:shd w:val="clear" w:color="auto" w:fill="D9E2F3" w:themeFill="accent1" w:themeFillTint="33"/>
          </w:tcPr>
          <w:p w14:paraId="7695AFA7" w14:textId="77777777" w:rsidR="00084F2C" w:rsidRPr="007B320D" w:rsidRDefault="00084F2C" w:rsidP="00084F2C">
            <w:pPr>
              <w:tabs>
                <w:tab w:val="left" w:pos="0"/>
              </w:tabs>
              <w:spacing w:before="240" w:line="240" w:lineRule="exact"/>
              <w:jc w:val="center"/>
              <w:rPr>
                <w:rFonts w:asciiTheme="minorBidi" w:hAnsiTheme="minorBidi" w:cstheme="minorBidi"/>
                <w:bCs/>
                <w:sz w:val="22"/>
                <w:szCs w:val="22"/>
              </w:rPr>
            </w:pPr>
          </w:p>
        </w:tc>
        <w:tc>
          <w:tcPr>
            <w:tcW w:w="1984" w:type="dxa"/>
            <w:shd w:val="clear" w:color="auto" w:fill="D9E2F3" w:themeFill="accent1" w:themeFillTint="33"/>
          </w:tcPr>
          <w:p w14:paraId="67809167" w14:textId="77777777" w:rsidR="00084F2C" w:rsidRPr="00084F2C" w:rsidRDefault="00084F2C" w:rsidP="00084F2C">
            <w:pPr>
              <w:tabs>
                <w:tab w:val="left" w:pos="0"/>
              </w:tabs>
              <w:spacing w:before="240" w:line="240" w:lineRule="exact"/>
              <w:jc w:val="center"/>
              <w:rPr>
                <w:rFonts w:asciiTheme="minorBidi" w:hAnsiTheme="minorBidi" w:cstheme="minorBidi"/>
                <w:bCs/>
              </w:rPr>
            </w:pPr>
          </w:p>
        </w:tc>
      </w:tr>
      <w:tr w:rsidR="00084F2C" w:rsidRPr="00084F2C" w14:paraId="0528E610" w14:textId="77777777" w:rsidTr="00197528">
        <w:tc>
          <w:tcPr>
            <w:tcW w:w="5950" w:type="dxa"/>
          </w:tcPr>
          <w:p w14:paraId="0B343678" w14:textId="5D9DEA82" w:rsidR="00084F2C" w:rsidRPr="007B320D" w:rsidRDefault="009E46EE" w:rsidP="00084F2C">
            <w:pPr>
              <w:jc w:val="right"/>
              <w:rPr>
                <w:sz w:val="22"/>
                <w:szCs w:val="22"/>
              </w:rPr>
            </w:pPr>
            <w:r w:rsidRPr="007B320D">
              <w:rPr>
                <w:sz w:val="22"/>
                <w:szCs w:val="22"/>
              </w:rPr>
              <w:t>Total for dayworks (provisional s</w:t>
            </w:r>
            <w:r w:rsidR="00084F2C" w:rsidRPr="007B320D">
              <w:rPr>
                <w:sz w:val="22"/>
                <w:szCs w:val="22"/>
              </w:rPr>
              <w:t>um)</w:t>
            </w:r>
            <w:r w:rsidR="00084F2C" w:rsidRPr="007B320D">
              <w:rPr>
                <w:sz w:val="22"/>
                <w:szCs w:val="22"/>
              </w:rPr>
              <w:br/>
            </w:r>
            <w:r w:rsidRPr="007B320D">
              <w:rPr>
                <w:sz w:val="22"/>
                <w:szCs w:val="22"/>
              </w:rPr>
              <w:t>(carried forward to bid s</w:t>
            </w:r>
            <w:r w:rsidR="00084F2C" w:rsidRPr="007B320D">
              <w:rPr>
                <w:sz w:val="22"/>
                <w:szCs w:val="22"/>
              </w:rPr>
              <w:t xml:space="preserve">ummary, p. </w:t>
            </w:r>
            <w:r w:rsidR="00084F2C" w:rsidRPr="007B320D">
              <w:rPr>
                <w:sz w:val="22"/>
                <w:szCs w:val="22"/>
                <w:u w:val="single"/>
              </w:rPr>
              <w:tab/>
            </w:r>
            <w:r w:rsidR="00084F2C" w:rsidRPr="007B320D">
              <w:rPr>
                <w:sz w:val="22"/>
                <w:szCs w:val="22"/>
              </w:rPr>
              <w:t>)</w:t>
            </w:r>
          </w:p>
        </w:tc>
        <w:tc>
          <w:tcPr>
            <w:tcW w:w="1984" w:type="dxa"/>
          </w:tcPr>
          <w:p w14:paraId="6D1A52C4" w14:textId="08880FFC" w:rsidR="00084F2C" w:rsidRPr="007B320D" w:rsidRDefault="00084F2C" w:rsidP="00084F2C">
            <w:pPr>
              <w:tabs>
                <w:tab w:val="left" w:pos="0"/>
              </w:tabs>
              <w:spacing w:before="240" w:line="240" w:lineRule="exact"/>
              <w:jc w:val="center"/>
              <w:rPr>
                <w:rFonts w:asciiTheme="minorBidi" w:hAnsiTheme="minorBidi" w:cstheme="minorBidi"/>
                <w:bCs/>
                <w:sz w:val="22"/>
                <w:szCs w:val="22"/>
              </w:rPr>
            </w:pPr>
            <w:r w:rsidRPr="007B320D">
              <w:rPr>
                <w:sz w:val="22"/>
                <w:szCs w:val="22"/>
                <w:u w:val="single"/>
              </w:rPr>
              <w:tab/>
            </w:r>
          </w:p>
        </w:tc>
        <w:tc>
          <w:tcPr>
            <w:tcW w:w="1984" w:type="dxa"/>
          </w:tcPr>
          <w:p w14:paraId="25E60A61" w14:textId="75215F95" w:rsidR="00084F2C" w:rsidRPr="00084F2C" w:rsidRDefault="00084F2C" w:rsidP="00084F2C">
            <w:pPr>
              <w:tabs>
                <w:tab w:val="left" w:pos="0"/>
              </w:tabs>
              <w:spacing w:before="240" w:line="240" w:lineRule="exact"/>
              <w:jc w:val="center"/>
              <w:rPr>
                <w:rFonts w:asciiTheme="minorBidi" w:hAnsiTheme="minorBidi" w:cstheme="minorBidi"/>
                <w:bCs/>
              </w:rPr>
            </w:pPr>
            <w:r w:rsidRPr="003839C5">
              <w:rPr>
                <w:u w:val="single"/>
              </w:rPr>
              <w:tab/>
            </w:r>
          </w:p>
        </w:tc>
      </w:tr>
    </w:tbl>
    <w:p w14:paraId="33B96AD4" w14:textId="0CC10B34" w:rsidR="00A43D6C" w:rsidRDefault="00A43D6C" w:rsidP="002E58D5">
      <w:pPr>
        <w:tabs>
          <w:tab w:val="left" w:pos="0"/>
        </w:tabs>
        <w:spacing w:before="240" w:line="240" w:lineRule="exact"/>
        <w:jc w:val="center"/>
        <w:rPr>
          <w:rFonts w:asciiTheme="minorBidi" w:hAnsiTheme="minorBidi" w:cstheme="minorBidi"/>
          <w:b/>
          <w:sz w:val="32"/>
          <w:szCs w:val="32"/>
        </w:rPr>
      </w:pPr>
    </w:p>
    <w:p w14:paraId="64D792CB" w14:textId="77777777" w:rsidR="00A43D6C" w:rsidRDefault="00A43D6C">
      <w:pPr>
        <w:rPr>
          <w:rFonts w:asciiTheme="minorBidi" w:hAnsiTheme="minorBidi" w:cstheme="minorBidi"/>
          <w:b/>
          <w:sz w:val="32"/>
          <w:szCs w:val="32"/>
        </w:rPr>
      </w:pPr>
      <w:r>
        <w:rPr>
          <w:rFonts w:asciiTheme="minorBidi" w:hAnsiTheme="minorBidi" w:cstheme="minorBidi"/>
          <w:b/>
          <w:sz w:val="32"/>
          <w:szCs w:val="32"/>
        </w:rPr>
        <w:br w:type="page"/>
      </w:r>
    </w:p>
    <w:p w14:paraId="604B9714" w14:textId="199CFFC4" w:rsidR="00E204FC" w:rsidRDefault="00E204FC" w:rsidP="00880AA7">
      <w:pPr>
        <w:pStyle w:val="BidForms"/>
      </w:pPr>
      <w:bookmarkStart w:id="155" w:name="_Toc57280636"/>
      <w:bookmarkStart w:id="156" w:name="_Toc19856926"/>
      <w:bookmarkStart w:id="157" w:name="_Toc50128274"/>
      <w:r>
        <w:lastRenderedPageBreak/>
        <w:t>Forms of Bid Security</w:t>
      </w:r>
      <w:bookmarkEnd w:id="155"/>
    </w:p>
    <w:p w14:paraId="4173CAFD" w14:textId="0FE1B0E2" w:rsidR="00801347" w:rsidRPr="00425695" w:rsidRDefault="00441EE1" w:rsidP="00663420">
      <w:pPr>
        <w:pStyle w:val="BidForms2"/>
      </w:pPr>
      <w:bookmarkStart w:id="158" w:name="_Toc57280637"/>
      <w:r w:rsidRPr="00425695">
        <w:t xml:space="preserve">Form of </w:t>
      </w:r>
      <w:r w:rsidR="00801347" w:rsidRPr="00425695">
        <w:t xml:space="preserve">Bid </w:t>
      </w:r>
      <w:r w:rsidR="00B80081" w:rsidRPr="00425695">
        <w:t>Security</w:t>
      </w:r>
      <w:bookmarkEnd w:id="156"/>
      <w:r w:rsidR="00B859BC" w:rsidRPr="00425695">
        <w:t xml:space="preserve"> </w:t>
      </w:r>
      <w:r w:rsidRPr="00425695">
        <w:t>(Bank Guarantee)</w:t>
      </w:r>
      <w:bookmarkEnd w:id="157"/>
      <w:bookmarkEnd w:id="158"/>
    </w:p>
    <w:p w14:paraId="123F1DCF" w14:textId="77777777" w:rsidR="00080A84" w:rsidRPr="00080A84" w:rsidRDefault="00080A84" w:rsidP="002E58D5">
      <w:pPr>
        <w:tabs>
          <w:tab w:val="left" w:pos="0"/>
        </w:tabs>
      </w:pPr>
    </w:p>
    <w:p w14:paraId="4F2930E2" w14:textId="77777777" w:rsidR="00441EE1" w:rsidRPr="00441EE1" w:rsidRDefault="00441EE1" w:rsidP="00441EE1">
      <w:pPr>
        <w:tabs>
          <w:tab w:val="left" w:pos="0"/>
        </w:tabs>
        <w:spacing w:before="240" w:line="240" w:lineRule="exact"/>
        <w:rPr>
          <w:rFonts w:asciiTheme="minorBidi" w:hAnsiTheme="minorBidi" w:cstheme="minorBidi"/>
        </w:rPr>
      </w:pPr>
      <w:r w:rsidRPr="00441EE1">
        <w:rPr>
          <w:rFonts w:asciiTheme="minorBidi" w:hAnsiTheme="minorBidi" w:cstheme="minorBidi"/>
        </w:rPr>
        <w:t xml:space="preserve">Bank:  </w:t>
      </w:r>
      <w:r w:rsidRPr="00E84520">
        <w:rPr>
          <w:rFonts w:asciiTheme="minorBidi" w:hAnsiTheme="minorBidi" w:cstheme="minorBidi"/>
          <w:i/>
          <w:color w:val="FF0000"/>
        </w:rPr>
        <w:t>[Bank’s Name, and Address of Issuing Branch or Office]</w:t>
      </w:r>
    </w:p>
    <w:p w14:paraId="7A453BF1" w14:textId="77777777" w:rsidR="00441EE1" w:rsidRPr="00441EE1" w:rsidRDefault="00441EE1" w:rsidP="00441EE1">
      <w:pPr>
        <w:tabs>
          <w:tab w:val="left" w:pos="0"/>
        </w:tabs>
        <w:spacing w:before="240" w:line="240" w:lineRule="exact"/>
        <w:rPr>
          <w:rFonts w:asciiTheme="minorBidi" w:hAnsiTheme="minorBidi" w:cstheme="minorBidi"/>
        </w:rPr>
      </w:pPr>
      <w:r w:rsidRPr="00441EE1">
        <w:rPr>
          <w:rFonts w:asciiTheme="minorBidi" w:hAnsiTheme="minorBidi" w:cstheme="minorBidi"/>
        </w:rPr>
        <w:t>Beneficiary:</w:t>
      </w:r>
      <w:r w:rsidRPr="00441EE1">
        <w:rPr>
          <w:rFonts w:asciiTheme="minorBidi" w:hAnsiTheme="minorBidi" w:cstheme="minorBidi"/>
        </w:rPr>
        <w:tab/>
        <w:t xml:space="preserve">  </w:t>
      </w:r>
      <w:r w:rsidRPr="00E84520">
        <w:rPr>
          <w:rFonts w:asciiTheme="minorBidi" w:hAnsiTheme="minorBidi" w:cstheme="minorBidi"/>
          <w:i/>
          <w:color w:val="FF0000"/>
        </w:rPr>
        <w:t>[Name and Address of Employer]</w:t>
      </w:r>
      <w:r w:rsidRPr="00441EE1">
        <w:rPr>
          <w:rFonts w:asciiTheme="minorBidi" w:hAnsiTheme="minorBidi" w:cstheme="minorBidi"/>
        </w:rPr>
        <w:tab/>
      </w:r>
    </w:p>
    <w:p w14:paraId="4D1997B1" w14:textId="77777777" w:rsidR="00441EE1" w:rsidRPr="00441EE1" w:rsidRDefault="00441EE1" w:rsidP="00441EE1">
      <w:pPr>
        <w:tabs>
          <w:tab w:val="left" w:pos="0"/>
        </w:tabs>
        <w:spacing w:before="240" w:line="240" w:lineRule="exact"/>
        <w:rPr>
          <w:rFonts w:asciiTheme="minorBidi" w:hAnsiTheme="minorBidi" w:cstheme="minorBidi"/>
        </w:rPr>
      </w:pPr>
      <w:r w:rsidRPr="00441EE1">
        <w:rPr>
          <w:rFonts w:asciiTheme="minorBidi" w:hAnsiTheme="minorBidi" w:cstheme="minorBidi"/>
        </w:rPr>
        <w:t>Date:</w:t>
      </w:r>
      <w:r w:rsidRPr="00441EE1">
        <w:rPr>
          <w:rFonts w:asciiTheme="minorBidi" w:hAnsiTheme="minorBidi" w:cstheme="minorBidi"/>
        </w:rPr>
        <w:tab/>
        <w:t>________________</w:t>
      </w:r>
    </w:p>
    <w:p w14:paraId="5FFF8117" w14:textId="69DD46FA" w:rsidR="00441EE1" w:rsidRDefault="00441EE1" w:rsidP="00441EE1">
      <w:pPr>
        <w:tabs>
          <w:tab w:val="left" w:pos="0"/>
        </w:tabs>
        <w:spacing w:before="240" w:line="240" w:lineRule="exact"/>
        <w:rPr>
          <w:rFonts w:asciiTheme="minorBidi" w:hAnsiTheme="minorBidi" w:cstheme="minorBidi"/>
        </w:rPr>
      </w:pPr>
      <w:r w:rsidRPr="00441EE1">
        <w:rPr>
          <w:rFonts w:asciiTheme="minorBidi" w:hAnsiTheme="minorBidi" w:cstheme="minorBidi"/>
        </w:rPr>
        <w:t>BID GUARANTEE No.:</w:t>
      </w:r>
      <w:r w:rsidRPr="00441EE1">
        <w:rPr>
          <w:rFonts w:asciiTheme="minorBidi" w:hAnsiTheme="minorBidi" w:cstheme="minorBidi"/>
        </w:rPr>
        <w:tab/>
        <w:t>_________________</w:t>
      </w:r>
    </w:p>
    <w:p w14:paraId="1A675622" w14:textId="198F6ED5" w:rsidR="00801347" w:rsidRPr="00FD350B" w:rsidRDefault="00441EE1" w:rsidP="002E58D5">
      <w:pPr>
        <w:tabs>
          <w:tab w:val="left" w:pos="0"/>
        </w:tabs>
        <w:spacing w:before="240" w:line="240" w:lineRule="exact"/>
        <w:rPr>
          <w:rFonts w:asciiTheme="minorBidi" w:hAnsiTheme="minorBidi" w:cstheme="minorBidi"/>
        </w:rPr>
      </w:pPr>
      <w:r>
        <w:rPr>
          <w:rFonts w:asciiTheme="minorBidi" w:hAnsiTheme="minorBidi" w:cstheme="minorBidi"/>
        </w:rPr>
        <w:t xml:space="preserve">We have been informed that </w:t>
      </w:r>
      <w:r w:rsidR="00801347" w:rsidRPr="00080A84">
        <w:rPr>
          <w:rFonts w:asciiTheme="minorBidi" w:hAnsiTheme="minorBidi" w:cstheme="minorBidi"/>
          <w:i/>
          <w:color w:val="FF0000"/>
        </w:rPr>
        <w:t>[</w:t>
      </w:r>
      <w:r>
        <w:rPr>
          <w:rFonts w:asciiTheme="minorBidi" w:hAnsiTheme="minorBidi" w:cstheme="minorBidi"/>
          <w:i/>
          <w:color w:val="FF0000"/>
        </w:rPr>
        <w:t xml:space="preserve">insert </w:t>
      </w:r>
      <w:r w:rsidR="00080A84" w:rsidRPr="00080A84">
        <w:rPr>
          <w:rFonts w:asciiTheme="minorBidi" w:hAnsiTheme="minorBidi" w:cstheme="minorBidi"/>
          <w:i/>
          <w:color w:val="FF0000"/>
        </w:rPr>
        <w:t>name of the bidder</w:t>
      </w:r>
      <w:r w:rsidR="00801347" w:rsidRPr="00080A84">
        <w:rPr>
          <w:rFonts w:asciiTheme="minorBidi" w:hAnsiTheme="minorBidi" w:cstheme="minorBidi"/>
          <w:i/>
          <w:color w:val="FF0000"/>
        </w:rPr>
        <w:t>]</w:t>
      </w:r>
      <w:r w:rsidR="00801347" w:rsidRPr="00FD350B">
        <w:rPr>
          <w:rFonts w:asciiTheme="minorBidi" w:hAnsiTheme="minorBidi" w:cstheme="minorBidi"/>
          <w:i/>
        </w:rPr>
        <w:t xml:space="preserve"> </w:t>
      </w:r>
      <w:r>
        <w:rPr>
          <w:rFonts w:asciiTheme="minorBidi" w:hAnsiTheme="minorBidi" w:cstheme="minorBidi"/>
        </w:rPr>
        <w:t>(hereinafter called “the b</w:t>
      </w:r>
      <w:r w:rsidR="00801347" w:rsidRPr="00FD350B">
        <w:rPr>
          <w:rFonts w:asciiTheme="minorBidi" w:hAnsiTheme="minorBidi" w:cstheme="minorBidi"/>
        </w:rPr>
        <w:t xml:space="preserve">idder”) has submitted </w:t>
      </w:r>
      <w:r>
        <w:rPr>
          <w:rFonts w:asciiTheme="minorBidi" w:hAnsiTheme="minorBidi" w:cstheme="minorBidi"/>
        </w:rPr>
        <w:t xml:space="preserve">to you </w:t>
      </w:r>
      <w:r w:rsidR="00801347" w:rsidRPr="00FD350B">
        <w:rPr>
          <w:rFonts w:asciiTheme="minorBidi" w:hAnsiTheme="minorBidi" w:cstheme="minorBidi"/>
        </w:rPr>
        <w:t xml:space="preserve">its bid dated </w:t>
      </w:r>
      <w:r w:rsidR="00801347" w:rsidRPr="00080A84">
        <w:rPr>
          <w:rFonts w:asciiTheme="minorBidi" w:hAnsiTheme="minorBidi" w:cstheme="minorBidi"/>
          <w:i/>
          <w:color w:val="FF0000"/>
        </w:rPr>
        <w:t>[date of submission of bid]</w:t>
      </w:r>
      <w:r w:rsidR="00801347" w:rsidRPr="00FD350B">
        <w:rPr>
          <w:rFonts w:asciiTheme="minorBidi" w:hAnsiTheme="minorBidi" w:cstheme="minorBidi"/>
          <w:i/>
        </w:rPr>
        <w:t xml:space="preserve"> </w:t>
      </w:r>
      <w:r>
        <w:rPr>
          <w:rFonts w:asciiTheme="minorBidi" w:hAnsiTheme="minorBidi" w:cstheme="minorBidi"/>
        </w:rPr>
        <w:t>for the execution</w:t>
      </w:r>
      <w:r w:rsidR="00801347" w:rsidRPr="00FD350B">
        <w:rPr>
          <w:rFonts w:asciiTheme="minorBidi" w:hAnsiTheme="minorBidi" w:cstheme="minorBidi"/>
        </w:rPr>
        <w:t xml:space="preserve"> of </w:t>
      </w:r>
      <w:r w:rsidR="00801347" w:rsidRPr="00080A84">
        <w:rPr>
          <w:rFonts w:asciiTheme="minorBidi" w:hAnsiTheme="minorBidi" w:cstheme="minorBidi"/>
          <w:i/>
          <w:color w:val="FF0000"/>
        </w:rPr>
        <w:t>[name</w:t>
      </w:r>
      <w:r>
        <w:rPr>
          <w:rFonts w:asciiTheme="minorBidi" w:hAnsiTheme="minorBidi" w:cstheme="minorBidi"/>
          <w:i/>
          <w:color w:val="FF0000"/>
        </w:rPr>
        <w:t xml:space="preserve"> of contract] </w:t>
      </w:r>
      <w:r w:rsidRPr="00441EE1">
        <w:rPr>
          <w:rFonts w:asciiTheme="minorBidi" w:hAnsiTheme="minorBidi" w:cstheme="minorBidi"/>
          <w:iCs/>
        </w:rPr>
        <w:t>under invitation for bids no</w:t>
      </w:r>
      <w:r w:rsidRPr="00441EE1">
        <w:rPr>
          <w:rFonts w:asciiTheme="minorBidi" w:hAnsiTheme="minorBidi" w:cstheme="minorBidi"/>
          <w:i/>
        </w:rPr>
        <w:t xml:space="preserve"> </w:t>
      </w:r>
      <w:r>
        <w:rPr>
          <w:rFonts w:asciiTheme="minorBidi" w:hAnsiTheme="minorBidi" w:cstheme="minorBidi"/>
          <w:i/>
          <w:color w:val="FF0000"/>
        </w:rPr>
        <w:t>[insert IFB number[</w:t>
      </w:r>
      <w:r w:rsidR="00801347" w:rsidRPr="00080A84">
        <w:rPr>
          <w:rFonts w:asciiTheme="minorBidi" w:hAnsiTheme="minorBidi" w:cstheme="minorBidi"/>
          <w:i/>
          <w:color w:val="FF0000"/>
        </w:rPr>
        <w:t xml:space="preserve"> </w:t>
      </w:r>
      <w:r w:rsidR="00801347" w:rsidRPr="00FD350B">
        <w:rPr>
          <w:rFonts w:asciiTheme="minorBidi" w:hAnsiTheme="minorBidi" w:cstheme="minorBidi"/>
        </w:rPr>
        <w:t>(hereinafter called “the Bid”).</w:t>
      </w:r>
    </w:p>
    <w:p w14:paraId="429B93D7" w14:textId="5ABDF5E4" w:rsidR="00E90112" w:rsidRDefault="00E90112" w:rsidP="002E58D5">
      <w:pPr>
        <w:pStyle w:val="BodyText"/>
        <w:tabs>
          <w:tab w:val="left" w:pos="0"/>
        </w:tabs>
        <w:spacing w:before="240" w:after="0" w:line="240" w:lineRule="exact"/>
        <w:rPr>
          <w:rFonts w:asciiTheme="minorBidi" w:hAnsiTheme="minorBidi" w:cstheme="minorBidi"/>
        </w:rPr>
      </w:pPr>
      <w:r>
        <w:rPr>
          <w:rFonts w:asciiTheme="minorBidi" w:hAnsiTheme="minorBidi" w:cstheme="minorBidi"/>
        </w:rPr>
        <w:t xml:space="preserve">Furthermore </w:t>
      </w:r>
      <w:r w:rsidRPr="00E90112">
        <w:rPr>
          <w:rFonts w:asciiTheme="minorBidi" w:hAnsiTheme="minorBidi" w:cstheme="minorBidi"/>
        </w:rPr>
        <w:t>we understand that,</w:t>
      </w:r>
      <w:r>
        <w:rPr>
          <w:rFonts w:asciiTheme="minorBidi" w:hAnsiTheme="minorBidi" w:cstheme="minorBidi"/>
        </w:rPr>
        <w:t xml:space="preserve"> according to your conditions, bids must be supported by a b</w:t>
      </w:r>
      <w:r w:rsidRPr="00E90112">
        <w:rPr>
          <w:rFonts w:asciiTheme="minorBidi" w:hAnsiTheme="minorBidi" w:cstheme="minorBidi"/>
        </w:rPr>
        <w:t>id guarantee.</w:t>
      </w:r>
    </w:p>
    <w:p w14:paraId="448F2297" w14:textId="3AB7EE32" w:rsidR="00E90112" w:rsidRDefault="00E90112" w:rsidP="002E58D5">
      <w:pPr>
        <w:pStyle w:val="BodyText"/>
        <w:tabs>
          <w:tab w:val="left" w:pos="0"/>
        </w:tabs>
        <w:spacing w:before="240" w:after="0" w:line="240" w:lineRule="exact"/>
        <w:rPr>
          <w:rFonts w:asciiTheme="minorBidi" w:hAnsiTheme="minorBidi" w:cstheme="minorBidi"/>
        </w:rPr>
      </w:pPr>
      <w:r>
        <w:rPr>
          <w:rFonts w:asciiTheme="minorBidi" w:hAnsiTheme="minorBidi" w:cstheme="minorBidi"/>
        </w:rPr>
        <w:t xml:space="preserve">At the request of the bidder, we </w:t>
      </w:r>
      <w:r w:rsidRPr="00E90112">
        <w:rPr>
          <w:rFonts w:asciiTheme="minorBidi" w:hAnsiTheme="minorBidi" w:cstheme="minorBidi"/>
          <w:i/>
          <w:iCs/>
          <w:color w:val="FF0000"/>
        </w:rPr>
        <w:t>[insert name of bank]</w:t>
      </w:r>
      <w:r w:rsidRPr="00E90112">
        <w:rPr>
          <w:rFonts w:asciiTheme="minorBidi" w:hAnsiTheme="minorBidi" w:cstheme="minorBidi"/>
          <w:color w:val="FF0000"/>
        </w:rPr>
        <w:t xml:space="preserve"> </w:t>
      </w:r>
      <w:r w:rsidRPr="00E90112">
        <w:rPr>
          <w:rFonts w:asciiTheme="minorBidi" w:hAnsiTheme="minorBidi" w:cstheme="minorBidi"/>
        </w:rPr>
        <w:t>hereby irrevocably undertake to pay you any sum or sums not exceeding in total an amount of [insert amount in figures] ([insert amount in words]) upon receipt by us of your first demand in writing accompanied by a writ</w:t>
      </w:r>
      <w:r>
        <w:rPr>
          <w:rFonts w:asciiTheme="minorBidi" w:hAnsiTheme="minorBidi" w:cstheme="minorBidi"/>
        </w:rPr>
        <w:t>ten statement stating that the b</w:t>
      </w:r>
      <w:r w:rsidRPr="00E90112">
        <w:rPr>
          <w:rFonts w:asciiTheme="minorBidi" w:hAnsiTheme="minorBidi" w:cstheme="minorBidi"/>
        </w:rPr>
        <w:t xml:space="preserve">idder is in breach </w:t>
      </w:r>
      <w:r>
        <w:rPr>
          <w:rFonts w:asciiTheme="minorBidi" w:hAnsiTheme="minorBidi" w:cstheme="minorBidi"/>
        </w:rPr>
        <w:t>of its obligation(s) under the b</w:t>
      </w:r>
      <w:r w:rsidRPr="00E90112">
        <w:rPr>
          <w:rFonts w:asciiTheme="minorBidi" w:hAnsiTheme="minorBidi" w:cstheme="minorBidi"/>
        </w:rPr>
        <w:t>id conditio</w:t>
      </w:r>
      <w:r>
        <w:rPr>
          <w:rFonts w:asciiTheme="minorBidi" w:hAnsiTheme="minorBidi" w:cstheme="minorBidi"/>
        </w:rPr>
        <w:t>ns, because the b</w:t>
      </w:r>
      <w:r w:rsidRPr="00E90112">
        <w:rPr>
          <w:rFonts w:asciiTheme="minorBidi" w:hAnsiTheme="minorBidi" w:cstheme="minorBidi"/>
        </w:rPr>
        <w:t>idder:</w:t>
      </w:r>
    </w:p>
    <w:p w14:paraId="3D39B534" w14:textId="2823254A" w:rsidR="00E90112" w:rsidRDefault="00E90112" w:rsidP="00AF6704">
      <w:pPr>
        <w:pStyle w:val="BodyText"/>
        <w:numPr>
          <w:ilvl w:val="4"/>
          <w:numId w:val="11"/>
        </w:numPr>
        <w:tabs>
          <w:tab w:val="left" w:pos="0"/>
        </w:tabs>
        <w:spacing w:before="240" w:after="0" w:line="240" w:lineRule="exact"/>
        <w:rPr>
          <w:rFonts w:asciiTheme="minorBidi" w:hAnsiTheme="minorBidi" w:cstheme="minorBidi"/>
        </w:rPr>
      </w:pPr>
      <w:r>
        <w:rPr>
          <w:rFonts w:asciiTheme="minorBidi" w:hAnsiTheme="minorBidi" w:cstheme="minorBidi"/>
        </w:rPr>
        <w:t>has withdrawn its bid after the b</w:t>
      </w:r>
      <w:r w:rsidRPr="00E90112">
        <w:rPr>
          <w:rFonts w:asciiTheme="minorBidi" w:hAnsiTheme="minorBidi" w:cstheme="minorBidi"/>
        </w:rPr>
        <w:t>id submission dead</w:t>
      </w:r>
      <w:r>
        <w:rPr>
          <w:rFonts w:asciiTheme="minorBidi" w:hAnsiTheme="minorBidi" w:cstheme="minorBidi"/>
        </w:rPr>
        <w:t>line, but during the period of bid validity specified by the bidder in the letter of b</w:t>
      </w:r>
      <w:r w:rsidRPr="00E90112">
        <w:rPr>
          <w:rFonts w:asciiTheme="minorBidi" w:hAnsiTheme="minorBidi" w:cstheme="minorBidi"/>
        </w:rPr>
        <w:t>id; or</w:t>
      </w:r>
    </w:p>
    <w:p w14:paraId="675A5F19" w14:textId="359BF130" w:rsidR="00E90112" w:rsidRDefault="00E90112" w:rsidP="00AF6704">
      <w:pPr>
        <w:pStyle w:val="BodyText"/>
        <w:numPr>
          <w:ilvl w:val="4"/>
          <w:numId w:val="11"/>
        </w:numPr>
        <w:tabs>
          <w:tab w:val="left" w:pos="0"/>
        </w:tabs>
        <w:spacing w:before="240" w:after="0" w:line="240" w:lineRule="exact"/>
        <w:rPr>
          <w:rFonts w:asciiTheme="minorBidi" w:hAnsiTheme="minorBidi" w:cstheme="minorBidi"/>
        </w:rPr>
      </w:pPr>
      <w:r w:rsidRPr="00E90112">
        <w:rPr>
          <w:rFonts w:asciiTheme="minorBidi" w:hAnsiTheme="minorBidi" w:cstheme="minorBidi"/>
        </w:rPr>
        <w:t>having been not</w:t>
      </w:r>
      <w:r>
        <w:rPr>
          <w:rFonts w:asciiTheme="minorBidi" w:hAnsiTheme="minorBidi" w:cstheme="minorBidi"/>
        </w:rPr>
        <w:t>ified of the acceptance of its bid by the employer during the period of b</w:t>
      </w:r>
      <w:r w:rsidRPr="00E90112">
        <w:rPr>
          <w:rFonts w:asciiTheme="minorBidi" w:hAnsiTheme="minorBidi" w:cstheme="minorBidi"/>
        </w:rPr>
        <w:t>id validity, (i) f</w:t>
      </w:r>
      <w:r>
        <w:rPr>
          <w:rFonts w:asciiTheme="minorBidi" w:hAnsiTheme="minorBidi" w:cstheme="minorBidi"/>
        </w:rPr>
        <w:t>ails or refuses to execute the c</w:t>
      </w:r>
      <w:r w:rsidRPr="00E90112">
        <w:rPr>
          <w:rFonts w:asciiTheme="minorBidi" w:hAnsiTheme="minorBidi" w:cstheme="minorBidi"/>
        </w:rPr>
        <w:t>ontract, or (ii) fails or refuses to furnish the performance security, in accordance wi</w:t>
      </w:r>
      <w:r>
        <w:rPr>
          <w:rFonts w:asciiTheme="minorBidi" w:hAnsiTheme="minorBidi" w:cstheme="minorBidi"/>
        </w:rPr>
        <w:t>th the terms of  the letter of acceptance and other applicable conditions of c</w:t>
      </w:r>
      <w:r w:rsidRPr="00E90112">
        <w:rPr>
          <w:rFonts w:asciiTheme="minorBidi" w:hAnsiTheme="minorBidi" w:cstheme="minorBidi"/>
        </w:rPr>
        <w:t>ontract.</w:t>
      </w:r>
    </w:p>
    <w:p w14:paraId="066BDF0D" w14:textId="679AB51E" w:rsidR="00E90112" w:rsidRPr="00E90112" w:rsidRDefault="00E90112" w:rsidP="00E90112">
      <w:pPr>
        <w:pStyle w:val="BodyText"/>
        <w:tabs>
          <w:tab w:val="left" w:pos="0"/>
        </w:tabs>
        <w:spacing w:before="240" w:line="240" w:lineRule="exact"/>
        <w:rPr>
          <w:rFonts w:asciiTheme="minorBidi" w:hAnsiTheme="minorBidi" w:cstheme="minorBidi"/>
        </w:rPr>
      </w:pPr>
      <w:r w:rsidRPr="00E90112">
        <w:rPr>
          <w:rFonts w:asciiTheme="minorBidi" w:hAnsiTheme="minorBidi" w:cstheme="minorBidi"/>
        </w:rPr>
        <w:t>This gua</w:t>
      </w:r>
      <w:r>
        <w:rPr>
          <w:rFonts w:asciiTheme="minorBidi" w:hAnsiTheme="minorBidi" w:cstheme="minorBidi"/>
        </w:rPr>
        <w:t>rantee will expire: (a) if the bidder is the successful b</w:t>
      </w:r>
      <w:r w:rsidRPr="00E90112">
        <w:rPr>
          <w:rFonts w:asciiTheme="minorBidi" w:hAnsiTheme="minorBidi" w:cstheme="minorBidi"/>
        </w:rPr>
        <w:t>idder, upo</w:t>
      </w:r>
      <w:r>
        <w:rPr>
          <w:rFonts w:asciiTheme="minorBidi" w:hAnsiTheme="minorBidi" w:cstheme="minorBidi"/>
        </w:rPr>
        <w:t>n our receipt of copies of the contract signed by the b</w:t>
      </w:r>
      <w:r w:rsidRPr="00E90112">
        <w:rPr>
          <w:rFonts w:asciiTheme="minorBidi" w:hAnsiTheme="minorBidi" w:cstheme="minorBidi"/>
        </w:rPr>
        <w:t>idder and the performance security issued to y</w:t>
      </w:r>
      <w:r>
        <w:rPr>
          <w:rFonts w:asciiTheme="minorBidi" w:hAnsiTheme="minorBidi" w:cstheme="minorBidi"/>
        </w:rPr>
        <w:t>ou upon the instruction of the bidder; or (b) if the b</w:t>
      </w:r>
      <w:r w:rsidRPr="00E90112">
        <w:rPr>
          <w:rFonts w:asciiTheme="minorBidi" w:hAnsiTheme="minorBidi" w:cstheme="minorBidi"/>
        </w:rPr>
        <w:t>idder is not the successfu</w:t>
      </w:r>
      <w:r>
        <w:rPr>
          <w:rFonts w:asciiTheme="minorBidi" w:hAnsiTheme="minorBidi" w:cstheme="minorBidi"/>
        </w:rPr>
        <w:t>l b</w:t>
      </w:r>
      <w:r w:rsidRPr="00E90112">
        <w:rPr>
          <w:rFonts w:asciiTheme="minorBidi" w:hAnsiTheme="minorBidi" w:cstheme="minorBidi"/>
        </w:rPr>
        <w:t>idder, upon the earlier of (i) our receipt of a copy of your no</w:t>
      </w:r>
      <w:r>
        <w:rPr>
          <w:rFonts w:asciiTheme="minorBidi" w:hAnsiTheme="minorBidi" w:cstheme="minorBidi"/>
        </w:rPr>
        <w:t>tification that the successful bidder has signed the c</w:t>
      </w:r>
      <w:r w:rsidRPr="00E90112">
        <w:rPr>
          <w:rFonts w:asciiTheme="minorBidi" w:hAnsiTheme="minorBidi" w:cstheme="minorBidi"/>
        </w:rPr>
        <w:t>ontract and furnished the required performance security; or (ii) twenty-eight (28) da</w:t>
      </w:r>
      <w:r>
        <w:rPr>
          <w:rFonts w:asciiTheme="minorBidi" w:hAnsiTheme="minorBidi" w:cstheme="minorBidi"/>
        </w:rPr>
        <w:t>ys after the expiration of the bidder’s b</w:t>
      </w:r>
      <w:r w:rsidRPr="00E90112">
        <w:rPr>
          <w:rFonts w:asciiTheme="minorBidi" w:hAnsiTheme="minorBidi" w:cstheme="minorBidi"/>
        </w:rPr>
        <w:t>id validity period.</w:t>
      </w:r>
    </w:p>
    <w:p w14:paraId="735899AF" w14:textId="77777777" w:rsidR="00E90112" w:rsidRPr="00E90112" w:rsidRDefault="00E90112" w:rsidP="00E90112">
      <w:pPr>
        <w:pStyle w:val="BodyText"/>
        <w:tabs>
          <w:tab w:val="left" w:pos="0"/>
        </w:tabs>
        <w:spacing w:before="240" w:line="240" w:lineRule="exact"/>
        <w:rPr>
          <w:rFonts w:asciiTheme="minorBidi" w:hAnsiTheme="minorBidi" w:cstheme="minorBidi"/>
        </w:rPr>
      </w:pPr>
    </w:p>
    <w:p w14:paraId="290CD5F9" w14:textId="77777777" w:rsidR="00E90112" w:rsidRPr="00E90112" w:rsidRDefault="00E90112" w:rsidP="00E90112">
      <w:pPr>
        <w:pStyle w:val="BodyText"/>
        <w:tabs>
          <w:tab w:val="left" w:pos="0"/>
        </w:tabs>
        <w:spacing w:before="240" w:line="240" w:lineRule="exact"/>
        <w:rPr>
          <w:rFonts w:asciiTheme="minorBidi" w:hAnsiTheme="minorBidi" w:cstheme="minorBidi"/>
        </w:rPr>
      </w:pPr>
      <w:r w:rsidRPr="00E90112">
        <w:rPr>
          <w:rFonts w:asciiTheme="minorBidi" w:hAnsiTheme="minorBidi" w:cstheme="minorBidi"/>
        </w:rPr>
        <w:t>Consequently, any demand for payment under this guarantee must be received by us at the office on or before that date.</w:t>
      </w:r>
    </w:p>
    <w:p w14:paraId="6C796D9F" w14:textId="77777777" w:rsidR="00E90112" w:rsidRPr="00E90112" w:rsidRDefault="00E90112" w:rsidP="00E90112">
      <w:pPr>
        <w:pStyle w:val="BodyText"/>
        <w:tabs>
          <w:tab w:val="left" w:pos="0"/>
        </w:tabs>
        <w:spacing w:before="240" w:line="240" w:lineRule="exact"/>
        <w:rPr>
          <w:rFonts w:asciiTheme="minorBidi" w:hAnsiTheme="minorBidi" w:cstheme="minorBidi"/>
        </w:rPr>
      </w:pPr>
    </w:p>
    <w:p w14:paraId="096F677F" w14:textId="71351CB1" w:rsidR="00E90112" w:rsidRPr="00E90112" w:rsidRDefault="00E90112" w:rsidP="00E90112">
      <w:pPr>
        <w:pStyle w:val="BodyText"/>
        <w:tabs>
          <w:tab w:val="left" w:pos="0"/>
        </w:tabs>
        <w:spacing w:before="240" w:line="240" w:lineRule="exact"/>
        <w:rPr>
          <w:rFonts w:asciiTheme="minorBidi" w:hAnsiTheme="minorBidi" w:cstheme="minorBidi"/>
        </w:rPr>
      </w:pPr>
      <w:r>
        <w:rPr>
          <w:rFonts w:asciiTheme="minorBidi" w:hAnsiTheme="minorBidi" w:cstheme="minorBidi"/>
          <w:i/>
          <w:iCs/>
          <w:color w:val="FF0000"/>
        </w:rPr>
        <w:t>[Issuing b</w:t>
      </w:r>
      <w:r w:rsidRPr="00E90112">
        <w:rPr>
          <w:rFonts w:asciiTheme="minorBidi" w:hAnsiTheme="minorBidi" w:cstheme="minorBidi"/>
          <w:i/>
          <w:iCs/>
          <w:color w:val="FF0000"/>
        </w:rPr>
        <w:t>ank to delete whichever is not applicable].</w:t>
      </w:r>
      <w:r w:rsidRPr="00E90112">
        <w:rPr>
          <w:rFonts w:asciiTheme="minorBidi" w:hAnsiTheme="minorBidi" w:cstheme="minorBidi"/>
          <w:color w:val="FF0000"/>
        </w:rPr>
        <w:t xml:space="preserve"> </w:t>
      </w:r>
      <w:r w:rsidRPr="00E90112">
        <w:rPr>
          <w:rFonts w:asciiTheme="minorBidi" w:hAnsiTheme="minorBidi" w:cstheme="minorBidi"/>
        </w:rPr>
        <w:t xml:space="preserve">We confirm that </w:t>
      </w:r>
      <w:r w:rsidRPr="00E90112">
        <w:rPr>
          <w:rFonts w:asciiTheme="minorBidi" w:hAnsiTheme="minorBidi" w:cstheme="minorBidi"/>
          <w:i/>
          <w:iCs/>
          <w:color w:val="FF0000"/>
        </w:rPr>
        <w:t xml:space="preserve">[we are a  financial institution legally authorized to provide this guarantee in the employer’s country] </w:t>
      </w:r>
      <w:r w:rsidRPr="00E84520">
        <w:rPr>
          <w:rFonts w:asciiTheme="minorBidi" w:hAnsiTheme="minorBidi" w:cstheme="minorBidi"/>
          <w:i/>
          <w:color w:val="FF0000"/>
        </w:rPr>
        <w:t>[or]</w:t>
      </w:r>
      <w:r w:rsidRPr="00E90112">
        <w:rPr>
          <w:rFonts w:asciiTheme="minorBidi" w:hAnsiTheme="minorBidi" w:cstheme="minorBidi"/>
        </w:rPr>
        <w:t xml:space="preserve"> </w:t>
      </w:r>
      <w:r w:rsidRPr="00E90112">
        <w:rPr>
          <w:rFonts w:asciiTheme="minorBidi" w:hAnsiTheme="minorBidi" w:cstheme="minorBidi"/>
          <w:i/>
          <w:iCs/>
          <w:color w:val="FF0000"/>
        </w:rPr>
        <w:t xml:space="preserve">[we are </w:t>
      </w:r>
      <w:r w:rsidRPr="00E90112">
        <w:rPr>
          <w:rFonts w:asciiTheme="minorBidi" w:hAnsiTheme="minorBidi" w:cstheme="minorBidi"/>
          <w:i/>
          <w:iCs/>
          <w:color w:val="FF0000"/>
        </w:rPr>
        <w:lastRenderedPageBreak/>
        <w:t>a financial i</w:t>
      </w:r>
      <w:r>
        <w:rPr>
          <w:rFonts w:asciiTheme="minorBidi" w:hAnsiTheme="minorBidi" w:cstheme="minorBidi"/>
          <w:i/>
          <w:iCs/>
          <w:color w:val="FF0000"/>
        </w:rPr>
        <w:t>nstitution located outside the e</w:t>
      </w:r>
      <w:r w:rsidRPr="00E90112">
        <w:rPr>
          <w:rFonts w:asciiTheme="minorBidi" w:hAnsiTheme="minorBidi" w:cstheme="minorBidi"/>
          <w:i/>
          <w:iCs/>
          <w:color w:val="FF0000"/>
        </w:rPr>
        <w:t>mployer’s country but have a correspondent financ</w:t>
      </w:r>
      <w:r>
        <w:rPr>
          <w:rFonts w:asciiTheme="minorBidi" w:hAnsiTheme="minorBidi" w:cstheme="minorBidi"/>
          <w:i/>
          <w:iCs/>
          <w:color w:val="FF0000"/>
        </w:rPr>
        <w:t>ial institution located in the e</w:t>
      </w:r>
      <w:r w:rsidRPr="00E90112">
        <w:rPr>
          <w:rFonts w:asciiTheme="minorBidi" w:hAnsiTheme="minorBidi" w:cstheme="minorBidi"/>
          <w:i/>
          <w:iCs/>
          <w:color w:val="FF0000"/>
        </w:rPr>
        <w:t>mployer’s country that will ensure the enforceability of this guarantee. The name of our correspondent bank and contact information is as follows: [provide name, address, phone number, and email address].</w:t>
      </w:r>
      <w:r w:rsidRPr="00E90112">
        <w:rPr>
          <w:rFonts w:asciiTheme="minorBidi" w:hAnsiTheme="minorBidi" w:cstheme="minorBidi"/>
          <w:color w:val="FF0000"/>
        </w:rPr>
        <w:t xml:space="preserve"> </w:t>
      </w:r>
    </w:p>
    <w:p w14:paraId="11E23AFF" w14:textId="77777777" w:rsidR="00E90112" w:rsidRPr="00E90112" w:rsidRDefault="00E90112" w:rsidP="00E90112">
      <w:pPr>
        <w:pStyle w:val="BodyText"/>
        <w:tabs>
          <w:tab w:val="left" w:pos="0"/>
        </w:tabs>
        <w:spacing w:before="240" w:line="240" w:lineRule="exact"/>
        <w:rPr>
          <w:rFonts w:asciiTheme="minorBidi" w:hAnsiTheme="minorBidi" w:cstheme="minorBidi"/>
        </w:rPr>
      </w:pPr>
    </w:p>
    <w:p w14:paraId="48FE6F04" w14:textId="79B3450A" w:rsidR="00801347" w:rsidRPr="00FD350B" w:rsidRDefault="00E90112" w:rsidP="00C93F7F">
      <w:pPr>
        <w:pStyle w:val="BodyText"/>
        <w:tabs>
          <w:tab w:val="left" w:pos="0"/>
        </w:tabs>
        <w:spacing w:before="240" w:after="0" w:line="240" w:lineRule="exact"/>
        <w:rPr>
          <w:rFonts w:asciiTheme="minorBidi" w:hAnsiTheme="minorBidi" w:cstheme="minorBidi"/>
        </w:rPr>
      </w:pPr>
      <w:r w:rsidRPr="00E90112">
        <w:rPr>
          <w:rFonts w:asciiTheme="minorBidi" w:hAnsiTheme="minorBidi" w:cstheme="minorBidi"/>
        </w:rPr>
        <w:t>Th</w:t>
      </w:r>
      <w:r w:rsidR="00C93F7F">
        <w:rPr>
          <w:rFonts w:asciiTheme="minorBidi" w:hAnsiTheme="minorBidi" w:cstheme="minorBidi"/>
        </w:rPr>
        <w:t>is guarantee is subject to the uniform rules for demand guarantees, 2010 revision, ICC p</w:t>
      </w:r>
      <w:r w:rsidRPr="00E90112">
        <w:rPr>
          <w:rFonts w:asciiTheme="minorBidi" w:hAnsiTheme="minorBidi" w:cstheme="minorBidi"/>
        </w:rPr>
        <w:t>ublication No. 758, except as may otherwise be stated above.</w:t>
      </w:r>
    </w:p>
    <w:p w14:paraId="63F5D979"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p>
    <w:p w14:paraId="69A4DBCF"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noProof/>
          <w:lang w:val="en-GB" w:eastAsia="en-GB"/>
        </w:rPr>
        <mc:AlternateContent>
          <mc:Choice Requires="wps">
            <w:drawing>
              <wp:anchor distT="0" distB="0" distL="0" distR="0" simplePos="0" relativeHeight="251674112" behindDoc="1" locked="0" layoutInCell="1" allowOverlap="1" wp14:anchorId="545135CC" wp14:editId="4A89B424">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6A7A8" id="Line 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" strokeweight=".6pt">
                <o:lock v:ext="edit" shapetype="f"/>
                <w10:wrap type="topAndBottom" anchorx="page"/>
              </v:line>
            </w:pict>
          </mc:Fallback>
        </mc:AlternateContent>
      </w:r>
    </w:p>
    <w:p w14:paraId="749180C4" w14:textId="51255E7C" w:rsidR="00C93F7F" w:rsidRDefault="00C93F7F" w:rsidP="002E58D5">
      <w:pPr>
        <w:tabs>
          <w:tab w:val="left" w:pos="0"/>
        </w:tabs>
        <w:spacing w:before="240" w:line="240" w:lineRule="exact"/>
        <w:jc w:val="center"/>
        <w:rPr>
          <w:rFonts w:asciiTheme="minorBidi" w:hAnsiTheme="minorBidi" w:cstheme="minorBidi"/>
          <w:i/>
          <w:color w:val="FF0000"/>
        </w:rPr>
      </w:pPr>
      <w:r>
        <w:rPr>
          <w:rFonts w:asciiTheme="minorBidi" w:hAnsiTheme="minorBidi" w:cstheme="minorBidi"/>
          <w:i/>
          <w:color w:val="FF0000"/>
        </w:rPr>
        <w:t>[signature(s)</w:t>
      </w:r>
      <w:r w:rsidR="00801347" w:rsidRPr="00987CF7">
        <w:rPr>
          <w:rFonts w:asciiTheme="minorBidi" w:hAnsiTheme="minorBidi" w:cstheme="minorBidi"/>
          <w:i/>
          <w:color w:val="FF0000"/>
        </w:rPr>
        <w:t>]</w:t>
      </w:r>
    </w:p>
    <w:p w14:paraId="21A69437" w14:textId="77777777" w:rsidR="00C93F7F" w:rsidRDefault="00C93F7F">
      <w:pPr>
        <w:rPr>
          <w:rFonts w:asciiTheme="minorBidi" w:hAnsiTheme="minorBidi" w:cstheme="minorBidi"/>
          <w:i/>
          <w:color w:val="FF0000"/>
        </w:rPr>
      </w:pPr>
      <w:r>
        <w:rPr>
          <w:rFonts w:asciiTheme="minorBidi" w:hAnsiTheme="minorBidi" w:cstheme="minorBidi"/>
          <w:i/>
          <w:color w:val="FF0000"/>
        </w:rPr>
        <w:br w:type="page"/>
      </w:r>
    </w:p>
    <w:p w14:paraId="0D05E6FA" w14:textId="7356BCA7" w:rsidR="00801347" w:rsidRPr="002A1435" w:rsidRDefault="0038699E" w:rsidP="00663420">
      <w:pPr>
        <w:pStyle w:val="BidForms2"/>
      </w:pPr>
      <w:bookmarkStart w:id="159" w:name="_Toc50128275"/>
      <w:bookmarkStart w:id="160" w:name="_Toc57280638"/>
      <w:r w:rsidRPr="002A1435">
        <w:lastRenderedPageBreak/>
        <w:t>Form of Bid</w:t>
      </w:r>
      <w:r w:rsidR="00E204FC" w:rsidRPr="002A1435">
        <w:t>-</w:t>
      </w:r>
      <w:r w:rsidRPr="002A1435">
        <w:t>Securing Declaration</w:t>
      </w:r>
      <w:bookmarkEnd w:id="159"/>
      <w:bookmarkEnd w:id="160"/>
    </w:p>
    <w:p w14:paraId="1E5B5E9F" w14:textId="76CB16ED" w:rsidR="0038699E" w:rsidRPr="0038699E" w:rsidRDefault="0038699E" w:rsidP="0038699E">
      <w:pPr>
        <w:pStyle w:val="BodyText"/>
        <w:tabs>
          <w:tab w:val="left" w:pos="0"/>
        </w:tabs>
        <w:spacing w:before="240" w:line="240" w:lineRule="exact"/>
        <w:rPr>
          <w:rFonts w:asciiTheme="minorBidi" w:hAnsiTheme="minorBidi" w:cstheme="minorBidi"/>
          <w:bCs/>
          <w:i/>
          <w:iCs/>
          <w:color w:val="FF0000"/>
        </w:rPr>
      </w:pPr>
      <w:r w:rsidRPr="0038699E">
        <w:rPr>
          <w:rFonts w:asciiTheme="minorBidi" w:hAnsiTheme="minorBidi" w:cstheme="minorBidi"/>
          <w:bCs/>
          <w:i/>
          <w:iCs/>
          <w:color w:val="FF0000"/>
        </w:rPr>
        <w:t>The bidder</w:t>
      </w:r>
      <w:r w:rsidR="0090119F">
        <w:rPr>
          <w:rFonts w:asciiTheme="minorBidi" w:hAnsiTheme="minorBidi" w:cstheme="minorBidi"/>
          <w:bCs/>
          <w:i/>
          <w:iCs/>
          <w:color w:val="FF0000"/>
        </w:rPr>
        <w:t xml:space="preserve"> shall fill in this f</w:t>
      </w:r>
      <w:r w:rsidRPr="0038699E">
        <w:rPr>
          <w:rFonts w:asciiTheme="minorBidi" w:hAnsiTheme="minorBidi" w:cstheme="minorBidi"/>
          <w:bCs/>
          <w:i/>
          <w:iCs/>
          <w:color w:val="FF0000"/>
        </w:rPr>
        <w:t>orm in accordance with the instructions indicated.]</w:t>
      </w:r>
    </w:p>
    <w:p w14:paraId="3249B255" w14:textId="77777777" w:rsidR="0038699E" w:rsidRPr="0038699E" w:rsidRDefault="0038699E" w:rsidP="0038699E">
      <w:pPr>
        <w:pStyle w:val="BodyText"/>
        <w:tabs>
          <w:tab w:val="left" w:pos="0"/>
        </w:tabs>
        <w:spacing w:before="240" w:line="240" w:lineRule="exact"/>
        <w:rPr>
          <w:rFonts w:asciiTheme="minorBidi" w:hAnsiTheme="minorBidi" w:cstheme="minorBidi"/>
          <w:bCs/>
        </w:rPr>
      </w:pPr>
    </w:p>
    <w:p w14:paraId="504B460A" w14:textId="77777777" w:rsidR="0038699E" w:rsidRPr="0038699E" w:rsidRDefault="0038699E" w:rsidP="0038699E">
      <w:pPr>
        <w:pStyle w:val="BodyText"/>
        <w:tabs>
          <w:tab w:val="left" w:pos="0"/>
        </w:tabs>
        <w:spacing w:before="240" w:line="240" w:lineRule="exact"/>
        <w:rPr>
          <w:rFonts w:asciiTheme="minorBidi" w:hAnsiTheme="minorBidi" w:cstheme="minorBidi"/>
          <w:bCs/>
        </w:rPr>
      </w:pPr>
    </w:p>
    <w:p w14:paraId="72CABB55" w14:textId="77777777" w:rsidR="0038699E" w:rsidRPr="0038699E" w:rsidRDefault="0038699E" w:rsidP="0038699E">
      <w:pPr>
        <w:pStyle w:val="BodyText"/>
        <w:tabs>
          <w:tab w:val="left" w:pos="0"/>
        </w:tabs>
        <w:spacing w:before="240" w:line="240" w:lineRule="exact"/>
        <w:jc w:val="right"/>
        <w:rPr>
          <w:rFonts w:asciiTheme="minorBidi" w:hAnsiTheme="minorBidi" w:cstheme="minorBidi"/>
          <w:bCs/>
        </w:rPr>
      </w:pPr>
      <w:r w:rsidRPr="0038699E">
        <w:rPr>
          <w:rFonts w:asciiTheme="minorBidi" w:hAnsiTheme="minorBidi" w:cstheme="minorBidi"/>
          <w:bCs/>
        </w:rPr>
        <w:t xml:space="preserve">Date: </w:t>
      </w:r>
      <w:r w:rsidRPr="005C79FE">
        <w:rPr>
          <w:rFonts w:asciiTheme="minorBidi" w:hAnsiTheme="minorBidi" w:cstheme="minorBidi"/>
          <w:bCs/>
          <w:i/>
          <w:iCs/>
          <w:color w:val="FF0000"/>
        </w:rPr>
        <w:t>[date (as day, month and year)]</w:t>
      </w:r>
    </w:p>
    <w:p w14:paraId="66819394" w14:textId="5765EEA3" w:rsidR="0038699E" w:rsidRPr="0038699E" w:rsidRDefault="0090119F" w:rsidP="0038699E">
      <w:pPr>
        <w:pStyle w:val="BodyText"/>
        <w:tabs>
          <w:tab w:val="left" w:pos="0"/>
        </w:tabs>
        <w:spacing w:before="240" w:line="240" w:lineRule="exact"/>
        <w:jc w:val="right"/>
        <w:rPr>
          <w:rFonts w:asciiTheme="minorBidi" w:hAnsiTheme="minorBidi" w:cstheme="minorBidi"/>
          <w:bCs/>
        </w:rPr>
      </w:pPr>
      <w:r>
        <w:rPr>
          <w:rFonts w:asciiTheme="minorBidi" w:hAnsiTheme="minorBidi" w:cstheme="minorBidi"/>
          <w:bCs/>
        </w:rPr>
        <w:t>Bid r</w:t>
      </w:r>
      <w:r w:rsidR="0038699E" w:rsidRPr="0038699E">
        <w:rPr>
          <w:rFonts w:asciiTheme="minorBidi" w:hAnsiTheme="minorBidi" w:cstheme="minorBidi"/>
          <w:bCs/>
        </w:rPr>
        <w:t xml:space="preserve">ef. No.: </w:t>
      </w:r>
      <w:r w:rsidR="0038699E" w:rsidRPr="005C79FE">
        <w:rPr>
          <w:rFonts w:asciiTheme="minorBidi" w:hAnsiTheme="minorBidi" w:cstheme="minorBidi"/>
          <w:bCs/>
          <w:i/>
          <w:iCs/>
          <w:color w:val="FF0000"/>
        </w:rPr>
        <w:t>[insert]</w:t>
      </w:r>
    </w:p>
    <w:p w14:paraId="14077D98" w14:textId="350488AC" w:rsidR="0038699E" w:rsidRPr="0038699E" w:rsidRDefault="0038699E" w:rsidP="0038699E">
      <w:pPr>
        <w:pStyle w:val="BodyText"/>
        <w:tabs>
          <w:tab w:val="left" w:pos="0"/>
        </w:tabs>
        <w:spacing w:before="240" w:line="240" w:lineRule="exact"/>
        <w:jc w:val="right"/>
        <w:rPr>
          <w:rFonts w:asciiTheme="minorBidi" w:hAnsiTheme="minorBidi" w:cstheme="minorBidi"/>
          <w:bCs/>
        </w:rPr>
      </w:pPr>
      <w:r>
        <w:rPr>
          <w:rFonts w:asciiTheme="minorBidi" w:hAnsiTheme="minorBidi" w:cstheme="minorBidi"/>
          <w:bCs/>
        </w:rPr>
        <w:t xml:space="preserve">Alternative no.: </w:t>
      </w:r>
      <w:r w:rsidRPr="005C79FE">
        <w:rPr>
          <w:rFonts w:asciiTheme="minorBidi" w:hAnsiTheme="minorBidi" w:cstheme="minorBidi"/>
          <w:bCs/>
          <w:i/>
          <w:iCs/>
          <w:color w:val="FF0000"/>
        </w:rPr>
        <w:t>[insert identification no if this is a bid for an alternative]</w:t>
      </w:r>
    </w:p>
    <w:p w14:paraId="7E69E81D" w14:textId="77777777" w:rsidR="0038699E" w:rsidRPr="0038699E" w:rsidRDefault="0038699E" w:rsidP="0038699E">
      <w:pPr>
        <w:pStyle w:val="BodyText"/>
        <w:tabs>
          <w:tab w:val="left" w:pos="0"/>
        </w:tabs>
        <w:spacing w:before="240" w:line="240" w:lineRule="exact"/>
        <w:rPr>
          <w:rFonts w:asciiTheme="minorBidi" w:hAnsiTheme="minorBidi" w:cstheme="minorBidi"/>
          <w:bCs/>
        </w:rPr>
      </w:pPr>
    </w:p>
    <w:p w14:paraId="3FFA8DB5" w14:textId="73C33B86" w:rsidR="0038699E" w:rsidRPr="0038699E" w:rsidRDefault="0038699E" w:rsidP="0038699E">
      <w:pPr>
        <w:pStyle w:val="BodyText"/>
        <w:tabs>
          <w:tab w:val="left" w:pos="0"/>
        </w:tabs>
        <w:spacing w:before="240" w:line="240" w:lineRule="exact"/>
        <w:rPr>
          <w:rFonts w:asciiTheme="minorBidi" w:hAnsiTheme="minorBidi" w:cstheme="minorBidi"/>
          <w:bCs/>
        </w:rPr>
      </w:pPr>
      <w:r>
        <w:rPr>
          <w:rFonts w:asciiTheme="minorBidi" w:hAnsiTheme="minorBidi" w:cstheme="minorBidi"/>
          <w:bCs/>
        </w:rPr>
        <w:t xml:space="preserve">To: </w:t>
      </w:r>
      <w:r w:rsidRPr="0038699E">
        <w:rPr>
          <w:rFonts w:asciiTheme="minorBidi" w:hAnsiTheme="minorBidi" w:cstheme="minorBidi"/>
          <w:bCs/>
          <w:i/>
          <w:iCs/>
          <w:color w:val="FF0000"/>
        </w:rPr>
        <w:t>[complete name of employer]</w:t>
      </w:r>
    </w:p>
    <w:p w14:paraId="0A1B2542" w14:textId="77777777" w:rsidR="0038699E" w:rsidRPr="0038699E" w:rsidRDefault="0038699E" w:rsidP="0038699E">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 xml:space="preserve">We, the undersigned, declare that: </w:t>
      </w:r>
    </w:p>
    <w:p w14:paraId="4E7119E9" w14:textId="2B11ED84" w:rsidR="0038699E" w:rsidRPr="0038699E" w:rsidRDefault="0038699E" w:rsidP="0038699E">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We understand that,</w:t>
      </w:r>
      <w:r>
        <w:rPr>
          <w:rFonts w:asciiTheme="minorBidi" w:hAnsiTheme="minorBidi" w:cstheme="minorBidi"/>
          <w:bCs/>
        </w:rPr>
        <w:t xml:space="preserve"> according to your conditions, b</w:t>
      </w:r>
      <w:r w:rsidRPr="0038699E">
        <w:rPr>
          <w:rFonts w:asciiTheme="minorBidi" w:hAnsiTheme="minorBidi" w:cstheme="minorBidi"/>
          <w:bCs/>
        </w:rPr>
        <w:t>id</w:t>
      </w:r>
      <w:r>
        <w:rPr>
          <w:rFonts w:asciiTheme="minorBidi" w:hAnsiTheme="minorBidi" w:cstheme="minorBidi"/>
          <w:bCs/>
        </w:rPr>
        <w:t>s must be supported by a bid-securing d</w:t>
      </w:r>
      <w:r w:rsidRPr="0038699E">
        <w:rPr>
          <w:rFonts w:asciiTheme="minorBidi" w:hAnsiTheme="minorBidi" w:cstheme="minorBidi"/>
          <w:bCs/>
        </w:rPr>
        <w:t>eclaration.</w:t>
      </w:r>
    </w:p>
    <w:p w14:paraId="06DE80CD" w14:textId="77777777" w:rsidR="00A33C06" w:rsidRDefault="0038699E" w:rsidP="00A33C06">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We accept that we will automatically be suspended from being eligible for bidding or submitting prop</w:t>
      </w:r>
      <w:r>
        <w:rPr>
          <w:rFonts w:asciiTheme="minorBidi" w:hAnsiTheme="minorBidi" w:cstheme="minorBidi"/>
          <w:bCs/>
        </w:rPr>
        <w:t>osals in any contract with the e</w:t>
      </w:r>
      <w:r w:rsidRPr="0038699E">
        <w:rPr>
          <w:rFonts w:asciiTheme="minorBidi" w:hAnsiTheme="minorBidi" w:cstheme="minorBidi"/>
          <w:bCs/>
        </w:rPr>
        <w:t xml:space="preserve">mployer for the period of time of </w:t>
      </w:r>
      <w:r w:rsidRPr="005C79FE">
        <w:rPr>
          <w:rFonts w:asciiTheme="minorBidi" w:hAnsiTheme="minorBidi" w:cstheme="minorBidi"/>
          <w:bCs/>
          <w:i/>
          <w:iCs/>
          <w:color w:val="FF0000"/>
        </w:rPr>
        <w:t>[number of months or years]</w:t>
      </w:r>
      <w:r w:rsidRPr="005C79FE">
        <w:rPr>
          <w:rFonts w:asciiTheme="minorBidi" w:hAnsiTheme="minorBidi" w:cstheme="minorBidi"/>
          <w:bCs/>
          <w:color w:val="FF0000"/>
        </w:rPr>
        <w:t xml:space="preserve"> </w:t>
      </w:r>
      <w:r w:rsidRPr="0038699E">
        <w:rPr>
          <w:rFonts w:asciiTheme="minorBidi" w:hAnsiTheme="minorBidi" w:cstheme="minorBidi"/>
          <w:bCs/>
        </w:rPr>
        <w:t xml:space="preserve">starting on </w:t>
      </w:r>
      <w:r w:rsidRPr="005C79FE">
        <w:rPr>
          <w:rFonts w:asciiTheme="minorBidi" w:hAnsiTheme="minorBidi" w:cstheme="minorBidi"/>
          <w:bCs/>
          <w:i/>
          <w:iCs/>
          <w:color w:val="FF0000"/>
        </w:rPr>
        <w:t>[date],</w:t>
      </w:r>
      <w:r w:rsidRPr="005C79FE">
        <w:rPr>
          <w:rFonts w:asciiTheme="minorBidi" w:hAnsiTheme="minorBidi" w:cstheme="minorBidi"/>
          <w:bCs/>
          <w:color w:val="FF0000"/>
        </w:rPr>
        <w:t xml:space="preserve"> </w:t>
      </w:r>
      <w:r w:rsidRPr="0038699E">
        <w:rPr>
          <w:rFonts w:asciiTheme="minorBidi" w:hAnsiTheme="minorBidi" w:cstheme="minorBidi"/>
          <w:bCs/>
        </w:rPr>
        <w:t xml:space="preserve">if we are in breach </w:t>
      </w:r>
      <w:r>
        <w:rPr>
          <w:rFonts w:asciiTheme="minorBidi" w:hAnsiTheme="minorBidi" w:cstheme="minorBidi"/>
          <w:bCs/>
        </w:rPr>
        <w:t>of our obligation(s) under the b</w:t>
      </w:r>
      <w:r w:rsidRPr="0038699E">
        <w:rPr>
          <w:rFonts w:asciiTheme="minorBidi" w:hAnsiTheme="minorBidi" w:cstheme="minorBidi"/>
          <w:bCs/>
        </w:rPr>
        <w:t>id conditions, because we:</w:t>
      </w:r>
    </w:p>
    <w:p w14:paraId="5074347A" w14:textId="50CA95B7" w:rsidR="0038699E" w:rsidRPr="0038699E" w:rsidRDefault="0038699E" w:rsidP="00A33C06">
      <w:pPr>
        <w:pStyle w:val="BodyText"/>
        <w:tabs>
          <w:tab w:val="left" w:pos="0"/>
        </w:tabs>
        <w:spacing w:before="240" w:line="240" w:lineRule="exact"/>
        <w:ind w:left="720"/>
        <w:rPr>
          <w:rFonts w:asciiTheme="minorBidi" w:hAnsiTheme="minorBidi" w:cstheme="minorBidi"/>
          <w:bCs/>
        </w:rPr>
      </w:pPr>
      <w:r>
        <w:rPr>
          <w:rFonts w:asciiTheme="minorBidi" w:hAnsiTheme="minorBidi" w:cstheme="minorBidi"/>
          <w:bCs/>
        </w:rPr>
        <w:t xml:space="preserve">(a) </w:t>
      </w:r>
      <w:r>
        <w:rPr>
          <w:rFonts w:asciiTheme="minorBidi" w:hAnsiTheme="minorBidi" w:cstheme="minorBidi"/>
          <w:bCs/>
        </w:rPr>
        <w:tab/>
        <w:t>have withdrawn our bid during the period of bid validity specified in the letter of b</w:t>
      </w:r>
      <w:r w:rsidRPr="0038699E">
        <w:rPr>
          <w:rFonts w:asciiTheme="minorBidi" w:hAnsiTheme="minorBidi" w:cstheme="minorBidi"/>
          <w:bCs/>
        </w:rPr>
        <w:t>id; or</w:t>
      </w:r>
    </w:p>
    <w:p w14:paraId="150E051D" w14:textId="35C51E82" w:rsidR="0038699E" w:rsidRPr="0038699E" w:rsidRDefault="0038699E" w:rsidP="00A33C06">
      <w:pPr>
        <w:pStyle w:val="BodyText"/>
        <w:tabs>
          <w:tab w:val="left" w:pos="0"/>
        </w:tabs>
        <w:spacing w:before="240" w:line="240" w:lineRule="exact"/>
        <w:ind w:left="720"/>
        <w:rPr>
          <w:rFonts w:asciiTheme="minorBidi" w:hAnsiTheme="minorBidi" w:cstheme="minorBidi"/>
          <w:bCs/>
        </w:rPr>
      </w:pPr>
      <w:r w:rsidRPr="0038699E">
        <w:rPr>
          <w:rFonts w:asciiTheme="minorBidi" w:hAnsiTheme="minorBidi" w:cstheme="minorBidi"/>
          <w:bCs/>
        </w:rPr>
        <w:t xml:space="preserve">(b) </w:t>
      </w:r>
      <w:r w:rsidRPr="0038699E">
        <w:rPr>
          <w:rFonts w:asciiTheme="minorBidi" w:hAnsiTheme="minorBidi" w:cstheme="minorBidi"/>
          <w:bCs/>
        </w:rPr>
        <w:tab/>
        <w:t>having been not</w:t>
      </w:r>
      <w:r>
        <w:rPr>
          <w:rFonts w:asciiTheme="minorBidi" w:hAnsiTheme="minorBidi" w:cstheme="minorBidi"/>
          <w:bCs/>
        </w:rPr>
        <w:t>ified of the acceptance of our bid by the e</w:t>
      </w:r>
      <w:r w:rsidRPr="0038699E">
        <w:rPr>
          <w:rFonts w:asciiTheme="minorBidi" w:hAnsiTheme="minorBidi" w:cstheme="minorBidi"/>
          <w:bCs/>
        </w:rPr>
        <w:t xml:space="preserve">mployer </w:t>
      </w:r>
      <w:r>
        <w:rPr>
          <w:rFonts w:asciiTheme="minorBidi" w:hAnsiTheme="minorBidi" w:cstheme="minorBidi"/>
          <w:bCs/>
        </w:rPr>
        <w:t>during the period of b</w:t>
      </w:r>
      <w:r w:rsidRPr="0038699E">
        <w:rPr>
          <w:rFonts w:asciiTheme="minorBidi" w:hAnsiTheme="minorBidi" w:cstheme="minorBidi"/>
          <w:bCs/>
        </w:rPr>
        <w:t xml:space="preserve">id validity, </w:t>
      </w:r>
      <w:r>
        <w:rPr>
          <w:rFonts w:asciiTheme="minorBidi" w:hAnsiTheme="minorBidi" w:cstheme="minorBidi"/>
          <w:bCs/>
        </w:rPr>
        <w:t>(i) fail or refuse to sign the c</w:t>
      </w:r>
      <w:r w:rsidRPr="0038699E">
        <w:rPr>
          <w:rFonts w:asciiTheme="minorBidi" w:hAnsiTheme="minorBidi" w:cstheme="minorBidi"/>
          <w:bCs/>
        </w:rPr>
        <w:t>ontract; or (ii)</w:t>
      </w:r>
      <w:r>
        <w:rPr>
          <w:rFonts w:asciiTheme="minorBidi" w:hAnsiTheme="minorBidi" w:cstheme="minorBidi"/>
          <w:bCs/>
        </w:rPr>
        <w:t xml:space="preserve"> fail or refuse to furnish the performance s</w:t>
      </w:r>
      <w:r w:rsidRPr="0038699E">
        <w:rPr>
          <w:rFonts w:asciiTheme="minorBidi" w:hAnsiTheme="minorBidi" w:cstheme="minorBidi"/>
          <w:bCs/>
        </w:rPr>
        <w:t>ecurity, if required, in accordance with the ITB.</w:t>
      </w:r>
    </w:p>
    <w:p w14:paraId="367ABD64" w14:textId="3F9864E6" w:rsidR="00801347" w:rsidRDefault="0038699E" w:rsidP="0038699E">
      <w:pPr>
        <w:pStyle w:val="BodyText"/>
        <w:tabs>
          <w:tab w:val="left" w:pos="0"/>
        </w:tabs>
        <w:spacing w:before="240" w:after="0" w:line="240" w:lineRule="exact"/>
        <w:rPr>
          <w:rFonts w:asciiTheme="minorBidi" w:hAnsiTheme="minorBidi" w:cstheme="minorBidi"/>
          <w:bCs/>
        </w:rPr>
      </w:pPr>
      <w:r>
        <w:rPr>
          <w:rFonts w:asciiTheme="minorBidi" w:hAnsiTheme="minorBidi" w:cstheme="minorBidi"/>
          <w:bCs/>
        </w:rPr>
        <w:t>We understand this bid securing d</w:t>
      </w:r>
      <w:r w:rsidRPr="0038699E">
        <w:rPr>
          <w:rFonts w:asciiTheme="minorBidi" w:hAnsiTheme="minorBidi" w:cstheme="minorBidi"/>
          <w:bCs/>
        </w:rPr>
        <w:t>eclaration shall expir</w:t>
      </w:r>
      <w:r>
        <w:rPr>
          <w:rFonts w:asciiTheme="minorBidi" w:hAnsiTheme="minorBidi" w:cstheme="minorBidi"/>
          <w:bCs/>
        </w:rPr>
        <w:t>e if we are not the successful b</w:t>
      </w:r>
      <w:r w:rsidRPr="0038699E">
        <w:rPr>
          <w:rFonts w:asciiTheme="minorBidi" w:hAnsiTheme="minorBidi" w:cstheme="minorBidi"/>
          <w:bCs/>
        </w:rPr>
        <w:t>idder, upon the earlier of (i) our receipt of your notification to us of the name of the successful Bidder; or (ii) twenty-eight da</w:t>
      </w:r>
      <w:r>
        <w:rPr>
          <w:rFonts w:asciiTheme="minorBidi" w:hAnsiTheme="minorBidi" w:cstheme="minorBidi"/>
          <w:bCs/>
        </w:rPr>
        <w:t>ys after the expiration of our b</w:t>
      </w:r>
      <w:r w:rsidRPr="0038699E">
        <w:rPr>
          <w:rFonts w:asciiTheme="minorBidi" w:hAnsiTheme="minorBidi" w:cstheme="minorBidi"/>
          <w:bCs/>
        </w:rPr>
        <w:t>id.</w:t>
      </w:r>
    </w:p>
    <w:p w14:paraId="62C536C5" w14:textId="292C48B3" w:rsidR="0038699E" w:rsidRPr="0038699E" w:rsidRDefault="0038699E" w:rsidP="0038699E">
      <w:pPr>
        <w:pStyle w:val="BodyText"/>
        <w:tabs>
          <w:tab w:val="left" w:pos="0"/>
        </w:tabs>
        <w:spacing w:before="240" w:line="240" w:lineRule="exact"/>
        <w:rPr>
          <w:rFonts w:asciiTheme="minorBidi" w:hAnsiTheme="minorBidi" w:cstheme="minorBidi"/>
          <w:bCs/>
        </w:rPr>
      </w:pPr>
      <w:r>
        <w:rPr>
          <w:rFonts w:asciiTheme="minorBidi" w:hAnsiTheme="minorBidi" w:cstheme="minorBidi"/>
          <w:bCs/>
        </w:rPr>
        <w:t>Name of the b</w:t>
      </w:r>
      <w:r w:rsidRPr="0038699E">
        <w:rPr>
          <w:rFonts w:asciiTheme="minorBidi" w:hAnsiTheme="minorBidi" w:cstheme="minorBidi"/>
          <w:bCs/>
        </w:rPr>
        <w:t>idder*</w:t>
      </w:r>
      <w:r w:rsidRPr="0038699E">
        <w:rPr>
          <w:rFonts w:asciiTheme="minorBidi" w:hAnsiTheme="minorBidi" w:cstheme="minorBidi"/>
          <w:bCs/>
        </w:rPr>
        <w:tab/>
      </w:r>
    </w:p>
    <w:p w14:paraId="42D30460" w14:textId="08F7AB5E" w:rsidR="0038699E" w:rsidRPr="0038699E" w:rsidRDefault="0038699E" w:rsidP="0038699E">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Name of the pers</w:t>
      </w:r>
      <w:r>
        <w:rPr>
          <w:rFonts w:asciiTheme="minorBidi" w:hAnsiTheme="minorBidi" w:cstheme="minorBidi"/>
          <w:bCs/>
        </w:rPr>
        <w:t>on duly authorized to sign the bid on behalf of the b</w:t>
      </w:r>
      <w:r w:rsidRPr="0038699E">
        <w:rPr>
          <w:rFonts w:asciiTheme="minorBidi" w:hAnsiTheme="minorBidi" w:cstheme="minorBidi"/>
          <w:bCs/>
        </w:rPr>
        <w:t>idder**</w:t>
      </w:r>
      <w:r w:rsidRPr="0038699E">
        <w:rPr>
          <w:rFonts w:asciiTheme="minorBidi" w:hAnsiTheme="minorBidi" w:cstheme="minorBidi"/>
          <w:bCs/>
        </w:rPr>
        <w:tab/>
        <w:t>_______</w:t>
      </w:r>
    </w:p>
    <w:p w14:paraId="345BA46D" w14:textId="55CAA676" w:rsidR="0038699E" w:rsidRPr="0038699E" w:rsidRDefault="0038699E" w:rsidP="0038699E">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Title</w:t>
      </w:r>
      <w:r>
        <w:rPr>
          <w:rFonts w:asciiTheme="minorBidi" w:hAnsiTheme="minorBidi" w:cstheme="minorBidi"/>
          <w:bCs/>
        </w:rPr>
        <w:t xml:space="preserve"> of the person signing the b</w:t>
      </w:r>
      <w:r w:rsidRPr="0038699E">
        <w:rPr>
          <w:rFonts w:asciiTheme="minorBidi" w:hAnsiTheme="minorBidi" w:cstheme="minorBidi"/>
          <w:bCs/>
        </w:rPr>
        <w:t>id</w:t>
      </w:r>
      <w:r w:rsidRPr="0038699E">
        <w:rPr>
          <w:rFonts w:asciiTheme="minorBidi" w:hAnsiTheme="minorBidi" w:cstheme="minorBidi"/>
          <w:bCs/>
        </w:rPr>
        <w:tab/>
        <w:t>______________________</w:t>
      </w:r>
    </w:p>
    <w:p w14:paraId="3ABFC35D" w14:textId="77777777" w:rsidR="0038699E" w:rsidRPr="0038699E" w:rsidRDefault="0038699E" w:rsidP="0038699E">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Signature of the person named above</w:t>
      </w:r>
      <w:r w:rsidRPr="0038699E">
        <w:rPr>
          <w:rFonts w:asciiTheme="minorBidi" w:hAnsiTheme="minorBidi" w:cstheme="minorBidi"/>
          <w:bCs/>
        </w:rPr>
        <w:tab/>
        <w:t>______________________</w:t>
      </w:r>
    </w:p>
    <w:p w14:paraId="69B6917D" w14:textId="77777777" w:rsidR="0038699E" w:rsidRPr="0038699E" w:rsidRDefault="0038699E" w:rsidP="0038699E">
      <w:pPr>
        <w:pStyle w:val="BodyText"/>
        <w:tabs>
          <w:tab w:val="left" w:pos="0"/>
        </w:tabs>
        <w:spacing w:before="240" w:line="240" w:lineRule="exact"/>
        <w:rPr>
          <w:rFonts w:asciiTheme="minorBidi" w:hAnsiTheme="minorBidi" w:cstheme="minorBidi"/>
          <w:bCs/>
        </w:rPr>
      </w:pPr>
    </w:p>
    <w:p w14:paraId="1BF845EC" w14:textId="77777777" w:rsidR="0038699E" w:rsidRPr="0038699E" w:rsidRDefault="0038699E" w:rsidP="0038699E">
      <w:pPr>
        <w:pStyle w:val="BodyText"/>
        <w:tabs>
          <w:tab w:val="left" w:pos="0"/>
        </w:tabs>
        <w:spacing w:before="240" w:line="240" w:lineRule="exact"/>
        <w:rPr>
          <w:rFonts w:asciiTheme="minorBidi" w:hAnsiTheme="minorBidi" w:cstheme="minorBidi"/>
          <w:bCs/>
        </w:rPr>
      </w:pPr>
      <w:r w:rsidRPr="0038699E">
        <w:rPr>
          <w:rFonts w:asciiTheme="minorBidi" w:hAnsiTheme="minorBidi" w:cstheme="minorBidi"/>
          <w:bCs/>
        </w:rPr>
        <w:t>Date signed ________________________________ day of ___________________, _____</w:t>
      </w:r>
    </w:p>
    <w:p w14:paraId="1E9F3C96" w14:textId="4FEF3A08" w:rsidR="0038699E" w:rsidRPr="0038699E" w:rsidRDefault="0038699E" w:rsidP="0038699E">
      <w:pPr>
        <w:pStyle w:val="BodyText"/>
        <w:tabs>
          <w:tab w:val="left" w:pos="0"/>
        </w:tabs>
        <w:spacing w:before="240" w:line="240" w:lineRule="exact"/>
        <w:rPr>
          <w:rFonts w:asciiTheme="minorBidi" w:hAnsiTheme="minorBidi" w:cstheme="minorBidi"/>
          <w:bCs/>
        </w:rPr>
      </w:pPr>
      <w:r>
        <w:rPr>
          <w:rFonts w:asciiTheme="minorBidi" w:hAnsiTheme="minorBidi" w:cstheme="minorBidi"/>
          <w:bCs/>
        </w:rPr>
        <w:t>*: In the case of the b</w:t>
      </w:r>
      <w:r w:rsidRPr="0038699E">
        <w:rPr>
          <w:rFonts w:asciiTheme="minorBidi" w:hAnsiTheme="minorBidi" w:cstheme="minorBidi"/>
          <w:bCs/>
        </w:rPr>
        <w:t>id submitted by joint venture specify th</w:t>
      </w:r>
      <w:r>
        <w:rPr>
          <w:rFonts w:asciiTheme="minorBidi" w:hAnsiTheme="minorBidi" w:cstheme="minorBidi"/>
          <w:bCs/>
        </w:rPr>
        <w:t>e name of the joint venture as b</w:t>
      </w:r>
      <w:r w:rsidRPr="0038699E">
        <w:rPr>
          <w:rFonts w:asciiTheme="minorBidi" w:hAnsiTheme="minorBidi" w:cstheme="minorBidi"/>
          <w:bCs/>
        </w:rPr>
        <w:t>idder</w:t>
      </w:r>
    </w:p>
    <w:p w14:paraId="5DE415C4" w14:textId="660FD8A9" w:rsidR="0038699E" w:rsidRDefault="0038699E" w:rsidP="0038699E">
      <w:pPr>
        <w:pStyle w:val="BodyText"/>
        <w:tabs>
          <w:tab w:val="left" w:pos="0"/>
        </w:tabs>
        <w:spacing w:before="240" w:line="240" w:lineRule="exact"/>
        <w:rPr>
          <w:rFonts w:asciiTheme="minorBidi" w:hAnsiTheme="minorBidi" w:cstheme="minorBidi"/>
          <w:bCs/>
        </w:rPr>
      </w:pPr>
      <w:r>
        <w:rPr>
          <w:rFonts w:asciiTheme="minorBidi" w:hAnsiTheme="minorBidi" w:cstheme="minorBidi"/>
          <w:bCs/>
        </w:rPr>
        <w:lastRenderedPageBreak/>
        <w:t>**: Person signing the b</w:t>
      </w:r>
      <w:r w:rsidRPr="0038699E">
        <w:rPr>
          <w:rFonts w:asciiTheme="minorBidi" w:hAnsiTheme="minorBidi" w:cstheme="minorBidi"/>
          <w:bCs/>
        </w:rPr>
        <w:t xml:space="preserve">id shall have the </w:t>
      </w:r>
      <w:r>
        <w:rPr>
          <w:rFonts w:asciiTheme="minorBidi" w:hAnsiTheme="minorBidi" w:cstheme="minorBidi"/>
          <w:bCs/>
        </w:rPr>
        <w:t>power of attorney given by the bidder attached to the b</w:t>
      </w:r>
      <w:r w:rsidRPr="0038699E">
        <w:rPr>
          <w:rFonts w:asciiTheme="minorBidi" w:hAnsiTheme="minorBidi" w:cstheme="minorBidi"/>
          <w:bCs/>
        </w:rPr>
        <w:t>id</w:t>
      </w:r>
    </w:p>
    <w:p w14:paraId="08F7B6EC" w14:textId="4D5F65B2" w:rsidR="0038699E" w:rsidRDefault="0038699E" w:rsidP="0038699E">
      <w:pPr>
        <w:pStyle w:val="BodyText"/>
        <w:tabs>
          <w:tab w:val="left" w:pos="0"/>
        </w:tabs>
        <w:spacing w:before="240" w:line="240" w:lineRule="exact"/>
        <w:rPr>
          <w:rFonts w:asciiTheme="minorBidi" w:hAnsiTheme="minorBidi" w:cstheme="minorBidi"/>
          <w:bCs/>
          <w:i/>
          <w:iCs/>
          <w:color w:val="FF0000"/>
        </w:rPr>
      </w:pPr>
      <w:r w:rsidRPr="0038699E">
        <w:rPr>
          <w:rFonts w:asciiTheme="minorBidi" w:hAnsiTheme="minorBidi" w:cstheme="minorBidi"/>
          <w:bCs/>
          <w:i/>
          <w:iCs/>
          <w:color w:val="FF0000"/>
        </w:rPr>
        <w:t>[Note: In case of a joint venture, the bid-securing declaration must be in the name of all members to the joint venture that submits the bid.]</w:t>
      </w:r>
    </w:p>
    <w:p w14:paraId="2BA3E0AC" w14:textId="1E997063" w:rsidR="00002FE2" w:rsidRPr="0038699E" w:rsidRDefault="0038699E" w:rsidP="0038699E">
      <w:pPr>
        <w:rPr>
          <w:rFonts w:asciiTheme="minorBidi" w:hAnsiTheme="minorBidi" w:cstheme="minorBidi"/>
          <w:bCs/>
          <w:i/>
          <w:iCs/>
          <w:color w:val="FF0000"/>
        </w:rPr>
      </w:pPr>
      <w:r>
        <w:rPr>
          <w:rFonts w:asciiTheme="minorBidi" w:hAnsiTheme="minorBidi" w:cstheme="minorBidi"/>
          <w:bCs/>
          <w:i/>
          <w:iCs/>
          <w:color w:val="FF0000"/>
        </w:rPr>
        <w:br w:type="page"/>
      </w:r>
    </w:p>
    <w:p w14:paraId="33FA462D" w14:textId="77777777" w:rsidR="00197528" w:rsidRPr="00197528" w:rsidRDefault="00197528" w:rsidP="00663420">
      <w:pPr>
        <w:pStyle w:val="BidForms"/>
      </w:pPr>
      <w:bookmarkStart w:id="161" w:name="_Toc57280639"/>
      <w:r w:rsidRPr="00197528">
        <w:lastRenderedPageBreak/>
        <w:t>Technical Proposal</w:t>
      </w:r>
      <w:bookmarkEnd w:id="161"/>
    </w:p>
    <w:p w14:paraId="13A18531" w14:textId="4D198232" w:rsidR="00B10311" w:rsidRDefault="00B10311">
      <w:pPr>
        <w:rPr>
          <w:rFonts w:asciiTheme="minorBidi" w:hAnsiTheme="minorBidi" w:cstheme="minorBidi"/>
          <w:kern w:val="28"/>
          <w:sz w:val="22"/>
          <w:szCs w:val="20"/>
          <w:lang w:val="en-GB"/>
        </w:rPr>
      </w:pPr>
    </w:p>
    <w:p w14:paraId="5B673441" w14:textId="77777777" w:rsidR="00317D75" w:rsidRPr="00A520A6" w:rsidRDefault="00317D75" w:rsidP="002E58D5">
      <w:pPr>
        <w:pStyle w:val="Outline2"/>
        <w:tabs>
          <w:tab w:val="clear" w:pos="864"/>
          <w:tab w:val="left" w:pos="-2880"/>
          <w:tab w:val="left" w:pos="0"/>
        </w:tabs>
        <w:spacing w:before="0"/>
        <w:ind w:left="0" w:firstLine="0"/>
        <w:rPr>
          <w:rFonts w:asciiTheme="minorBidi" w:hAnsiTheme="minorBidi" w:cstheme="minorBidi"/>
          <w:sz w:val="22"/>
        </w:rPr>
      </w:pPr>
    </w:p>
    <w:p w14:paraId="16C1B2B0" w14:textId="5712B765" w:rsidR="00B10311" w:rsidRPr="002A1435" w:rsidRDefault="00B10311" w:rsidP="00663420">
      <w:pPr>
        <w:pStyle w:val="BidForms2"/>
      </w:pPr>
      <w:bookmarkStart w:id="162" w:name="_Toc50128276"/>
      <w:bookmarkStart w:id="163" w:name="_Toc57280640"/>
      <w:r w:rsidRPr="00663420">
        <w:t xml:space="preserve">Form </w:t>
      </w:r>
      <w:r w:rsidR="00E204FC" w:rsidRPr="00663420">
        <w:t xml:space="preserve">PER-1: </w:t>
      </w:r>
      <w:bookmarkStart w:id="164" w:name="_Toc50128277"/>
      <w:bookmarkEnd w:id="162"/>
      <w:r w:rsidRPr="002A1435">
        <w:t>Key Personnel</w:t>
      </w:r>
      <w:r w:rsidR="00E204FC" w:rsidRPr="002A1435">
        <w:t xml:space="preserve"> </w:t>
      </w:r>
      <w:r w:rsidRPr="002A1435">
        <w:t>Schedule</w:t>
      </w:r>
      <w:bookmarkEnd w:id="163"/>
      <w:bookmarkEnd w:id="164"/>
    </w:p>
    <w:p w14:paraId="0B7601B3" w14:textId="6404EB6F" w:rsidR="00B10311" w:rsidRDefault="00B10311" w:rsidP="00663420">
      <w:pPr>
        <w:rPr>
          <w:lang w:bidi="en-US"/>
        </w:rPr>
      </w:pPr>
    </w:p>
    <w:p w14:paraId="2BC8E821" w14:textId="04127882" w:rsidR="006F2FDF" w:rsidRPr="00FC210B" w:rsidRDefault="006F2FDF" w:rsidP="006F2FDF">
      <w:pPr>
        <w:rPr>
          <w:lang w:bidi="en-US"/>
        </w:rPr>
      </w:pPr>
      <w:r w:rsidRPr="006F2FDF">
        <w:rPr>
          <w:lang w:bidi="en-US"/>
        </w:rPr>
        <w:t>Bidders should provide the names and det</w:t>
      </w:r>
      <w:r>
        <w:rPr>
          <w:lang w:bidi="en-US"/>
        </w:rPr>
        <w:t>ails of the suitably qualified key personnel to perform the c</w:t>
      </w:r>
      <w:r w:rsidRPr="006F2FDF">
        <w:rPr>
          <w:lang w:bidi="en-US"/>
        </w:rPr>
        <w:t>ontract. The data on their experienc</w:t>
      </w:r>
      <w:r>
        <w:rPr>
          <w:lang w:bidi="en-US"/>
        </w:rPr>
        <w:t xml:space="preserve">e should be supplied using the form </w:t>
      </w:r>
      <w:r w:rsidR="00E204FC">
        <w:rPr>
          <w:lang w:bidi="en-US"/>
        </w:rPr>
        <w:t>PER</w:t>
      </w:r>
      <w:r w:rsidRPr="006F2FDF">
        <w:rPr>
          <w:lang w:bidi="en-US"/>
        </w:rPr>
        <w:t>-2 below for each candidate.</w:t>
      </w:r>
    </w:p>
    <w:p w14:paraId="41055FC1" w14:textId="3B76C1A8" w:rsidR="00192510" w:rsidRDefault="00192510" w:rsidP="006F2FDF">
      <w:pPr>
        <w:rPr>
          <w:rFonts w:asciiTheme="minorBidi" w:hAnsiTheme="minorBidi" w:cstheme="minorBidi"/>
          <w:lang w:bidi="en-US"/>
        </w:rPr>
      </w:pPr>
    </w:p>
    <w:p w14:paraId="34908CF0" w14:textId="53A5CC65" w:rsidR="00E204FC" w:rsidRPr="007D26F5" w:rsidRDefault="00E204FC" w:rsidP="006F2FDF">
      <w:pPr>
        <w:rPr>
          <w:rFonts w:asciiTheme="minorBidi" w:hAnsiTheme="minorBidi" w:cstheme="minorBidi"/>
          <w:sz w:val="28"/>
          <w:szCs w:val="28"/>
          <w:lang w:bidi="en-US"/>
        </w:rPr>
      </w:pPr>
    </w:p>
    <w:tbl>
      <w:tblPr>
        <w:tblStyle w:val="TableGrid"/>
        <w:tblW w:w="0" w:type="auto"/>
        <w:tblLook w:val="04A0" w:firstRow="1" w:lastRow="0" w:firstColumn="1" w:lastColumn="0" w:noHBand="0" w:noVBand="1"/>
      </w:tblPr>
      <w:tblGrid>
        <w:gridCol w:w="957"/>
        <w:gridCol w:w="2903"/>
        <w:gridCol w:w="6051"/>
      </w:tblGrid>
      <w:tr w:rsidR="00BA2F05" w:rsidRPr="00BA2F05" w14:paraId="0631F553" w14:textId="77777777" w:rsidTr="0068353D">
        <w:tc>
          <w:tcPr>
            <w:tcW w:w="957" w:type="dxa"/>
            <w:shd w:val="clear" w:color="auto" w:fill="1F3864" w:themeFill="accent1" w:themeFillShade="80"/>
          </w:tcPr>
          <w:p w14:paraId="627C6812" w14:textId="338C6E8D" w:rsidR="00BA2F05" w:rsidRPr="00AF1614" w:rsidRDefault="00BA2F05" w:rsidP="00BA2F05">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1.</w:t>
            </w:r>
          </w:p>
        </w:tc>
        <w:tc>
          <w:tcPr>
            <w:tcW w:w="8954" w:type="dxa"/>
            <w:gridSpan w:val="2"/>
            <w:shd w:val="clear" w:color="auto" w:fill="1F3864" w:themeFill="accent1" w:themeFillShade="80"/>
          </w:tcPr>
          <w:p w14:paraId="319397C4" w14:textId="5BC0E250" w:rsidR="00BA2F05" w:rsidRPr="00AF1614" w:rsidRDefault="00BA2F05" w:rsidP="00BA2F05">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Title of position</w:t>
            </w:r>
          </w:p>
        </w:tc>
      </w:tr>
      <w:tr w:rsidR="00BA2F05" w:rsidRPr="00BA2F05" w14:paraId="057B2DFF" w14:textId="77777777" w:rsidTr="00AF1614">
        <w:tc>
          <w:tcPr>
            <w:tcW w:w="957" w:type="dxa"/>
            <w:shd w:val="clear" w:color="auto" w:fill="D9E2F3" w:themeFill="accent1" w:themeFillTint="33"/>
          </w:tcPr>
          <w:p w14:paraId="459D30B1" w14:textId="77777777" w:rsidR="00BA2F05" w:rsidRPr="00686C45" w:rsidRDefault="00BA2F05" w:rsidP="00BA2F05">
            <w:pPr>
              <w:rPr>
                <w:rFonts w:asciiTheme="minorBidi" w:hAnsiTheme="minorBidi" w:cstheme="minorBidi"/>
                <w:sz w:val="22"/>
                <w:szCs w:val="22"/>
                <w:lang w:bidi="en-US"/>
              </w:rPr>
            </w:pPr>
          </w:p>
        </w:tc>
        <w:tc>
          <w:tcPr>
            <w:tcW w:w="8954" w:type="dxa"/>
            <w:gridSpan w:val="2"/>
            <w:shd w:val="clear" w:color="auto" w:fill="D9E2F3" w:themeFill="accent1" w:themeFillTint="33"/>
          </w:tcPr>
          <w:p w14:paraId="57236F8C" w14:textId="3633736D" w:rsidR="00BA2F05" w:rsidRPr="00686C45" w:rsidRDefault="00BA2F05" w:rsidP="00BA2F05">
            <w:pPr>
              <w:rPr>
                <w:rFonts w:asciiTheme="minorBidi" w:hAnsiTheme="minorBidi" w:cstheme="minorBidi"/>
                <w:sz w:val="22"/>
                <w:szCs w:val="22"/>
                <w:lang w:bidi="en-US"/>
              </w:rPr>
            </w:pPr>
            <w:r w:rsidRPr="00686C45">
              <w:rPr>
                <w:rFonts w:asciiTheme="minorBidi" w:hAnsiTheme="minorBidi" w:cstheme="minorBidi"/>
                <w:sz w:val="22"/>
                <w:szCs w:val="22"/>
                <w:lang w:bidi="en-US"/>
              </w:rPr>
              <w:t>Name of candidate</w:t>
            </w:r>
          </w:p>
        </w:tc>
      </w:tr>
      <w:tr w:rsidR="00BA2F05" w:rsidRPr="00BA2F05" w14:paraId="6BE965D9" w14:textId="77777777" w:rsidTr="00462655">
        <w:tc>
          <w:tcPr>
            <w:tcW w:w="957" w:type="dxa"/>
            <w:shd w:val="clear" w:color="auto" w:fill="auto"/>
          </w:tcPr>
          <w:p w14:paraId="61A044D6" w14:textId="77777777" w:rsidR="00BA2F05" w:rsidRPr="00686C45" w:rsidRDefault="00BA2F05" w:rsidP="00BA2F05">
            <w:pPr>
              <w:rPr>
                <w:rFonts w:asciiTheme="minorBidi" w:hAnsiTheme="minorBidi" w:cstheme="minorBidi"/>
                <w:sz w:val="22"/>
                <w:szCs w:val="22"/>
                <w:lang w:bidi="en-US"/>
              </w:rPr>
            </w:pPr>
          </w:p>
        </w:tc>
        <w:tc>
          <w:tcPr>
            <w:tcW w:w="2903" w:type="dxa"/>
            <w:shd w:val="clear" w:color="auto" w:fill="auto"/>
          </w:tcPr>
          <w:p w14:paraId="5C7D9E3B" w14:textId="19F3E456" w:rsidR="00BA2F05" w:rsidRPr="00686C45" w:rsidRDefault="00BA2F05" w:rsidP="00BA2F05">
            <w:pPr>
              <w:rPr>
                <w:rFonts w:asciiTheme="minorBidi" w:hAnsiTheme="minorBidi" w:cstheme="minorBidi"/>
                <w:sz w:val="22"/>
                <w:szCs w:val="22"/>
                <w:lang w:bidi="en-US"/>
              </w:rPr>
            </w:pPr>
            <w:r w:rsidRPr="00686C45">
              <w:rPr>
                <w:rFonts w:asciiTheme="minorBidi" w:hAnsiTheme="minorBidi" w:cstheme="minorBidi"/>
                <w:sz w:val="22"/>
                <w:szCs w:val="22"/>
                <w:lang w:bidi="en-US"/>
              </w:rPr>
              <w:t>Duration of appointment</w:t>
            </w:r>
          </w:p>
        </w:tc>
        <w:tc>
          <w:tcPr>
            <w:tcW w:w="6051" w:type="dxa"/>
            <w:shd w:val="clear" w:color="auto" w:fill="auto"/>
          </w:tcPr>
          <w:p w14:paraId="11BF1DDD" w14:textId="05FB7D70" w:rsidR="00BA2F05" w:rsidRPr="00686C45" w:rsidRDefault="00BA2F05" w:rsidP="00BA2F05">
            <w:pPr>
              <w:rPr>
                <w:rFonts w:asciiTheme="minorBidi" w:hAnsiTheme="minorBidi" w:cstheme="minorBidi"/>
                <w:i/>
                <w:iCs/>
                <w:sz w:val="22"/>
                <w:szCs w:val="22"/>
                <w:lang w:bidi="en-US"/>
              </w:rPr>
            </w:pPr>
            <w:r w:rsidRPr="00686C45">
              <w:rPr>
                <w:rFonts w:asciiTheme="minorBidi" w:hAnsiTheme="minorBidi" w:cstheme="minorBidi"/>
                <w:i/>
                <w:iCs/>
                <w:color w:val="FF0000"/>
                <w:sz w:val="22"/>
                <w:szCs w:val="22"/>
                <w:lang w:bidi="en-US"/>
              </w:rPr>
              <w:t>[insert the whole period (start and end dates) for which this position will be engaged]</w:t>
            </w:r>
          </w:p>
        </w:tc>
      </w:tr>
      <w:tr w:rsidR="00BA2F05" w:rsidRPr="00BA2F05" w14:paraId="13376B18" w14:textId="77777777" w:rsidTr="00AF1614">
        <w:tc>
          <w:tcPr>
            <w:tcW w:w="957" w:type="dxa"/>
            <w:shd w:val="clear" w:color="auto" w:fill="D9E2F3" w:themeFill="accent1" w:themeFillTint="33"/>
          </w:tcPr>
          <w:p w14:paraId="73F5295E" w14:textId="77777777" w:rsidR="00BA2F05" w:rsidRPr="00686C45" w:rsidRDefault="00BA2F05" w:rsidP="00BA2F05">
            <w:pPr>
              <w:rPr>
                <w:rFonts w:asciiTheme="minorBidi" w:hAnsiTheme="minorBidi" w:cstheme="minorBidi"/>
                <w:sz w:val="22"/>
                <w:szCs w:val="22"/>
                <w:lang w:bidi="en-US"/>
              </w:rPr>
            </w:pPr>
          </w:p>
        </w:tc>
        <w:tc>
          <w:tcPr>
            <w:tcW w:w="2903" w:type="dxa"/>
            <w:shd w:val="clear" w:color="auto" w:fill="D9E2F3" w:themeFill="accent1" w:themeFillTint="33"/>
          </w:tcPr>
          <w:p w14:paraId="1F40FEF3" w14:textId="6745A57F" w:rsidR="00BA2F05" w:rsidRPr="00686C45" w:rsidRDefault="00BA2F05" w:rsidP="00BA2F05">
            <w:pPr>
              <w:rPr>
                <w:rFonts w:asciiTheme="minorBidi" w:hAnsiTheme="minorBidi" w:cstheme="minorBidi"/>
                <w:sz w:val="22"/>
                <w:szCs w:val="22"/>
                <w:lang w:bidi="en-US"/>
              </w:rPr>
            </w:pPr>
            <w:r w:rsidRPr="00686C45">
              <w:rPr>
                <w:rFonts w:asciiTheme="minorBidi" w:hAnsiTheme="minorBidi" w:cstheme="minorBidi"/>
                <w:sz w:val="22"/>
                <w:szCs w:val="22"/>
                <w:lang w:bidi="en-US"/>
              </w:rPr>
              <w:t>Time commitment for this position</w:t>
            </w:r>
          </w:p>
        </w:tc>
        <w:tc>
          <w:tcPr>
            <w:tcW w:w="6051" w:type="dxa"/>
            <w:shd w:val="clear" w:color="auto" w:fill="D9E2F3" w:themeFill="accent1" w:themeFillTint="33"/>
          </w:tcPr>
          <w:p w14:paraId="2693E7FC" w14:textId="2316A8EB" w:rsidR="00BA2F05" w:rsidRPr="00686C45" w:rsidRDefault="00BA2F05" w:rsidP="00BA2F05">
            <w:pPr>
              <w:rPr>
                <w:rFonts w:asciiTheme="minorBidi" w:hAnsiTheme="minorBidi" w:cstheme="minorBidi"/>
                <w:i/>
                <w:iCs/>
                <w:color w:val="FF0000"/>
                <w:sz w:val="22"/>
                <w:szCs w:val="22"/>
                <w:lang w:bidi="en-US"/>
              </w:rPr>
            </w:pPr>
            <w:r w:rsidRPr="00686C45">
              <w:rPr>
                <w:rFonts w:asciiTheme="minorBidi" w:hAnsiTheme="minorBidi" w:cstheme="minorBidi"/>
                <w:i/>
                <w:iCs/>
                <w:color w:val="FF0000"/>
                <w:sz w:val="22"/>
                <w:szCs w:val="22"/>
                <w:lang w:bidi="en-US"/>
              </w:rPr>
              <w:t>[insert the number of days/week/months/ that has been scheduled for this position]</w:t>
            </w:r>
          </w:p>
        </w:tc>
      </w:tr>
      <w:tr w:rsidR="00BA2F05" w:rsidRPr="00BA2F05" w14:paraId="6DCD4D85" w14:textId="77777777" w:rsidTr="00462655">
        <w:tc>
          <w:tcPr>
            <w:tcW w:w="957" w:type="dxa"/>
            <w:shd w:val="clear" w:color="auto" w:fill="auto"/>
          </w:tcPr>
          <w:p w14:paraId="50142234" w14:textId="77777777" w:rsidR="00BA2F05" w:rsidRPr="00686C45" w:rsidRDefault="00BA2F05" w:rsidP="00BA2F05">
            <w:pPr>
              <w:rPr>
                <w:rFonts w:asciiTheme="minorBidi" w:hAnsiTheme="minorBidi" w:cstheme="minorBidi"/>
                <w:sz w:val="22"/>
                <w:szCs w:val="22"/>
                <w:lang w:bidi="en-US"/>
              </w:rPr>
            </w:pPr>
          </w:p>
        </w:tc>
        <w:tc>
          <w:tcPr>
            <w:tcW w:w="2903" w:type="dxa"/>
            <w:shd w:val="clear" w:color="auto" w:fill="auto"/>
          </w:tcPr>
          <w:p w14:paraId="2F70FE5B" w14:textId="6BA1F8B1" w:rsidR="00BA2F05" w:rsidRPr="00686C45" w:rsidRDefault="00BA2F05" w:rsidP="00BA2F05">
            <w:pPr>
              <w:rPr>
                <w:rFonts w:asciiTheme="minorBidi" w:hAnsiTheme="minorBidi" w:cstheme="minorBidi"/>
                <w:sz w:val="22"/>
                <w:szCs w:val="22"/>
                <w:lang w:bidi="en-US"/>
              </w:rPr>
            </w:pPr>
            <w:r w:rsidRPr="00686C45">
              <w:rPr>
                <w:rFonts w:asciiTheme="minorBidi" w:hAnsiTheme="minorBidi" w:cstheme="minorBidi"/>
                <w:sz w:val="22"/>
                <w:szCs w:val="22"/>
                <w:lang w:bidi="en-US"/>
              </w:rPr>
              <w:t>Expected time schedule for this position</w:t>
            </w:r>
          </w:p>
        </w:tc>
        <w:tc>
          <w:tcPr>
            <w:tcW w:w="6051" w:type="dxa"/>
            <w:shd w:val="clear" w:color="auto" w:fill="auto"/>
          </w:tcPr>
          <w:p w14:paraId="3207BC3D" w14:textId="55ABE6E7" w:rsidR="00BA2F05" w:rsidRPr="00686C45" w:rsidRDefault="00BA2F05" w:rsidP="00BA2F05">
            <w:pPr>
              <w:rPr>
                <w:rFonts w:asciiTheme="minorBidi" w:hAnsiTheme="minorBidi" w:cstheme="minorBidi"/>
                <w:i/>
                <w:iCs/>
                <w:color w:val="FF0000"/>
                <w:sz w:val="22"/>
                <w:szCs w:val="22"/>
                <w:lang w:bidi="en-US"/>
              </w:rPr>
            </w:pPr>
            <w:r w:rsidRPr="00686C45">
              <w:rPr>
                <w:rFonts w:asciiTheme="minorBidi" w:hAnsiTheme="minorBidi" w:cstheme="minorBidi"/>
                <w:i/>
                <w:iCs/>
                <w:color w:val="FF0000"/>
                <w:sz w:val="22"/>
                <w:szCs w:val="22"/>
                <w:lang w:bidi="en-US"/>
              </w:rPr>
              <w:t>[insert the expected time schedule for this po</w:t>
            </w:r>
            <w:r w:rsidR="002C0CAD">
              <w:rPr>
                <w:rFonts w:asciiTheme="minorBidi" w:hAnsiTheme="minorBidi" w:cstheme="minorBidi"/>
                <w:i/>
                <w:iCs/>
                <w:color w:val="FF0000"/>
                <w:sz w:val="22"/>
                <w:szCs w:val="22"/>
                <w:lang w:bidi="en-US"/>
              </w:rPr>
              <w:t xml:space="preserve">sition (e.g. attach high level </w:t>
            </w:r>
            <w:r w:rsidR="003646DF">
              <w:rPr>
                <w:rFonts w:asciiTheme="minorBidi" w:hAnsiTheme="minorBidi" w:cstheme="minorBidi"/>
                <w:i/>
                <w:iCs/>
                <w:color w:val="FF0000"/>
                <w:sz w:val="22"/>
                <w:szCs w:val="22"/>
                <w:lang w:bidi="en-US"/>
              </w:rPr>
              <w:t>G</w:t>
            </w:r>
            <w:r w:rsidRPr="00686C45">
              <w:rPr>
                <w:rFonts w:asciiTheme="minorBidi" w:hAnsiTheme="minorBidi" w:cstheme="minorBidi"/>
                <w:i/>
                <w:iCs/>
                <w:color w:val="FF0000"/>
                <w:sz w:val="22"/>
                <w:szCs w:val="22"/>
                <w:lang w:bidi="en-US"/>
              </w:rPr>
              <w:t>antt chart]</w:t>
            </w:r>
          </w:p>
        </w:tc>
      </w:tr>
      <w:tr w:rsidR="00BA2F05" w:rsidRPr="00BA2F05" w14:paraId="45BBB114" w14:textId="77777777" w:rsidTr="0068353D">
        <w:tc>
          <w:tcPr>
            <w:tcW w:w="957" w:type="dxa"/>
            <w:shd w:val="clear" w:color="auto" w:fill="1F3864" w:themeFill="accent1" w:themeFillShade="80"/>
          </w:tcPr>
          <w:p w14:paraId="7823CD97" w14:textId="114F11DF" w:rsidR="00BA2F05" w:rsidRPr="00AF1614" w:rsidRDefault="00BA2F05" w:rsidP="00BA2F05">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2.</w:t>
            </w:r>
          </w:p>
        </w:tc>
        <w:tc>
          <w:tcPr>
            <w:tcW w:w="8954" w:type="dxa"/>
            <w:gridSpan w:val="2"/>
            <w:shd w:val="clear" w:color="auto" w:fill="1F3864" w:themeFill="accent1" w:themeFillShade="80"/>
          </w:tcPr>
          <w:p w14:paraId="4F1A79B3" w14:textId="7F302442" w:rsidR="00BA2F05" w:rsidRPr="00AF1614" w:rsidRDefault="00BA2F05" w:rsidP="00BA2F05">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 xml:space="preserve">Title of position: </w:t>
            </w:r>
            <w:r w:rsidR="002C0CAD" w:rsidRPr="00AF1614">
              <w:rPr>
                <w:rFonts w:asciiTheme="minorBidi" w:hAnsiTheme="minorBidi" w:cstheme="minorBidi"/>
                <w:i/>
                <w:iCs/>
                <w:color w:val="FFFFFF" w:themeColor="background1"/>
                <w:sz w:val="22"/>
                <w:szCs w:val="22"/>
                <w:lang w:bidi="en-US"/>
              </w:rPr>
              <w:t>[environmental s</w:t>
            </w:r>
            <w:r w:rsidRPr="00AF1614">
              <w:rPr>
                <w:rFonts w:asciiTheme="minorBidi" w:hAnsiTheme="minorBidi" w:cstheme="minorBidi"/>
                <w:i/>
                <w:iCs/>
                <w:color w:val="FFFFFF" w:themeColor="background1"/>
                <w:sz w:val="22"/>
                <w:szCs w:val="22"/>
                <w:lang w:bidi="en-US"/>
              </w:rPr>
              <w:t>pecialist]</w:t>
            </w:r>
          </w:p>
        </w:tc>
      </w:tr>
      <w:tr w:rsidR="009124E0" w:rsidRPr="00BA2F05" w14:paraId="7ED3EBED" w14:textId="77777777" w:rsidTr="00AF1614">
        <w:tc>
          <w:tcPr>
            <w:tcW w:w="957" w:type="dxa"/>
            <w:shd w:val="clear" w:color="auto" w:fill="D9E2F3" w:themeFill="accent1" w:themeFillTint="33"/>
          </w:tcPr>
          <w:p w14:paraId="62BCF8CF" w14:textId="77777777" w:rsidR="009124E0" w:rsidRPr="00686C45" w:rsidRDefault="009124E0" w:rsidP="00BA2F05">
            <w:pPr>
              <w:rPr>
                <w:rFonts w:asciiTheme="minorBidi" w:hAnsiTheme="minorBidi" w:cstheme="minorBidi"/>
                <w:sz w:val="22"/>
                <w:szCs w:val="22"/>
                <w:lang w:bidi="en-US"/>
              </w:rPr>
            </w:pPr>
          </w:p>
        </w:tc>
        <w:tc>
          <w:tcPr>
            <w:tcW w:w="8954" w:type="dxa"/>
            <w:gridSpan w:val="2"/>
            <w:shd w:val="clear" w:color="auto" w:fill="D9E2F3" w:themeFill="accent1" w:themeFillTint="33"/>
          </w:tcPr>
          <w:p w14:paraId="0D9095EA" w14:textId="16F65FDA" w:rsidR="009124E0" w:rsidRPr="00686C45" w:rsidRDefault="009124E0" w:rsidP="00BA2F05">
            <w:pPr>
              <w:rPr>
                <w:rFonts w:asciiTheme="minorBidi" w:hAnsiTheme="minorBidi" w:cstheme="minorBidi"/>
                <w:sz w:val="22"/>
                <w:szCs w:val="22"/>
                <w:lang w:bidi="en-US"/>
              </w:rPr>
            </w:pPr>
            <w:r w:rsidRPr="00686C45">
              <w:rPr>
                <w:rFonts w:asciiTheme="minorBidi" w:hAnsiTheme="minorBidi" w:cstheme="minorBidi"/>
                <w:sz w:val="22"/>
                <w:szCs w:val="22"/>
                <w:lang w:bidi="en-US"/>
              </w:rPr>
              <w:t>Name of candidate</w:t>
            </w:r>
          </w:p>
        </w:tc>
      </w:tr>
      <w:tr w:rsidR="009124E0" w:rsidRPr="00BA2F05" w14:paraId="6A448C8C" w14:textId="77777777" w:rsidTr="00462655">
        <w:tc>
          <w:tcPr>
            <w:tcW w:w="957" w:type="dxa"/>
          </w:tcPr>
          <w:p w14:paraId="255FAEF5" w14:textId="77777777" w:rsidR="009124E0" w:rsidRPr="00686C45" w:rsidRDefault="009124E0" w:rsidP="00BA2F05">
            <w:pPr>
              <w:rPr>
                <w:rFonts w:asciiTheme="minorBidi" w:hAnsiTheme="minorBidi" w:cstheme="minorBidi"/>
                <w:sz w:val="22"/>
                <w:szCs w:val="22"/>
                <w:lang w:bidi="en-US"/>
              </w:rPr>
            </w:pPr>
          </w:p>
        </w:tc>
        <w:tc>
          <w:tcPr>
            <w:tcW w:w="2903" w:type="dxa"/>
          </w:tcPr>
          <w:p w14:paraId="62C7BD66" w14:textId="4E4C24BE" w:rsidR="009124E0" w:rsidRPr="00686C45" w:rsidRDefault="009124E0" w:rsidP="00BA2F05">
            <w:pPr>
              <w:rPr>
                <w:rFonts w:asciiTheme="minorBidi" w:hAnsiTheme="minorBidi" w:cstheme="minorBidi"/>
                <w:sz w:val="22"/>
                <w:szCs w:val="22"/>
                <w:lang w:bidi="en-US"/>
              </w:rPr>
            </w:pPr>
            <w:r w:rsidRPr="00686C45">
              <w:rPr>
                <w:rFonts w:asciiTheme="minorBidi" w:hAnsiTheme="minorBidi" w:cstheme="minorBidi"/>
                <w:sz w:val="22"/>
                <w:szCs w:val="22"/>
                <w:lang w:bidi="en-US"/>
              </w:rPr>
              <w:t>Duration of appointment</w:t>
            </w:r>
          </w:p>
        </w:tc>
        <w:tc>
          <w:tcPr>
            <w:tcW w:w="6051" w:type="dxa"/>
          </w:tcPr>
          <w:p w14:paraId="3BE56445" w14:textId="06059720" w:rsidR="009124E0" w:rsidRPr="00686C45" w:rsidRDefault="009124E0" w:rsidP="00BA2F05">
            <w:pPr>
              <w:rPr>
                <w:rFonts w:asciiTheme="minorBidi" w:hAnsiTheme="minorBidi" w:cstheme="minorBidi"/>
                <w:i/>
                <w:iCs/>
                <w:color w:val="FF0000"/>
                <w:sz w:val="22"/>
                <w:szCs w:val="22"/>
                <w:lang w:bidi="en-US"/>
              </w:rPr>
            </w:pPr>
            <w:r w:rsidRPr="00686C45">
              <w:rPr>
                <w:rFonts w:asciiTheme="minorBidi" w:hAnsiTheme="minorBidi" w:cstheme="minorBidi"/>
                <w:i/>
                <w:iCs/>
                <w:color w:val="FF0000"/>
                <w:sz w:val="22"/>
                <w:szCs w:val="22"/>
                <w:lang w:bidi="en-US"/>
              </w:rPr>
              <w:t>[insert the whole period (start and end dates) for which this position will be engaged]</w:t>
            </w:r>
          </w:p>
        </w:tc>
      </w:tr>
      <w:tr w:rsidR="009124E0" w:rsidRPr="00BA2F05" w14:paraId="1635303B" w14:textId="77777777" w:rsidTr="00AF1614">
        <w:tc>
          <w:tcPr>
            <w:tcW w:w="957" w:type="dxa"/>
            <w:shd w:val="clear" w:color="auto" w:fill="D9E2F3" w:themeFill="accent1" w:themeFillTint="33"/>
          </w:tcPr>
          <w:p w14:paraId="214A8856" w14:textId="77777777" w:rsidR="009124E0" w:rsidRPr="00686C45" w:rsidRDefault="009124E0" w:rsidP="009124E0">
            <w:pPr>
              <w:rPr>
                <w:rFonts w:asciiTheme="minorBidi" w:hAnsiTheme="minorBidi" w:cstheme="minorBidi"/>
                <w:sz w:val="22"/>
                <w:szCs w:val="22"/>
                <w:lang w:bidi="en-US"/>
              </w:rPr>
            </w:pPr>
          </w:p>
        </w:tc>
        <w:tc>
          <w:tcPr>
            <w:tcW w:w="2903" w:type="dxa"/>
            <w:shd w:val="clear" w:color="auto" w:fill="D9E2F3" w:themeFill="accent1" w:themeFillTint="33"/>
          </w:tcPr>
          <w:p w14:paraId="435D2049" w14:textId="449829FF" w:rsidR="009124E0" w:rsidRPr="00686C45" w:rsidRDefault="009124E0" w:rsidP="009124E0">
            <w:pPr>
              <w:rPr>
                <w:rFonts w:asciiTheme="minorBidi" w:hAnsiTheme="minorBidi" w:cstheme="minorBidi"/>
                <w:sz w:val="22"/>
                <w:szCs w:val="22"/>
                <w:lang w:bidi="en-US"/>
              </w:rPr>
            </w:pPr>
            <w:r w:rsidRPr="00686C45">
              <w:rPr>
                <w:rFonts w:asciiTheme="minorBidi" w:hAnsiTheme="minorBidi" w:cstheme="minorBidi"/>
                <w:sz w:val="22"/>
                <w:szCs w:val="22"/>
                <w:lang w:bidi="en-US"/>
              </w:rPr>
              <w:t>Time commitment for this position</w:t>
            </w:r>
          </w:p>
        </w:tc>
        <w:tc>
          <w:tcPr>
            <w:tcW w:w="6051" w:type="dxa"/>
            <w:shd w:val="clear" w:color="auto" w:fill="D9E2F3" w:themeFill="accent1" w:themeFillTint="33"/>
          </w:tcPr>
          <w:p w14:paraId="25325009" w14:textId="7C0F8258" w:rsidR="009124E0" w:rsidRPr="00686C45" w:rsidRDefault="009124E0" w:rsidP="009124E0">
            <w:pPr>
              <w:rPr>
                <w:rFonts w:asciiTheme="minorBidi" w:hAnsiTheme="minorBidi" w:cstheme="minorBidi"/>
                <w:i/>
                <w:iCs/>
                <w:color w:val="FF0000"/>
                <w:sz w:val="22"/>
                <w:szCs w:val="22"/>
                <w:lang w:bidi="en-US"/>
              </w:rPr>
            </w:pPr>
            <w:r w:rsidRPr="00686C45">
              <w:rPr>
                <w:rFonts w:asciiTheme="minorBidi" w:hAnsiTheme="minorBidi" w:cstheme="minorBidi"/>
                <w:i/>
                <w:iCs/>
                <w:color w:val="FF0000"/>
                <w:sz w:val="22"/>
                <w:szCs w:val="22"/>
                <w:lang w:bidi="en-US"/>
              </w:rPr>
              <w:t>[insert the number of days/week/months/ that has been scheduled for this position]</w:t>
            </w:r>
          </w:p>
        </w:tc>
      </w:tr>
      <w:tr w:rsidR="009124E0" w:rsidRPr="00BA2F05" w14:paraId="3B4B20A4" w14:textId="77777777" w:rsidTr="00462655">
        <w:tc>
          <w:tcPr>
            <w:tcW w:w="957" w:type="dxa"/>
          </w:tcPr>
          <w:p w14:paraId="3599E112" w14:textId="77777777" w:rsidR="009124E0" w:rsidRPr="00686C45" w:rsidRDefault="009124E0" w:rsidP="009124E0">
            <w:pPr>
              <w:rPr>
                <w:rFonts w:asciiTheme="minorBidi" w:hAnsiTheme="minorBidi" w:cstheme="minorBidi"/>
                <w:sz w:val="22"/>
                <w:szCs w:val="22"/>
                <w:lang w:bidi="en-US"/>
              </w:rPr>
            </w:pPr>
          </w:p>
        </w:tc>
        <w:tc>
          <w:tcPr>
            <w:tcW w:w="2903" w:type="dxa"/>
          </w:tcPr>
          <w:p w14:paraId="6B5C30CD" w14:textId="5FD263FF" w:rsidR="009124E0" w:rsidRPr="00686C45" w:rsidRDefault="009124E0" w:rsidP="009124E0">
            <w:pPr>
              <w:rPr>
                <w:rFonts w:asciiTheme="minorBidi" w:hAnsiTheme="minorBidi" w:cstheme="minorBidi"/>
                <w:sz w:val="22"/>
                <w:szCs w:val="22"/>
                <w:lang w:bidi="en-US"/>
              </w:rPr>
            </w:pPr>
            <w:r w:rsidRPr="00686C45">
              <w:rPr>
                <w:rFonts w:asciiTheme="minorBidi" w:hAnsiTheme="minorBidi" w:cstheme="minorBidi"/>
                <w:sz w:val="22"/>
                <w:szCs w:val="22"/>
                <w:lang w:bidi="en-US"/>
              </w:rPr>
              <w:t>Expected time schedule for this position</w:t>
            </w:r>
          </w:p>
        </w:tc>
        <w:tc>
          <w:tcPr>
            <w:tcW w:w="6051" w:type="dxa"/>
          </w:tcPr>
          <w:p w14:paraId="55806FBA" w14:textId="29AF7576" w:rsidR="009124E0" w:rsidRPr="00686C45" w:rsidRDefault="009124E0" w:rsidP="009124E0">
            <w:pPr>
              <w:rPr>
                <w:rFonts w:asciiTheme="minorBidi" w:hAnsiTheme="minorBidi" w:cstheme="minorBidi"/>
                <w:i/>
                <w:iCs/>
                <w:color w:val="FF0000"/>
                <w:sz w:val="22"/>
                <w:szCs w:val="22"/>
                <w:lang w:bidi="en-US"/>
              </w:rPr>
            </w:pPr>
            <w:r w:rsidRPr="00686C45">
              <w:rPr>
                <w:rFonts w:asciiTheme="minorBidi" w:hAnsiTheme="minorBidi" w:cstheme="minorBidi"/>
                <w:i/>
                <w:iCs/>
                <w:color w:val="FF0000"/>
                <w:sz w:val="22"/>
                <w:szCs w:val="22"/>
                <w:lang w:bidi="en-US"/>
              </w:rPr>
              <w:t>[insert the expected time schedule for this po</w:t>
            </w:r>
            <w:r w:rsidR="002C0CAD">
              <w:rPr>
                <w:rFonts w:asciiTheme="minorBidi" w:hAnsiTheme="minorBidi" w:cstheme="minorBidi"/>
                <w:i/>
                <w:iCs/>
                <w:color w:val="FF0000"/>
                <w:sz w:val="22"/>
                <w:szCs w:val="22"/>
                <w:lang w:bidi="en-US"/>
              </w:rPr>
              <w:t xml:space="preserve">sition (e.g. attach high level </w:t>
            </w:r>
            <w:r w:rsidR="003646DF">
              <w:rPr>
                <w:rFonts w:asciiTheme="minorBidi" w:hAnsiTheme="minorBidi" w:cstheme="minorBidi"/>
                <w:i/>
                <w:iCs/>
                <w:color w:val="FF0000"/>
                <w:sz w:val="22"/>
                <w:szCs w:val="22"/>
                <w:lang w:bidi="en-US"/>
              </w:rPr>
              <w:t>G</w:t>
            </w:r>
            <w:r w:rsidRPr="00686C45">
              <w:rPr>
                <w:rFonts w:asciiTheme="minorBidi" w:hAnsiTheme="minorBidi" w:cstheme="minorBidi"/>
                <w:i/>
                <w:iCs/>
                <w:color w:val="FF0000"/>
                <w:sz w:val="22"/>
                <w:szCs w:val="22"/>
                <w:lang w:bidi="en-US"/>
              </w:rPr>
              <w:t>antt chart]</w:t>
            </w:r>
          </w:p>
        </w:tc>
      </w:tr>
      <w:tr w:rsidR="007E68A9" w:rsidRPr="00BA2F05" w14:paraId="21DB6051" w14:textId="77777777" w:rsidTr="0068353D">
        <w:tc>
          <w:tcPr>
            <w:tcW w:w="957" w:type="dxa"/>
            <w:shd w:val="clear" w:color="auto" w:fill="1F3864" w:themeFill="accent1" w:themeFillShade="80"/>
          </w:tcPr>
          <w:p w14:paraId="6B883CE6" w14:textId="6BB089CE" w:rsidR="007E68A9" w:rsidRPr="00AF1614" w:rsidRDefault="007E68A9" w:rsidP="009124E0">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3.</w:t>
            </w:r>
          </w:p>
        </w:tc>
        <w:tc>
          <w:tcPr>
            <w:tcW w:w="8954" w:type="dxa"/>
            <w:gridSpan w:val="2"/>
            <w:shd w:val="clear" w:color="auto" w:fill="1F3864" w:themeFill="accent1" w:themeFillShade="80"/>
          </w:tcPr>
          <w:p w14:paraId="034C5166" w14:textId="7C3076C2" w:rsidR="007E68A9" w:rsidRPr="00AF1614" w:rsidRDefault="007E68A9" w:rsidP="009124E0">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 xml:space="preserve">Title of position </w:t>
            </w:r>
            <w:r w:rsidR="002C0CAD" w:rsidRPr="00AF1614">
              <w:rPr>
                <w:rFonts w:asciiTheme="minorBidi" w:hAnsiTheme="minorBidi" w:cstheme="minorBidi"/>
                <w:i/>
                <w:iCs/>
                <w:color w:val="FFFFFF" w:themeColor="background1"/>
                <w:sz w:val="22"/>
                <w:szCs w:val="22"/>
                <w:lang w:bidi="en-US"/>
              </w:rPr>
              <w:t>[health and safety s</w:t>
            </w:r>
            <w:r w:rsidRPr="00AF1614">
              <w:rPr>
                <w:rFonts w:asciiTheme="minorBidi" w:hAnsiTheme="minorBidi" w:cstheme="minorBidi"/>
                <w:i/>
                <w:iCs/>
                <w:color w:val="FFFFFF" w:themeColor="background1"/>
                <w:sz w:val="22"/>
                <w:szCs w:val="22"/>
                <w:lang w:bidi="en-US"/>
              </w:rPr>
              <w:t>pecialist]</w:t>
            </w:r>
            <w:r w:rsidRPr="00AF1614">
              <w:rPr>
                <w:rFonts w:asciiTheme="minorBidi" w:hAnsiTheme="minorBidi" w:cstheme="minorBidi"/>
                <w:color w:val="FFFFFF" w:themeColor="background1"/>
                <w:sz w:val="22"/>
                <w:szCs w:val="22"/>
                <w:lang w:bidi="en-US"/>
              </w:rPr>
              <w:t xml:space="preserve"> </w:t>
            </w:r>
          </w:p>
        </w:tc>
      </w:tr>
      <w:tr w:rsidR="00E11FB7" w:rsidRPr="00BA2F05" w14:paraId="2374E83B" w14:textId="77777777" w:rsidTr="00AF1614">
        <w:tc>
          <w:tcPr>
            <w:tcW w:w="957" w:type="dxa"/>
            <w:shd w:val="clear" w:color="auto" w:fill="D9E2F3" w:themeFill="accent1" w:themeFillTint="33"/>
          </w:tcPr>
          <w:p w14:paraId="10290420" w14:textId="77777777" w:rsidR="00E11FB7" w:rsidRPr="00686C45" w:rsidRDefault="00E11FB7" w:rsidP="009124E0">
            <w:pPr>
              <w:rPr>
                <w:rFonts w:asciiTheme="minorBidi" w:hAnsiTheme="minorBidi" w:cstheme="minorBidi"/>
                <w:sz w:val="22"/>
                <w:szCs w:val="22"/>
                <w:lang w:bidi="en-US"/>
              </w:rPr>
            </w:pPr>
          </w:p>
        </w:tc>
        <w:tc>
          <w:tcPr>
            <w:tcW w:w="8954" w:type="dxa"/>
            <w:gridSpan w:val="2"/>
            <w:shd w:val="clear" w:color="auto" w:fill="D9E2F3" w:themeFill="accent1" w:themeFillTint="33"/>
          </w:tcPr>
          <w:p w14:paraId="4F1994F9" w14:textId="0B6B217F"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Name of candidate</w:t>
            </w:r>
          </w:p>
        </w:tc>
      </w:tr>
      <w:tr w:rsidR="00E11FB7" w:rsidRPr="00BA2F05" w14:paraId="252F5E23" w14:textId="77777777" w:rsidTr="00462655">
        <w:tc>
          <w:tcPr>
            <w:tcW w:w="957" w:type="dxa"/>
          </w:tcPr>
          <w:p w14:paraId="52A48611" w14:textId="77777777" w:rsidR="00E11FB7" w:rsidRPr="00686C45" w:rsidRDefault="00E11FB7" w:rsidP="00E11FB7">
            <w:pPr>
              <w:rPr>
                <w:rFonts w:asciiTheme="minorBidi" w:hAnsiTheme="minorBidi" w:cstheme="minorBidi"/>
                <w:sz w:val="22"/>
                <w:szCs w:val="22"/>
                <w:lang w:bidi="en-US"/>
              </w:rPr>
            </w:pPr>
          </w:p>
        </w:tc>
        <w:tc>
          <w:tcPr>
            <w:tcW w:w="2903" w:type="dxa"/>
          </w:tcPr>
          <w:p w14:paraId="0CB80EC6" w14:textId="6D91E60C"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Duration of appointment</w:t>
            </w:r>
          </w:p>
        </w:tc>
        <w:tc>
          <w:tcPr>
            <w:tcW w:w="6051" w:type="dxa"/>
          </w:tcPr>
          <w:p w14:paraId="2DD6D17C" w14:textId="6A0B1F71"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whole period (start and end dates) for which this position will be engaged]</w:t>
            </w:r>
          </w:p>
        </w:tc>
      </w:tr>
      <w:tr w:rsidR="00E11FB7" w:rsidRPr="00BA2F05" w14:paraId="17D38A89" w14:textId="77777777" w:rsidTr="00AF1614">
        <w:tc>
          <w:tcPr>
            <w:tcW w:w="957" w:type="dxa"/>
            <w:shd w:val="clear" w:color="auto" w:fill="D9E2F3" w:themeFill="accent1" w:themeFillTint="33"/>
          </w:tcPr>
          <w:p w14:paraId="5240AC0A" w14:textId="77777777" w:rsidR="00E11FB7" w:rsidRPr="00686C45" w:rsidRDefault="00E11FB7" w:rsidP="00E11FB7">
            <w:pPr>
              <w:rPr>
                <w:rFonts w:asciiTheme="minorBidi" w:hAnsiTheme="minorBidi" w:cstheme="minorBidi"/>
                <w:sz w:val="22"/>
                <w:szCs w:val="22"/>
                <w:lang w:bidi="en-US"/>
              </w:rPr>
            </w:pPr>
          </w:p>
        </w:tc>
        <w:tc>
          <w:tcPr>
            <w:tcW w:w="2903" w:type="dxa"/>
            <w:shd w:val="clear" w:color="auto" w:fill="D9E2F3" w:themeFill="accent1" w:themeFillTint="33"/>
          </w:tcPr>
          <w:p w14:paraId="1614D4E0" w14:textId="47F2A80D"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Time commitment for this position</w:t>
            </w:r>
          </w:p>
        </w:tc>
        <w:tc>
          <w:tcPr>
            <w:tcW w:w="6051" w:type="dxa"/>
            <w:shd w:val="clear" w:color="auto" w:fill="D9E2F3" w:themeFill="accent1" w:themeFillTint="33"/>
          </w:tcPr>
          <w:p w14:paraId="0FB46D58" w14:textId="7FD327F5"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number of days/week/months/ that has been scheduled for this position]</w:t>
            </w:r>
          </w:p>
        </w:tc>
      </w:tr>
      <w:tr w:rsidR="00E11FB7" w:rsidRPr="00BA2F05" w14:paraId="4F1DD45E" w14:textId="77777777" w:rsidTr="00462655">
        <w:tc>
          <w:tcPr>
            <w:tcW w:w="957" w:type="dxa"/>
          </w:tcPr>
          <w:p w14:paraId="3C969AA2" w14:textId="77777777" w:rsidR="00E11FB7" w:rsidRPr="00686C45" w:rsidRDefault="00E11FB7" w:rsidP="00E11FB7">
            <w:pPr>
              <w:rPr>
                <w:rFonts w:asciiTheme="minorBidi" w:hAnsiTheme="minorBidi" w:cstheme="minorBidi"/>
                <w:sz w:val="22"/>
                <w:szCs w:val="22"/>
                <w:lang w:bidi="en-US"/>
              </w:rPr>
            </w:pPr>
          </w:p>
        </w:tc>
        <w:tc>
          <w:tcPr>
            <w:tcW w:w="2903" w:type="dxa"/>
          </w:tcPr>
          <w:p w14:paraId="78B70DAB" w14:textId="1FEDA28F"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Expected time schedule for this position</w:t>
            </w:r>
          </w:p>
        </w:tc>
        <w:tc>
          <w:tcPr>
            <w:tcW w:w="6051" w:type="dxa"/>
          </w:tcPr>
          <w:p w14:paraId="0F47C359" w14:textId="1E966B5B" w:rsidR="00E11FB7" w:rsidRPr="00686C45" w:rsidRDefault="00E11FB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expected time schedule for this po</w:t>
            </w:r>
            <w:r w:rsidR="002C0CAD">
              <w:rPr>
                <w:rFonts w:asciiTheme="minorBidi" w:hAnsiTheme="minorBidi" w:cstheme="minorBidi"/>
                <w:i/>
                <w:iCs/>
                <w:color w:val="FF0000"/>
                <w:sz w:val="22"/>
                <w:szCs w:val="22"/>
                <w:lang w:bidi="en-US"/>
              </w:rPr>
              <w:t xml:space="preserve">sition (e.g. attach high level </w:t>
            </w:r>
            <w:r w:rsidR="003646DF">
              <w:rPr>
                <w:rFonts w:asciiTheme="minorBidi" w:hAnsiTheme="minorBidi" w:cstheme="minorBidi"/>
                <w:i/>
                <w:iCs/>
                <w:color w:val="FF0000"/>
                <w:sz w:val="22"/>
                <w:szCs w:val="22"/>
                <w:lang w:bidi="en-US"/>
              </w:rPr>
              <w:t>G</w:t>
            </w:r>
            <w:r w:rsidRPr="00686C45">
              <w:rPr>
                <w:rFonts w:asciiTheme="minorBidi" w:hAnsiTheme="minorBidi" w:cstheme="minorBidi"/>
                <w:i/>
                <w:iCs/>
                <w:color w:val="FF0000"/>
                <w:sz w:val="22"/>
                <w:szCs w:val="22"/>
                <w:lang w:bidi="en-US"/>
              </w:rPr>
              <w:t>antt chart]</w:t>
            </w:r>
          </w:p>
        </w:tc>
      </w:tr>
      <w:tr w:rsidR="00304EAC" w:rsidRPr="00BA2F05" w14:paraId="77C0E909" w14:textId="77777777" w:rsidTr="0068353D">
        <w:tc>
          <w:tcPr>
            <w:tcW w:w="957" w:type="dxa"/>
            <w:shd w:val="clear" w:color="auto" w:fill="1F3864" w:themeFill="accent1" w:themeFillShade="80"/>
          </w:tcPr>
          <w:p w14:paraId="0B5E84F7" w14:textId="5A238EFE" w:rsidR="00304EAC" w:rsidRPr="00AF1614" w:rsidRDefault="00304EAC" w:rsidP="00E11FB7">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4.</w:t>
            </w:r>
          </w:p>
        </w:tc>
        <w:tc>
          <w:tcPr>
            <w:tcW w:w="8954" w:type="dxa"/>
            <w:gridSpan w:val="2"/>
            <w:shd w:val="clear" w:color="auto" w:fill="1F3864" w:themeFill="accent1" w:themeFillShade="80"/>
          </w:tcPr>
          <w:p w14:paraId="77F11BB5" w14:textId="29657BE8" w:rsidR="00304EAC" w:rsidRPr="00AF1614" w:rsidRDefault="00304EAC" w:rsidP="00E11FB7">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 xml:space="preserve">Title of position </w:t>
            </w:r>
            <w:r w:rsidR="002C0CAD" w:rsidRPr="00AF1614">
              <w:rPr>
                <w:rFonts w:asciiTheme="minorBidi" w:hAnsiTheme="minorBidi" w:cstheme="minorBidi"/>
                <w:i/>
                <w:iCs/>
                <w:color w:val="FFFFFF" w:themeColor="background1"/>
                <w:sz w:val="22"/>
                <w:szCs w:val="22"/>
                <w:lang w:bidi="en-US"/>
              </w:rPr>
              <w:t>[social s</w:t>
            </w:r>
            <w:r w:rsidRPr="00AF1614">
              <w:rPr>
                <w:rFonts w:asciiTheme="minorBidi" w:hAnsiTheme="minorBidi" w:cstheme="minorBidi"/>
                <w:i/>
                <w:iCs/>
                <w:color w:val="FFFFFF" w:themeColor="background1"/>
                <w:sz w:val="22"/>
                <w:szCs w:val="22"/>
                <w:lang w:bidi="en-US"/>
              </w:rPr>
              <w:t>pecialist]</w:t>
            </w:r>
          </w:p>
        </w:tc>
      </w:tr>
      <w:tr w:rsidR="00B34CA7" w:rsidRPr="00BA2F05" w14:paraId="2FC32550" w14:textId="77777777" w:rsidTr="00AF1614">
        <w:tc>
          <w:tcPr>
            <w:tcW w:w="957" w:type="dxa"/>
            <w:shd w:val="clear" w:color="auto" w:fill="D9E2F3" w:themeFill="accent1" w:themeFillTint="33"/>
          </w:tcPr>
          <w:p w14:paraId="0A768F3B" w14:textId="77777777" w:rsidR="00B34CA7" w:rsidRPr="00686C45" w:rsidRDefault="00B34CA7" w:rsidP="00E11FB7">
            <w:pPr>
              <w:rPr>
                <w:rFonts w:asciiTheme="minorBidi" w:hAnsiTheme="minorBidi" w:cstheme="minorBidi"/>
                <w:sz w:val="22"/>
                <w:szCs w:val="22"/>
                <w:lang w:bidi="en-US"/>
              </w:rPr>
            </w:pPr>
          </w:p>
        </w:tc>
        <w:tc>
          <w:tcPr>
            <w:tcW w:w="8954" w:type="dxa"/>
            <w:gridSpan w:val="2"/>
            <w:shd w:val="clear" w:color="auto" w:fill="D9E2F3" w:themeFill="accent1" w:themeFillTint="33"/>
          </w:tcPr>
          <w:p w14:paraId="0F9DB205" w14:textId="7DA91E5A"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Name of candidate</w:t>
            </w:r>
          </w:p>
        </w:tc>
      </w:tr>
      <w:tr w:rsidR="00B34CA7" w:rsidRPr="00BA2F05" w14:paraId="5C4752C3" w14:textId="77777777" w:rsidTr="00462655">
        <w:tc>
          <w:tcPr>
            <w:tcW w:w="957" w:type="dxa"/>
          </w:tcPr>
          <w:p w14:paraId="09DE3775" w14:textId="77777777" w:rsidR="00B34CA7" w:rsidRPr="00686C45" w:rsidRDefault="00B34CA7" w:rsidP="00E11FB7">
            <w:pPr>
              <w:rPr>
                <w:rFonts w:asciiTheme="minorBidi" w:hAnsiTheme="minorBidi" w:cstheme="minorBidi"/>
                <w:sz w:val="22"/>
                <w:szCs w:val="22"/>
                <w:lang w:bidi="en-US"/>
              </w:rPr>
            </w:pPr>
          </w:p>
        </w:tc>
        <w:tc>
          <w:tcPr>
            <w:tcW w:w="2903" w:type="dxa"/>
          </w:tcPr>
          <w:p w14:paraId="2D022EE4" w14:textId="22420027" w:rsidR="00B34CA7" w:rsidRPr="00686C45" w:rsidRDefault="00B34CA7" w:rsidP="00B34CA7">
            <w:pPr>
              <w:rPr>
                <w:rFonts w:asciiTheme="minorBidi" w:hAnsiTheme="minorBidi" w:cstheme="minorBidi"/>
                <w:sz w:val="22"/>
                <w:szCs w:val="22"/>
                <w:lang w:bidi="en-US"/>
              </w:rPr>
            </w:pPr>
            <w:r w:rsidRPr="00686C45">
              <w:rPr>
                <w:rFonts w:asciiTheme="minorBidi" w:hAnsiTheme="minorBidi" w:cstheme="minorBidi"/>
                <w:sz w:val="22"/>
                <w:szCs w:val="22"/>
                <w:lang w:bidi="en-US"/>
              </w:rPr>
              <w:t>Duration of appointment</w:t>
            </w:r>
          </w:p>
        </w:tc>
        <w:tc>
          <w:tcPr>
            <w:tcW w:w="6051" w:type="dxa"/>
          </w:tcPr>
          <w:p w14:paraId="22DB909B" w14:textId="3D5A03F7"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whole period (start and end dates) for which this position will be engaged]</w:t>
            </w:r>
          </w:p>
        </w:tc>
      </w:tr>
      <w:tr w:rsidR="00B34CA7" w:rsidRPr="00BA2F05" w14:paraId="5DA430CC" w14:textId="77777777" w:rsidTr="00AF1614">
        <w:tc>
          <w:tcPr>
            <w:tcW w:w="957" w:type="dxa"/>
            <w:shd w:val="clear" w:color="auto" w:fill="D9E2F3" w:themeFill="accent1" w:themeFillTint="33"/>
          </w:tcPr>
          <w:p w14:paraId="6FDECE14" w14:textId="77777777" w:rsidR="00B34CA7" w:rsidRPr="00686C45" w:rsidRDefault="00B34CA7" w:rsidP="00E11FB7">
            <w:pPr>
              <w:rPr>
                <w:rFonts w:asciiTheme="minorBidi" w:hAnsiTheme="minorBidi" w:cstheme="minorBidi"/>
                <w:sz w:val="22"/>
                <w:szCs w:val="22"/>
                <w:lang w:bidi="en-US"/>
              </w:rPr>
            </w:pPr>
          </w:p>
        </w:tc>
        <w:tc>
          <w:tcPr>
            <w:tcW w:w="2903" w:type="dxa"/>
            <w:shd w:val="clear" w:color="auto" w:fill="D9E2F3" w:themeFill="accent1" w:themeFillTint="33"/>
          </w:tcPr>
          <w:p w14:paraId="5194D432" w14:textId="0F721338" w:rsidR="00B34CA7" w:rsidRPr="00686C45" w:rsidRDefault="003646DF" w:rsidP="00E11FB7">
            <w:pPr>
              <w:rPr>
                <w:rFonts w:asciiTheme="minorBidi" w:hAnsiTheme="minorBidi" w:cstheme="minorBidi"/>
                <w:sz w:val="22"/>
                <w:szCs w:val="22"/>
                <w:lang w:bidi="en-US"/>
              </w:rPr>
            </w:pPr>
            <w:r>
              <w:rPr>
                <w:rFonts w:asciiTheme="minorBidi" w:hAnsiTheme="minorBidi" w:cstheme="minorBidi"/>
                <w:sz w:val="22"/>
                <w:szCs w:val="22"/>
                <w:lang w:bidi="en-US"/>
              </w:rPr>
              <w:t xml:space="preserve">Time commitment for this </w:t>
            </w:r>
            <w:r w:rsidR="00B34CA7" w:rsidRPr="00686C45">
              <w:rPr>
                <w:rFonts w:asciiTheme="minorBidi" w:hAnsiTheme="minorBidi" w:cstheme="minorBidi"/>
                <w:sz w:val="22"/>
                <w:szCs w:val="22"/>
                <w:lang w:bidi="en-US"/>
              </w:rPr>
              <w:t>position</w:t>
            </w:r>
          </w:p>
        </w:tc>
        <w:tc>
          <w:tcPr>
            <w:tcW w:w="6051" w:type="dxa"/>
            <w:shd w:val="clear" w:color="auto" w:fill="D9E2F3" w:themeFill="accent1" w:themeFillTint="33"/>
          </w:tcPr>
          <w:p w14:paraId="6B3EA747" w14:textId="0CBA8B09"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number of days/week/months/ that has been scheduled for this position]</w:t>
            </w:r>
          </w:p>
        </w:tc>
      </w:tr>
      <w:tr w:rsidR="00B34CA7" w:rsidRPr="00BA2F05" w14:paraId="704CCFB8" w14:textId="77777777" w:rsidTr="00462655">
        <w:tc>
          <w:tcPr>
            <w:tcW w:w="957" w:type="dxa"/>
          </w:tcPr>
          <w:p w14:paraId="09202695" w14:textId="77777777" w:rsidR="00B34CA7" w:rsidRPr="00686C45" w:rsidRDefault="00B34CA7" w:rsidP="00E11FB7">
            <w:pPr>
              <w:rPr>
                <w:rFonts w:asciiTheme="minorBidi" w:hAnsiTheme="minorBidi" w:cstheme="minorBidi"/>
                <w:sz w:val="22"/>
                <w:szCs w:val="22"/>
                <w:lang w:bidi="en-US"/>
              </w:rPr>
            </w:pPr>
          </w:p>
        </w:tc>
        <w:tc>
          <w:tcPr>
            <w:tcW w:w="2903" w:type="dxa"/>
          </w:tcPr>
          <w:p w14:paraId="3174E3C4" w14:textId="439FB433" w:rsidR="00B34CA7" w:rsidRPr="00686C45" w:rsidRDefault="00B34CA7" w:rsidP="00B34CA7">
            <w:pPr>
              <w:rPr>
                <w:rFonts w:asciiTheme="minorBidi" w:hAnsiTheme="minorBidi" w:cstheme="minorBidi"/>
                <w:sz w:val="22"/>
                <w:szCs w:val="22"/>
                <w:lang w:bidi="en-US"/>
              </w:rPr>
            </w:pPr>
            <w:r w:rsidRPr="00686C45">
              <w:rPr>
                <w:rFonts w:asciiTheme="minorBidi" w:hAnsiTheme="minorBidi" w:cstheme="minorBidi"/>
                <w:sz w:val="22"/>
                <w:szCs w:val="22"/>
                <w:lang w:bidi="en-US"/>
              </w:rPr>
              <w:t>Expected time schedule for this position</w:t>
            </w:r>
          </w:p>
        </w:tc>
        <w:tc>
          <w:tcPr>
            <w:tcW w:w="6051" w:type="dxa"/>
          </w:tcPr>
          <w:p w14:paraId="566EB619" w14:textId="4FE21A0C"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expected time schedule for this position (e.g. attach high level Gantt chart]</w:t>
            </w:r>
          </w:p>
        </w:tc>
      </w:tr>
      <w:tr w:rsidR="00B34CA7" w:rsidRPr="00BA2F05" w14:paraId="14EB4C5C" w14:textId="77777777" w:rsidTr="0068353D">
        <w:tc>
          <w:tcPr>
            <w:tcW w:w="957" w:type="dxa"/>
            <w:shd w:val="clear" w:color="auto" w:fill="1F3864" w:themeFill="accent1" w:themeFillShade="80"/>
          </w:tcPr>
          <w:p w14:paraId="1A2A64C5" w14:textId="37A30817" w:rsidR="00B34CA7" w:rsidRPr="00AF1614" w:rsidRDefault="00B34CA7" w:rsidP="00E11FB7">
            <w:pPr>
              <w:rPr>
                <w:rFonts w:asciiTheme="minorBidi" w:hAnsiTheme="minorBidi" w:cstheme="minorBidi"/>
                <w:color w:val="FFFFFF" w:themeColor="background1"/>
                <w:lang w:bidi="en-US"/>
              </w:rPr>
            </w:pPr>
            <w:r w:rsidRPr="00AF1614">
              <w:rPr>
                <w:rFonts w:asciiTheme="minorBidi" w:hAnsiTheme="minorBidi" w:cstheme="minorBidi"/>
                <w:color w:val="FFFFFF" w:themeColor="background1"/>
                <w:lang w:bidi="en-US"/>
              </w:rPr>
              <w:t>5.</w:t>
            </w:r>
          </w:p>
        </w:tc>
        <w:tc>
          <w:tcPr>
            <w:tcW w:w="8954" w:type="dxa"/>
            <w:gridSpan w:val="2"/>
            <w:shd w:val="clear" w:color="auto" w:fill="1F3864" w:themeFill="accent1" w:themeFillShade="80"/>
          </w:tcPr>
          <w:p w14:paraId="2D93A9F1" w14:textId="663647FE" w:rsidR="00B34CA7" w:rsidRPr="00AF1614" w:rsidRDefault="00B34CA7" w:rsidP="00E11FB7">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 xml:space="preserve">Title of position </w:t>
            </w:r>
            <w:r w:rsidR="002C0CAD" w:rsidRPr="00AF1614">
              <w:rPr>
                <w:rFonts w:asciiTheme="minorBidi" w:hAnsiTheme="minorBidi" w:cstheme="minorBidi"/>
                <w:i/>
                <w:iCs/>
                <w:color w:val="FFFFFF" w:themeColor="background1"/>
                <w:sz w:val="22"/>
                <w:szCs w:val="22"/>
                <w:lang w:bidi="en-US"/>
              </w:rPr>
              <w:t>[sexual exploitation, abuse and harassment e</w:t>
            </w:r>
            <w:r w:rsidRPr="00AF1614">
              <w:rPr>
                <w:rFonts w:asciiTheme="minorBidi" w:hAnsiTheme="minorBidi" w:cstheme="minorBidi"/>
                <w:i/>
                <w:iCs/>
                <w:color w:val="FFFFFF" w:themeColor="background1"/>
                <w:sz w:val="22"/>
                <w:szCs w:val="22"/>
                <w:lang w:bidi="en-US"/>
              </w:rPr>
              <w:t>xpert]</w:t>
            </w:r>
          </w:p>
        </w:tc>
      </w:tr>
      <w:tr w:rsidR="00FE5A5E" w:rsidRPr="00BA2F05" w14:paraId="621FCDB9" w14:textId="77777777" w:rsidTr="00AF1614">
        <w:tc>
          <w:tcPr>
            <w:tcW w:w="957" w:type="dxa"/>
            <w:shd w:val="clear" w:color="auto" w:fill="D9E2F3" w:themeFill="accent1" w:themeFillTint="33"/>
          </w:tcPr>
          <w:p w14:paraId="732BA0DD" w14:textId="77777777" w:rsidR="00FE5A5E" w:rsidRPr="00BA2F05" w:rsidRDefault="00FE5A5E" w:rsidP="00E11FB7">
            <w:pPr>
              <w:rPr>
                <w:rFonts w:asciiTheme="minorBidi" w:hAnsiTheme="minorBidi" w:cstheme="minorBidi"/>
                <w:lang w:bidi="en-US"/>
              </w:rPr>
            </w:pPr>
          </w:p>
        </w:tc>
        <w:tc>
          <w:tcPr>
            <w:tcW w:w="8954" w:type="dxa"/>
            <w:gridSpan w:val="2"/>
            <w:shd w:val="clear" w:color="auto" w:fill="D9E2F3" w:themeFill="accent1" w:themeFillTint="33"/>
          </w:tcPr>
          <w:p w14:paraId="52AA1621" w14:textId="36F5DCB2" w:rsidR="00FE5A5E" w:rsidRPr="00686C45" w:rsidRDefault="00FE5A5E" w:rsidP="00E11FB7">
            <w:pPr>
              <w:rPr>
                <w:rFonts w:asciiTheme="minorBidi" w:hAnsiTheme="minorBidi" w:cstheme="minorBidi"/>
                <w:i/>
                <w:iCs/>
                <w:color w:val="FF0000"/>
                <w:sz w:val="22"/>
                <w:szCs w:val="22"/>
                <w:lang w:bidi="en-US"/>
              </w:rPr>
            </w:pPr>
            <w:r w:rsidRPr="00686C45">
              <w:rPr>
                <w:rFonts w:asciiTheme="minorBidi" w:hAnsiTheme="minorBidi" w:cstheme="minorBidi"/>
                <w:sz w:val="22"/>
                <w:szCs w:val="22"/>
                <w:lang w:bidi="en-US"/>
              </w:rPr>
              <w:t>Name of candidate</w:t>
            </w:r>
          </w:p>
        </w:tc>
      </w:tr>
      <w:tr w:rsidR="00B34CA7" w:rsidRPr="00BA2F05" w14:paraId="23814625" w14:textId="77777777" w:rsidTr="00462655">
        <w:tc>
          <w:tcPr>
            <w:tcW w:w="957" w:type="dxa"/>
          </w:tcPr>
          <w:p w14:paraId="3B164A24" w14:textId="77777777" w:rsidR="00B34CA7" w:rsidRPr="00BA2F05" w:rsidRDefault="00B34CA7" w:rsidP="00E11FB7">
            <w:pPr>
              <w:rPr>
                <w:rFonts w:asciiTheme="minorBidi" w:hAnsiTheme="minorBidi" w:cstheme="minorBidi"/>
                <w:lang w:bidi="en-US"/>
              </w:rPr>
            </w:pPr>
          </w:p>
        </w:tc>
        <w:tc>
          <w:tcPr>
            <w:tcW w:w="2903" w:type="dxa"/>
          </w:tcPr>
          <w:p w14:paraId="61272928" w14:textId="2C8A64A1"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Duration of appointment</w:t>
            </w:r>
          </w:p>
        </w:tc>
        <w:tc>
          <w:tcPr>
            <w:tcW w:w="6051" w:type="dxa"/>
          </w:tcPr>
          <w:p w14:paraId="5E23EE7E" w14:textId="5E7D8A29"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whole period (start and end dates) for which this position will be engaged]</w:t>
            </w:r>
          </w:p>
        </w:tc>
      </w:tr>
      <w:tr w:rsidR="00B34CA7" w:rsidRPr="00BA2F05" w14:paraId="44B3E341" w14:textId="77777777" w:rsidTr="00AF1614">
        <w:tc>
          <w:tcPr>
            <w:tcW w:w="957" w:type="dxa"/>
            <w:shd w:val="clear" w:color="auto" w:fill="D9E2F3" w:themeFill="accent1" w:themeFillTint="33"/>
          </w:tcPr>
          <w:p w14:paraId="2D7B1068" w14:textId="77777777" w:rsidR="00B34CA7" w:rsidRPr="00BA2F05" w:rsidRDefault="00B34CA7" w:rsidP="00E11FB7">
            <w:pPr>
              <w:rPr>
                <w:rFonts w:asciiTheme="minorBidi" w:hAnsiTheme="minorBidi" w:cstheme="minorBidi"/>
                <w:lang w:bidi="en-US"/>
              </w:rPr>
            </w:pPr>
          </w:p>
        </w:tc>
        <w:tc>
          <w:tcPr>
            <w:tcW w:w="2903" w:type="dxa"/>
            <w:shd w:val="clear" w:color="auto" w:fill="D9E2F3" w:themeFill="accent1" w:themeFillTint="33"/>
          </w:tcPr>
          <w:p w14:paraId="65314131" w14:textId="7955D1A2"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Time commitment for this position</w:t>
            </w:r>
          </w:p>
        </w:tc>
        <w:tc>
          <w:tcPr>
            <w:tcW w:w="6051" w:type="dxa"/>
            <w:shd w:val="clear" w:color="auto" w:fill="D9E2F3" w:themeFill="accent1" w:themeFillTint="33"/>
          </w:tcPr>
          <w:p w14:paraId="732745F6" w14:textId="04B7E2A0"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number of days/week/months/ that has been scheduled for this position]</w:t>
            </w:r>
          </w:p>
        </w:tc>
      </w:tr>
      <w:tr w:rsidR="00B34CA7" w:rsidRPr="00BA2F05" w14:paraId="41E35822" w14:textId="77777777" w:rsidTr="00462655">
        <w:tc>
          <w:tcPr>
            <w:tcW w:w="957" w:type="dxa"/>
          </w:tcPr>
          <w:p w14:paraId="62341EFA" w14:textId="77777777" w:rsidR="00B34CA7" w:rsidRPr="00BA2F05" w:rsidRDefault="00B34CA7" w:rsidP="00E11FB7">
            <w:pPr>
              <w:rPr>
                <w:rFonts w:asciiTheme="minorBidi" w:hAnsiTheme="minorBidi" w:cstheme="minorBidi"/>
                <w:lang w:bidi="en-US"/>
              </w:rPr>
            </w:pPr>
          </w:p>
        </w:tc>
        <w:tc>
          <w:tcPr>
            <w:tcW w:w="2903" w:type="dxa"/>
          </w:tcPr>
          <w:p w14:paraId="04953EE8" w14:textId="6B7F94F0"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sz w:val="22"/>
                <w:szCs w:val="22"/>
                <w:lang w:bidi="en-US"/>
              </w:rPr>
              <w:t>Expected time schedule for this position</w:t>
            </w:r>
          </w:p>
        </w:tc>
        <w:tc>
          <w:tcPr>
            <w:tcW w:w="6051" w:type="dxa"/>
          </w:tcPr>
          <w:p w14:paraId="63E0CB47" w14:textId="78A43A37" w:rsidR="00B34CA7" w:rsidRPr="00686C45" w:rsidRDefault="00B34CA7" w:rsidP="00E11FB7">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expected time schedule for this po</w:t>
            </w:r>
            <w:r w:rsidR="00B4120B">
              <w:rPr>
                <w:rFonts w:asciiTheme="minorBidi" w:hAnsiTheme="minorBidi" w:cstheme="minorBidi"/>
                <w:i/>
                <w:iCs/>
                <w:color w:val="FF0000"/>
                <w:sz w:val="22"/>
                <w:szCs w:val="22"/>
                <w:lang w:bidi="en-US"/>
              </w:rPr>
              <w:t xml:space="preserve">sition (e.g. attach high level </w:t>
            </w:r>
            <w:r w:rsidR="003646DF">
              <w:rPr>
                <w:rFonts w:asciiTheme="minorBidi" w:hAnsiTheme="minorBidi" w:cstheme="minorBidi"/>
                <w:i/>
                <w:iCs/>
                <w:color w:val="FF0000"/>
                <w:sz w:val="22"/>
                <w:szCs w:val="22"/>
                <w:lang w:bidi="en-US"/>
              </w:rPr>
              <w:t>G</w:t>
            </w:r>
            <w:r w:rsidRPr="00686C45">
              <w:rPr>
                <w:rFonts w:asciiTheme="minorBidi" w:hAnsiTheme="minorBidi" w:cstheme="minorBidi"/>
                <w:i/>
                <w:iCs/>
                <w:color w:val="FF0000"/>
                <w:sz w:val="22"/>
                <w:szCs w:val="22"/>
                <w:lang w:bidi="en-US"/>
              </w:rPr>
              <w:t>antt chart]</w:t>
            </w:r>
          </w:p>
        </w:tc>
      </w:tr>
      <w:tr w:rsidR="00462655" w:rsidRPr="00BA2F05" w14:paraId="610A4E3F" w14:textId="77777777" w:rsidTr="0068353D">
        <w:tc>
          <w:tcPr>
            <w:tcW w:w="957" w:type="dxa"/>
            <w:shd w:val="clear" w:color="auto" w:fill="1F3864" w:themeFill="accent1" w:themeFillShade="80"/>
          </w:tcPr>
          <w:p w14:paraId="24B8593A" w14:textId="77777777" w:rsidR="00462655" w:rsidRPr="00AF1614" w:rsidRDefault="00462655" w:rsidP="00462655">
            <w:pPr>
              <w:rPr>
                <w:rFonts w:asciiTheme="minorBidi" w:hAnsiTheme="minorBidi" w:cstheme="minorBidi"/>
                <w:color w:val="FFFFFF" w:themeColor="background1"/>
                <w:lang w:bidi="en-US"/>
              </w:rPr>
            </w:pPr>
          </w:p>
        </w:tc>
        <w:tc>
          <w:tcPr>
            <w:tcW w:w="8954" w:type="dxa"/>
            <w:gridSpan w:val="2"/>
            <w:shd w:val="clear" w:color="auto" w:fill="1F3864" w:themeFill="accent1" w:themeFillShade="80"/>
          </w:tcPr>
          <w:p w14:paraId="61003BFD" w14:textId="2EE7C0B0" w:rsidR="00462655" w:rsidRPr="00AF1614" w:rsidRDefault="00462655" w:rsidP="00462655">
            <w:pPr>
              <w:rPr>
                <w:rFonts w:asciiTheme="minorBidi" w:hAnsiTheme="minorBidi" w:cstheme="minorBidi"/>
                <w:color w:val="FFFFFF" w:themeColor="background1"/>
                <w:sz w:val="22"/>
                <w:szCs w:val="22"/>
                <w:lang w:bidi="en-US"/>
              </w:rPr>
            </w:pPr>
            <w:r w:rsidRPr="00AF1614">
              <w:rPr>
                <w:rFonts w:asciiTheme="minorBidi" w:hAnsiTheme="minorBidi" w:cstheme="minorBidi"/>
                <w:color w:val="FFFFFF" w:themeColor="background1"/>
                <w:sz w:val="22"/>
                <w:szCs w:val="22"/>
                <w:lang w:bidi="en-US"/>
              </w:rPr>
              <w:t xml:space="preserve">Title of position </w:t>
            </w:r>
            <w:r w:rsidRPr="00AF1614">
              <w:rPr>
                <w:rFonts w:asciiTheme="minorBidi" w:hAnsiTheme="minorBidi" w:cstheme="minorBidi"/>
                <w:i/>
                <w:iCs/>
                <w:color w:val="FFFFFF" w:themeColor="background1"/>
                <w:sz w:val="22"/>
                <w:szCs w:val="22"/>
                <w:lang w:bidi="en-US"/>
              </w:rPr>
              <w:t>[insert title]</w:t>
            </w:r>
          </w:p>
        </w:tc>
      </w:tr>
      <w:tr w:rsidR="00462655" w:rsidRPr="00BA2F05" w14:paraId="4AF826DC" w14:textId="77777777" w:rsidTr="00AF1614">
        <w:tc>
          <w:tcPr>
            <w:tcW w:w="957" w:type="dxa"/>
            <w:shd w:val="clear" w:color="auto" w:fill="D9E2F3" w:themeFill="accent1" w:themeFillTint="33"/>
          </w:tcPr>
          <w:p w14:paraId="51F62BC5" w14:textId="77777777" w:rsidR="00462655" w:rsidRPr="00BA2F05" w:rsidRDefault="00462655" w:rsidP="00462655">
            <w:pPr>
              <w:rPr>
                <w:rFonts w:asciiTheme="minorBidi" w:hAnsiTheme="minorBidi" w:cstheme="minorBidi"/>
                <w:lang w:bidi="en-US"/>
              </w:rPr>
            </w:pPr>
          </w:p>
        </w:tc>
        <w:tc>
          <w:tcPr>
            <w:tcW w:w="8954" w:type="dxa"/>
            <w:gridSpan w:val="2"/>
            <w:shd w:val="clear" w:color="auto" w:fill="D9E2F3" w:themeFill="accent1" w:themeFillTint="33"/>
          </w:tcPr>
          <w:p w14:paraId="7251E62C" w14:textId="36DA5252"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sz w:val="22"/>
                <w:szCs w:val="22"/>
                <w:lang w:bidi="en-US"/>
              </w:rPr>
              <w:t>Name of candidate</w:t>
            </w:r>
          </w:p>
        </w:tc>
      </w:tr>
      <w:tr w:rsidR="00462655" w:rsidRPr="00BA2F05" w14:paraId="3DAB0AF8" w14:textId="77777777" w:rsidTr="00742228">
        <w:tc>
          <w:tcPr>
            <w:tcW w:w="957" w:type="dxa"/>
          </w:tcPr>
          <w:p w14:paraId="4D5512BF" w14:textId="77777777" w:rsidR="00462655" w:rsidRPr="00BA2F05" w:rsidRDefault="00462655" w:rsidP="00462655">
            <w:pPr>
              <w:rPr>
                <w:rFonts w:asciiTheme="minorBidi" w:hAnsiTheme="minorBidi" w:cstheme="minorBidi"/>
                <w:lang w:bidi="en-US"/>
              </w:rPr>
            </w:pPr>
          </w:p>
        </w:tc>
        <w:tc>
          <w:tcPr>
            <w:tcW w:w="2903" w:type="dxa"/>
          </w:tcPr>
          <w:p w14:paraId="53BD13DC" w14:textId="569037ED"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sz w:val="22"/>
                <w:szCs w:val="22"/>
                <w:lang w:bidi="en-US"/>
              </w:rPr>
              <w:t>Duration of appointment</w:t>
            </w:r>
          </w:p>
        </w:tc>
        <w:tc>
          <w:tcPr>
            <w:tcW w:w="6051" w:type="dxa"/>
          </w:tcPr>
          <w:p w14:paraId="605F28BF" w14:textId="36B90978"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whole period (start and end dates) for which this position will be engaged]</w:t>
            </w:r>
          </w:p>
        </w:tc>
      </w:tr>
      <w:tr w:rsidR="00462655" w:rsidRPr="00BA2F05" w14:paraId="2DA07562" w14:textId="77777777" w:rsidTr="00AF1614">
        <w:tc>
          <w:tcPr>
            <w:tcW w:w="957" w:type="dxa"/>
            <w:shd w:val="clear" w:color="auto" w:fill="D9E2F3" w:themeFill="accent1" w:themeFillTint="33"/>
          </w:tcPr>
          <w:p w14:paraId="3300024F" w14:textId="77777777" w:rsidR="00462655" w:rsidRPr="00BA2F05" w:rsidRDefault="00462655" w:rsidP="00462655">
            <w:pPr>
              <w:rPr>
                <w:rFonts w:asciiTheme="minorBidi" w:hAnsiTheme="minorBidi" w:cstheme="minorBidi"/>
                <w:lang w:bidi="en-US"/>
              </w:rPr>
            </w:pPr>
          </w:p>
        </w:tc>
        <w:tc>
          <w:tcPr>
            <w:tcW w:w="2903" w:type="dxa"/>
            <w:shd w:val="clear" w:color="auto" w:fill="D9E2F3" w:themeFill="accent1" w:themeFillTint="33"/>
          </w:tcPr>
          <w:p w14:paraId="22655F60" w14:textId="24B1267B"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sz w:val="22"/>
                <w:szCs w:val="22"/>
                <w:lang w:bidi="en-US"/>
              </w:rPr>
              <w:t>Time commitment for this position</w:t>
            </w:r>
          </w:p>
        </w:tc>
        <w:tc>
          <w:tcPr>
            <w:tcW w:w="6051" w:type="dxa"/>
            <w:shd w:val="clear" w:color="auto" w:fill="D9E2F3" w:themeFill="accent1" w:themeFillTint="33"/>
          </w:tcPr>
          <w:p w14:paraId="19B77216" w14:textId="610A9DC2"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number of days/week/months/ that has been scheduled for this position]</w:t>
            </w:r>
          </w:p>
        </w:tc>
      </w:tr>
      <w:tr w:rsidR="00462655" w:rsidRPr="00BA2F05" w14:paraId="38E6B9B3" w14:textId="77777777" w:rsidTr="00742228">
        <w:tc>
          <w:tcPr>
            <w:tcW w:w="957" w:type="dxa"/>
          </w:tcPr>
          <w:p w14:paraId="5213B5CC" w14:textId="77777777" w:rsidR="00462655" w:rsidRPr="00BA2F05" w:rsidRDefault="00462655" w:rsidP="00462655">
            <w:pPr>
              <w:rPr>
                <w:rFonts w:asciiTheme="minorBidi" w:hAnsiTheme="minorBidi" w:cstheme="minorBidi"/>
                <w:lang w:bidi="en-US"/>
              </w:rPr>
            </w:pPr>
          </w:p>
        </w:tc>
        <w:tc>
          <w:tcPr>
            <w:tcW w:w="2903" w:type="dxa"/>
          </w:tcPr>
          <w:p w14:paraId="593227C7" w14:textId="07062166"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sz w:val="22"/>
                <w:szCs w:val="22"/>
                <w:lang w:bidi="en-US"/>
              </w:rPr>
              <w:t>Expected time schedule for this position</w:t>
            </w:r>
          </w:p>
        </w:tc>
        <w:tc>
          <w:tcPr>
            <w:tcW w:w="6051" w:type="dxa"/>
          </w:tcPr>
          <w:p w14:paraId="53FD565B" w14:textId="3575E35B" w:rsidR="00462655" w:rsidRPr="00686C45" w:rsidRDefault="00462655" w:rsidP="00462655">
            <w:pPr>
              <w:rPr>
                <w:rFonts w:asciiTheme="minorBidi" w:hAnsiTheme="minorBidi" w:cstheme="minorBidi"/>
                <w:sz w:val="22"/>
                <w:szCs w:val="22"/>
                <w:lang w:bidi="en-US"/>
              </w:rPr>
            </w:pPr>
            <w:r w:rsidRPr="00686C45">
              <w:rPr>
                <w:rFonts w:asciiTheme="minorBidi" w:hAnsiTheme="minorBidi" w:cstheme="minorBidi"/>
                <w:i/>
                <w:iCs/>
                <w:color w:val="FF0000"/>
                <w:sz w:val="22"/>
                <w:szCs w:val="22"/>
                <w:lang w:bidi="en-US"/>
              </w:rPr>
              <w:t>[insert the expected time schedule for this po</w:t>
            </w:r>
            <w:r w:rsidR="00B4120B">
              <w:rPr>
                <w:rFonts w:asciiTheme="minorBidi" w:hAnsiTheme="minorBidi" w:cstheme="minorBidi"/>
                <w:i/>
                <w:iCs/>
                <w:color w:val="FF0000"/>
                <w:sz w:val="22"/>
                <w:szCs w:val="22"/>
                <w:lang w:bidi="en-US"/>
              </w:rPr>
              <w:t xml:space="preserve">sition (e.g. attach high level </w:t>
            </w:r>
            <w:r w:rsidR="003646DF">
              <w:rPr>
                <w:rFonts w:asciiTheme="minorBidi" w:hAnsiTheme="minorBidi" w:cstheme="minorBidi"/>
                <w:i/>
                <w:iCs/>
                <w:color w:val="FF0000"/>
                <w:sz w:val="22"/>
                <w:szCs w:val="22"/>
                <w:lang w:bidi="en-US"/>
              </w:rPr>
              <w:t>G</w:t>
            </w:r>
            <w:r w:rsidRPr="00686C45">
              <w:rPr>
                <w:rFonts w:asciiTheme="minorBidi" w:hAnsiTheme="minorBidi" w:cstheme="minorBidi"/>
                <w:i/>
                <w:iCs/>
                <w:color w:val="FF0000"/>
                <w:sz w:val="22"/>
                <w:szCs w:val="22"/>
                <w:lang w:bidi="en-US"/>
              </w:rPr>
              <w:t>antt chart]</w:t>
            </w:r>
          </w:p>
        </w:tc>
      </w:tr>
    </w:tbl>
    <w:p w14:paraId="47BCCC67" w14:textId="77777777" w:rsidR="007D26F5" w:rsidRPr="00340D00" w:rsidRDefault="007D26F5" w:rsidP="006F2FDF">
      <w:pPr>
        <w:rPr>
          <w:rFonts w:asciiTheme="minorBidi" w:hAnsiTheme="minorBidi" w:cstheme="minorBidi"/>
          <w:lang w:bidi="en-US"/>
        </w:rPr>
      </w:pPr>
    </w:p>
    <w:p w14:paraId="063757DE" w14:textId="77777777" w:rsidR="00192510" w:rsidRPr="00340D00" w:rsidRDefault="00192510" w:rsidP="002E58D5">
      <w:pPr>
        <w:widowControl w:val="0"/>
        <w:tabs>
          <w:tab w:val="left" w:pos="0"/>
        </w:tabs>
        <w:autoSpaceDE w:val="0"/>
        <w:autoSpaceDN w:val="0"/>
        <w:spacing w:before="240" w:line="240" w:lineRule="exact"/>
        <w:rPr>
          <w:rFonts w:asciiTheme="minorBidi" w:hAnsiTheme="minorBidi" w:cstheme="minorBidi"/>
          <w:b/>
          <w:bCs/>
          <w:lang w:bidi="en-US"/>
        </w:rPr>
      </w:pPr>
    </w:p>
    <w:p w14:paraId="14329094" w14:textId="77777777" w:rsidR="00A65334" w:rsidRPr="00A520A6" w:rsidRDefault="00A65334" w:rsidP="002E58D5">
      <w:pPr>
        <w:widowControl w:val="0"/>
        <w:tabs>
          <w:tab w:val="left" w:pos="0"/>
        </w:tabs>
        <w:autoSpaceDE w:val="0"/>
        <w:autoSpaceDN w:val="0"/>
        <w:rPr>
          <w:rFonts w:asciiTheme="minorBidi" w:hAnsiTheme="minorBidi" w:cstheme="minorBidi"/>
          <w:b/>
          <w:bCs/>
          <w:sz w:val="36"/>
          <w:szCs w:val="36"/>
          <w:lang w:bidi="en-US"/>
        </w:rPr>
        <w:sectPr w:rsidR="00A65334" w:rsidRPr="00A520A6" w:rsidSect="00A51237">
          <w:headerReference w:type="default" r:id="rId36"/>
          <w:footerReference w:type="default" r:id="rId37"/>
          <w:pgSz w:w="11900" w:h="16820" w:code="9"/>
          <w:pgMar w:top="2347" w:right="964" w:bottom="1440" w:left="1015" w:header="709" w:footer="709" w:gutter="0"/>
          <w:cols w:space="708"/>
          <w:docGrid w:linePitch="360"/>
        </w:sectPr>
      </w:pPr>
    </w:p>
    <w:p w14:paraId="458B83EB" w14:textId="515D1321" w:rsidR="0003553B" w:rsidRPr="002A1435" w:rsidRDefault="0003553B" w:rsidP="00663420">
      <w:pPr>
        <w:pStyle w:val="BidForms2"/>
      </w:pPr>
      <w:bookmarkStart w:id="165" w:name="_Toc50128278"/>
      <w:bookmarkStart w:id="166" w:name="_Toc57280641"/>
      <w:bookmarkStart w:id="167" w:name="_Toc19856931"/>
      <w:r w:rsidRPr="00663420">
        <w:lastRenderedPageBreak/>
        <w:t xml:space="preserve">Form </w:t>
      </w:r>
      <w:r w:rsidR="00E204FC" w:rsidRPr="00663420">
        <w:t>PER-2:</w:t>
      </w:r>
      <w:bookmarkStart w:id="168" w:name="_Toc50128279"/>
      <w:bookmarkEnd w:id="165"/>
      <w:r w:rsidR="00E204FC" w:rsidRPr="002A1435">
        <w:t xml:space="preserve"> </w:t>
      </w:r>
      <w:r w:rsidRPr="002A1435">
        <w:t>Resume and Declaration</w:t>
      </w:r>
      <w:bookmarkEnd w:id="168"/>
      <w:r w:rsidR="00E204FC" w:rsidRPr="002A1435">
        <w:t xml:space="preserve"> of</w:t>
      </w:r>
      <w:bookmarkStart w:id="169" w:name="_Toc50128280"/>
      <w:r w:rsidR="00E204FC" w:rsidRPr="002A1435">
        <w:t xml:space="preserve"> </w:t>
      </w:r>
      <w:r w:rsidRPr="002A1435">
        <w:t>Key Personnel</w:t>
      </w:r>
      <w:bookmarkEnd w:id="166"/>
      <w:bookmarkEnd w:id="169"/>
    </w:p>
    <w:tbl>
      <w:tblPr>
        <w:tblStyle w:val="TableGrid"/>
        <w:tblW w:w="0" w:type="auto"/>
        <w:tblLook w:val="04A0" w:firstRow="1" w:lastRow="0" w:firstColumn="1" w:lastColumn="0" w:noHBand="0" w:noVBand="1"/>
      </w:tblPr>
      <w:tblGrid>
        <w:gridCol w:w="1337"/>
        <w:gridCol w:w="4767"/>
        <w:gridCol w:w="3807"/>
      </w:tblGrid>
      <w:tr w:rsidR="006F18B6" w:rsidRPr="00686C45" w14:paraId="1A57AB24" w14:textId="77777777" w:rsidTr="0068353D">
        <w:tc>
          <w:tcPr>
            <w:tcW w:w="9911" w:type="dxa"/>
            <w:gridSpan w:val="3"/>
            <w:shd w:val="clear" w:color="auto" w:fill="1F3864" w:themeFill="accent1" w:themeFillShade="80"/>
          </w:tcPr>
          <w:p w14:paraId="7FA28F12" w14:textId="5F7BAEC2" w:rsidR="006F18B6" w:rsidRPr="008547BD" w:rsidRDefault="006F18B6" w:rsidP="006F18B6">
            <w:pPr>
              <w:rPr>
                <w:sz w:val="22"/>
                <w:szCs w:val="22"/>
                <w:lang w:bidi="en-US"/>
              </w:rPr>
            </w:pPr>
            <w:r w:rsidRPr="002D427C">
              <w:rPr>
                <w:color w:val="FFFFFF" w:themeColor="background1"/>
                <w:sz w:val="22"/>
                <w:szCs w:val="22"/>
                <w:lang w:bidi="en-US"/>
              </w:rPr>
              <w:t>Name of Bidder</w:t>
            </w:r>
          </w:p>
        </w:tc>
      </w:tr>
      <w:tr w:rsidR="006F18B6" w:rsidRPr="00686C45" w14:paraId="5EFEE5D3" w14:textId="77777777" w:rsidTr="002D427C">
        <w:tc>
          <w:tcPr>
            <w:tcW w:w="9911" w:type="dxa"/>
            <w:gridSpan w:val="3"/>
            <w:shd w:val="clear" w:color="auto" w:fill="D9E2F3" w:themeFill="accent1" w:themeFillTint="33"/>
          </w:tcPr>
          <w:p w14:paraId="66BF9689" w14:textId="77777777" w:rsidR="006F18B6" w:rsidRPr="008547BD" w:rsidRDefault="006F18B6" w:rsidP="006F18B6">
            <w:pPr>
              <w:rPr>
                <w:sz w:val="22"/>
                <w:szCs w:val="22"/>
                <w:lang w:bidi="en-US"/>
              </w:rPr>
            </w:pPr>
          </w:p>
        </w:tc>
      </w:tr>
      <w:tr w:rsidR="006F18B6" w:rsidRPr="00686C45" w14:paraId="6C31AB0A" w14:textId="77777777" w:rsidTr="00742228">
        <w:tc>
          <w:tcPr>
            <w:tcW w:w="9911" w:type="dxa"/>
            <w:gridSpan w:val="3"/>
            <w:shd w:val="clear" w:color="auto" w:fill="auto"/>
          </w:tcPr>
          <w:p w14:paraId="0CB739D0" w14:textId="557FF20D" w:rsidR="006F18B6" w:rsidRPr="008547BD" w:rsidRDefault="006F18B6" w:rsidP="006F18B6">
            <w:pPr>
              <w:rPr>
                <w:sz w:val="22"/>
                <w:szCs w:val="22"/>
                <w:lang w:bidi="en-US"/>
              </w:rPr>
            </w:pPr>
            <w:r w:rsidRPr="008547BD">
              <w:rPr>
                <w:sz w:val="22"/>
                <w:szCs w:val="22"/>
                <w:lang w:bidi="en-US"/>
              </w:rPr>
              <w:t>Position [#1] : [title of position from Form PER 1]</w:t>
            </w:r>
          </w:p>
        </w:tc>
      </w:tr>
      <w:tr w:rsidR="00FC0AFB" w:rsidRPr="00686C45" w14:paraId="06A7E403" w14:textId="77777777" w:rsidTr="002D427C">
        <w:tc>
          <w:tcPr>
            <w:tcW w:w="1337" w:type="dxa"/>
            <w:shd w:val="clear" w:color="auto" w:fill="D9E2F3" w:themeFill="accent1" w:themeFillTint="33"/>
          </w:tcPr>
          <w:p w14:paraId="487B8D9A" w14:textId="667D58B1" w:rsidR="00FC0AFB" w:rsidRPr="008547BD" w:rsidRDefault="00FC0AFB" w:rsidP="006F18B6">
            <w:pPr>
              <w:rPr>
                <w:sz w:val="22"/>
                <w:szCs w:val="22"/>
                <w:lang w:bidi="en-US"/>
              </w:rPr>
            </w:pPr>
            <w:r w:rsidRPr="008547BD">
              <w:rPr>
                <w:sz w:val="22"/>
                <w:szCs w:val="22"/>
                <w:lang w:bidi="en-US"/>
              </w:rPr>
              <w:t>Personnel Infomation</w:t>
            </w:r>
          </w:p>
        </w:tc>
        <w:tc>
          <w:tcPr>
            <w:tcW w:w="4767" w:type="dxa"/>
            <w:shd w:val="clear" w:color="auto" w:fill="D9E2F3" w:themeFill="accent1" w:themeFillTint="33"/>
          </w:tcPr>
          <w:p w14:paraId="77DBD87B" w14:textId="77777777" w:rsidR="00FC0AFB" w:rsidRPr="008547BD" w:rsidRDefault="00FC0AFB" w:rsidP="006F18B6">
            <w:pPr>
              <w:rPr>
                <w:sz w:val="22"/>
                <w:szCs w:val="22"/>
                <w:lang w:bidi="en-US"/>
              </w:rPr>
            </w:pPr>
            <w:r w:rsidRPr="008547BD">
              <w:rPr>
                <w:sz w:val="22"/>
                <w:szCs w:val="22"/>
                <w:lang w:bidi="en-US"/>
              </w:rPr>
              <w:t>Name</w:t>
            </w:r>
          </w:p>
          <w:p w14:paraId="1F91FDEB" w14:textId="27D37FD5" w:rsidR="00FC0AFB" w:rsidRPr="008547BD" w:rsidRDefault="00FC0AFB" w:rsidP="006F18B6">
            <w:pPr>
              <w:rPr>
                <w:sz w:val="22"/>
                <w:szCs w:val="22"/>
                <w:lang w:bidi="en-US"/>
              </w:rPr>
            </w:pPr>
          </w:p>
        </w:tc>
        <w:tc>
          <w:tcPr>
            <w:tcW w:w="3807" w:type="dxa"/>
            <w:shd w:val="clear" w:color="auto" w:fill="D9E2F3" w:themeFill="accent1" w:themeFillTint="33"/>
          </w:tcPr>
          <w:p w14:paraId="3C519891" w14:textId="77777777" w:rsidR="00FC0AFB" w:rsidRPr="008547BD" w:rsidRDefault="00FC0AFB" w:rsidP="006F18B6">
            <w:pPr>
              <w:rPr>
                <w:sz w:val="22"/>
                <w:szCs w:val="22"/>
                <w:lang w:bidi="en-US"/>
              </w:rPr>
            </w:pPr>
            <w:r w:rsidRPr="008547BD">
              <w:rPr>
                <w:sz w:val="22"/>
                <w:szCs w:val="22"/>
                <w:lang w:bidi="en-US"/>
              </w:rPr>
              <w:t>Date of Birth</w:t>
            </w:r>
          </w:p>
          <w:p w14:paraId="6EB3E6BD" w14:textId="33CC3673" w:rsidR="00FC0AFB" w:rsidRPr="008547BD" w:rsidRDefault="00FC0AFB" w:rsidP="006F18B6">
            <w:pPr>
              <w:rPr>
                <w:sz w:val="22"/>
                <w:szCs w:val="22"/>
                <w:lang w:bidi="en-US"/>
              </w:rPr>
            </w:pPr>
          </w:p>
        </w:tc>
      </w:tr>
      <w:tr w:rsidR="00FC0AFB" w:rsidRPr="00686C45" w14:paraId="218A574C" w14:textId="77777777" w:rsidTr="00742228">
        <w:tc>
          <w:tcPr>
            <w:tcW w:w="1337" w:type="dxa"/>
            <w:shd w:val="clear" w:color="auto" w:fill="auto"/>
          </w:tcPr>
          <w:p w14:paraId="71E30A99" w14:textId="77777777" w:rsidR="00FC0AFB" w:rsidRPr="008547BD" w:rsidRDefault="00FC0AFB" w:rsidP="006F18B6">
            <w:pPr>
              <w:rPr>
                <w:sz w:val="22"/>
                <w:szCs w:val="22"/>
                <w:lang w:bidi="en-US"/>
              </w:rPr>
            </w:pPr>
          </w:p>
        </w:tc>
        <w:tc>
          <w:tcPr>
            <w:tcW w:w="4767" w:type="dxa"/>
            <w:shd w:val="clear" w:color="auto" w:fill="auto"/>
          </w:tcPr>
          <w:p w14:paraId="54953E21" w14:textId="77777777" w:rsidR="00FC0AFB" w:rsidRPr="008547BD" w:rsidRDefault="00FC0AFB" w:rsidP="006F18B6">
            <w:pPr>
              <w:rPr>
                <w:sz w:val="22"/>
                <w:szCs w:val="22"/>
                <w:lang w:bidi="en-US"/>
              </w:rPr>
            </w:pPr>
            <w:r w:rsidRPr="008547BD">
              <w:rPr>
                <w:sz w:val="22"/>
                <w:szCs w:val="22"/>
                <w:lang w:bidi="en-US"/>
              </w:rPr>
              <w:t>Address</w:t>
            </w:r>
          </w:p>
          <w:p w14:paraId="4A13DA53" w14:textId="15937251" w:rsidR="00FC0AFB" w:rsidRPr="008547BD" w:rsidRDefault="00FC0AFB" w:rsidP="006F18B6">
            <w:pPr>
              <w:rPr>
                <w:sz w:val="22"/>
                <w:szCs w:val="22"/>
                <w:lang w:bidi="en-US"/>
              </w:rPr>
            </w:pPr>
          </w:p>
        </w:tc>
        <w:tc>
          <w:tcPr>
            <w:tcW w:w="3807" w:type="dxa"/>
            <w:shd w:val="clear" w:color="auto" w:fill="auto"/>
          </w:tcPr>
          <w:p w14:paraId="1CDBD02E" w14:textId="77777777" w:rsidR="00FC0AFB" w:rsidRPr="008547BD" w:rsidRDefault="00FC0AFB" w:rsidP="006F18B6">
            <w:pPr>
              <w:rPr>
                <w:sz w:val="22"/>
                <w:szCs w:val="22"/>
                <w:lang w:bidi="en-US"/>
              </w:rPr>
            </w:pPr>
            <w:r w:rsidRPr="008547BD">
              <w:rPr>
                <w:sz w:val="22"/>
                <w:szCs w:val="22"/>
                <w:lang w:bidi="en-US"/>
              </w:rPr>
              <w:t>E-mail</w:t>
            </w:r>
          </w:p>
          <w:p w14:paraId="2A873F0B" w14:textId="3C90DF85" w:rsidR="00FC0AFB" w:rsidRPr="008547BD" w:rsidRDefault="00FC0AFB" w:rsidP="006F18B6">
            <w:pPr>
              <w:rPr>
                <w:sz w:val="22"/>
                <w:szCs w:val="22"/>
                <w:lang w:bidi="en-US"/>
              </w:rPr>
            </w:pPr>
          </w:p>
        </w:tc>
      </w:tr>
      <w:tr w:rsidR="00FC0AFB" w:rsidRPr="00686C45" w14:paraId="15E3CB24" w14:textId="77777777" w:rsidTr="002D427C">
        <w:tc>
          <w:tcPr>
            <w:tcW w:w="1337" w:type="dxa"/>
            <w:shd w:val="clear" w:color="auto" w:fill="D9E2F3" w:themeFill="accent1" w:themeFillTint="33"/>
          </w:tcPr>
          <w:p w14:paraId="5343D154" w14:textId="77777777" w:rsidR="00FC0AFB" w:rsidRPr="008547BD" w:rsidRDefault="00FC0AFB" w:rsidP="006F18B6">
            <w:pPr>
              <w:rPr>
                <w:sz w:val="22"/>
                <w:szCs w:val="22"/>
                <w:lang w:bidi="en-US"/>
              </w:rPr>
            </w:pPr>
          </w:p>
        </w:tc>
        <w:tc>
          <w:tcPr>
            <w:tcW w:w="4767" w:type="dxa"/>
            <w:shd w:val="clear" w:color="auto" w:fill="D9E2F3" w:themeFill="accent1" w:themeFillTint="33"/>
          </w:tcPr>
          <w:p w14:paraId="1D921A8E" w14:textId="77777777" w:rsidR="00FC0AFB" w:rsidRPr="008547BD" w:rsidRDefault="00FC0AFB" w:rsidP="006F18B6">
            <w:pPr>
              <w:rPr>
                <w:sz w:val="22"/>
                <w:szCs w:val="22"/>
                <w:lang w:bidi="en-US"/>
              </w:rPr>
            </w:pPr>
          </w:p>
        </w:tc>
        <w:tc>
          <w:tcPr>
            <w:tcW w:w="3807" w:type="dxa"/>
            <w:shd w:val="clear" w:color="auto" w:fill="D9E2F3" w:themeFill="accent1" w:themeFillTint="33"/>
          </w:tcPr>
          <w:p w14:paraId="01041D47" w14:textId="77777777" w:rsidR="00FC0AFB" w:rsidRPr="008547BD" w:rsidRDefault="00FC0AFB" w:rsidP="006F18B6">
            <w:pPr>
              <w:rPr>
                <w:sz w:val="22"/>
                <w:szCs w:val="22"/>
                <w:lang w:bidi="en-US"/>
              </w:rPr>
            </w:pPr>
          </w:p>
        </w:tc>
      </w:tr>
      <w:tr w:rsidR="00FC0AFB" w:rsidRPr="00686C45" w14:paraId="2F382919" w14:textId="77777777" w:rsidTr="00742228">
        <w:tc>
          <w:tcPr>
            <w:tcW w:w="1337" w:type="dxa"/>
          </w:tcPr>
          <w:p w14:paraId="44E9B456" w14:textId="77777777" w:rsidR="00FC0AFB" w:rsidRPr="008547BD" w:rsidRDefault="00FC0AFB" w:rsidP="006F18B6">
            <w:pPr>
              <w:rPr>
                <w:sz w:val="22"/>
                <w:szCs w:val="22"/>
                <w:lang w:bidi="en-US"/>
              </w:rPr>
            </w:pPr>
          </w:p>
        </w:tc>
        <w:tc>
          <w:tcPr>
            <w:tcW w:w="8574" w:type="dxa"/>
            <w:gridSpan w:val="2"/>
          </w:tcPr>
          <w:p w14:paraId="052763A2" w14:textId="64449573" w:rsidR="00FC0AFB" w:rsidRPr="008547BD" w:rsidRDefault="008137A3" w:rsidP="006F18B6">
            <w:pPr>
              <w:rPr>
                <w:sz w:val="22"/>
                <w:szCs w:val="22"/>
                <w:lang w:bidi="en-US"/>
              </w:rPr>
            </w:pPr>
            <w:r>
              <w:rPr>
                <w:sz w:val="22"/>
                <w:szCs w:val="22"/>
                <w:lang w:bidi="en-US"/>
              </w:rPr>
              <w:t>Professional q</w:t>
            </w:r>
            <w:r w:rsidR="00FC0AFB" w:rsidRPr="008547BD">
              <w:rPr>
                <w:sz w:val="22"/>
                <w:szCs w:val="22"/>
                <w:lang w:bidi="en-US"/>
              </w:rPr>
              <w:t>ualifications:</w:t>
            </w:r>
          </w:p>
          <w:p w14:paraId="374A0F42" w14:textId="77777777" w:rsidR="00FC0AFB" w:rsidRPr="008547BD" w:rsidRDefault="00FC0AFB" w:rsidP="006F18B6">
            <w:pPr>
              <w:rPr>
                <w:sz w:val="22"/>
                <w:szCs w:val="22"/>
                <w:lang w:bidi="en-US"/>
              </w:rPr>
            </w:pPr>
          </w:p>
        </w:tc>
      </w:tr>
      <w:tr w:rsidR="00FC0AFB" w:rsidRPr="00686C45" w14:paraId="484EFBF7" w14:textId="77777777" w:rsidTr="002D427C">
        <w:tc>
          <w:tcPr>
            <w:tcW w:w="1337" w:type="dxa"/>
            <w:shd w:val="clear" w:color="auto" w:fill="D9E2F3" w:themeFill="accent1" w:themeFillTint="33"/>
          </w:tcPr>
          <w:p w14:paraId="66C0BFEA" w14:textId="77777777" w:rsidR="00FC0AFB" w:rsidRPr="008547BD" w:rsidRDefault="00FC0AFB" w:rsidP="006F18B6">
            <w:pPr>
              <w:rPr>
                <w:sz w:val="22"/>
                <w:szCs w:val="22"/>
                <w:lang w:bidi="en-US"/>
              </w:rPr>
            </w:pPr>
          </w:p>
        </w:tc>
        <w:tc>
          <w:tcPr>
            <w:tcW w:w="8574" w:type="dxa"/>
            <w:gridSpan w:val="2"/>
            <w:shd w:val="clear" w:color="auto" w:fill="D9E2F3" w:themeFill="accent1" w:themeFillTint="33"/>
          </w:tcPr>
          <w:p w14:paraId="7B7A838F" w14:textId="77777777" w:rsidR="00FC0AFB" w:rsidRPr="008547BD" w:rsidRDefault="00FC0AFB" w:rsidP="006F18B6">
            <w:pPr>
              <w:rPr>
                <w:sz w:val="22"/>
                <w:szCs w:val="22"/>
                <w:lang w:bidi="en-US"/>
              </w:rPr>
            </w:pPr>
            <w:r w:rsidRPr="008547BD">
              <w:rPr>
                <w:sz w:val="22"/>
                <w:szCs w:val="22"/>
                <w:lang w:bidi="en-US"/>
              </w:rPr>
              <w:t>Academic Qualifications:</w:t>
            </w:r>
          </w:p>
          <w:p w14:paraId="160E93F6" w14:textId="77777777" w:rsidR="00FC0AFB" w:rsidRPr="008547BD" w:rsidRDefault="00FC0AFB" w:rsidP="006F18B6">
            <w:pPr>
              <w:rPr>
                <w:sz w:val="22"/>
                <w:szCs w:val="22"/>
                <w:lang w:bidi="en-US"/>
              </w:rPr>
            </w:pPr>
          </w:p>
        </w:tc>
      </w:tr>
      <w:tr w:rsidR="00FC0AFB" w:rsidRPr="00686C45" w14:paraId="23FBB4F9" w14:textId="77777777" w:rsidTr="00742228">
        <w:tc>
          <w:tcPr>
            <w:tcW w:w="1337" w:type="dxa"/>
          </w:tcPr>
          <w:p w14:paraId="6A420AAC" w14:textId="77777777" w:rsidR="00FC0AFB" w:rsidRPr="006F18B6" w:rsidRDefault="00FC0AFB" w:rsidP="006F18B6">
            <w:pPr>
              <w:rPr>
                <w:lang w:bidi="en-US"/>
              </w:rPr>
            </w:pPr>
          </w:p>
        </w:tc>
        <w:tc>
          <w:tcPr>
            <w:tcW w:w="8574" w:type="dxa"/>
            <w:gridSpan w:val="2"/>
          </w:tcPr>
          <w:p w14:paraId="5AB802E3" w14:textId="1123ABCC" w:rsidR="00FC0AFB" w:rsidRPr="00686C45" w:rsidRDefault="00FC0AFB" w:rsidP="006F18B6">
            <w:pPr>
              <w:rPr>
                <w:i/>
                <w:iCs/>
                <w:color w:val="FF0000"/>
                <w:sz w:val="22"/>
                <w:szCs w:val="22"/>
                <w:lang w:bidi="en-US"/>
              </w:rPr>
            </w:pPr>
            <w:r w:rsidRPr="00686C45">
              <w:rPr>
                <w:sz w:val="22"/>
                <w:szCs w:val="22"/>
                <w:lang w:bidi="en-US"/>
              </w:rPr>
              <w:t>Language Proficiency:</w:t>
            </w:r>
            <w:r w:rsidRPr="00686C45">
              <w:rPr>
                <w:sz w:val="22"/>
                <w:szCs w:val="22"/>
              </w:rPr>
              <w:t xml:space="preserve"> </w:t>
            </w:r>
            <w:r w:rsidRPr="00686C45">
              <w:rPr>
                <w:i/>
                <w:iCs/>
                <w:color w:val="FF0000"/>
                <w:sz w:val="22"/>
                <w:szCs w:val="22"/>
                <w:lang w:bidi="en-US"/>
              </w:rPr>
              <w:t>:[language and levels of speaking, reading and writing skills]</w:t>
            </w:r>
          </w:p>
          <w:p w14:paraId="5AC3C8D0" w14:textId="77777777" w:rsidR="00FC0AFB" w:rsidRPr="00686C45" w:rsidRDefault="00FC0AFB" w:rsidP="006F18B6">
            <w:pPr>
              <w:rPr>
                <w:sz w:val="22"/>
                <w:szCs w:val="22"/>
                <w:lang w:bidi="en-US"/>
              </w:rPr>
            </w:pPr>
          </w:p>
        </w:tc>
      </w:tr>
      <w:tr w:rsidR="008547BD" w:rsidRPr="006F18B6" w14:paraId="13793423" w14:textId="77777777" w:rsidTr="002D427C">
        <w:tc>
          <w:tcPr>
            <w:tcW w:w="1337" w:type="dxa"/>
            <w:shd w:val="clear" w:color="auto" w:fill="D9E2F3" w:themeFill="accent1" w:themeFillTint="33"/>
          </w:tcPr>
          <w:p w14:paraId="0966EB68" w14:textId="2A0C1481" w:rsidR="008547BD" w:rsidRPr="0065120B" w:rsidRDefault="008547BD" w:rsidP="006F18B6">
            <w:pPr>
              <w:rPr>
                <w:sz w:val="22"/>
                <w:szCs w:val="22"/>
                <w:lang w:bidi="en-US"/>
              </w:rPr>
            </w:pPr>
            <w:r w:rsidRPr="0065120B">
              <w:rPr>
                <w:sz w:val="22"/>
                <w:szCs w:val="22"/>
                <w:lang w:bidi="en-US"/>
              </w:rPr>
              <w:t>details</w:t>
            </w:r>
          </w:p>
        </w:tc>
        <w:tc>
          <w:tcPr>
            <w:tcW w:w="8574" w:type="dxa"/>
            <w:gridSpan w:val="2"/>
            <w:shd w:val="clear" w:color="auto" w:fill="D9E2F3" w:themeFill="accent1" w:themeFillTint="33"/>
          </w:tcPr>
          <w:p w14:paraId="5A2D35E3" w14:textId="77777777" w:rsidR="008547BD" w:rsidRPr="0065120B" w:rsidRDefault="008547BD" w:rsidP="006F18B6">
            <w:pPr>
              <w:rPr>
                <w:sz w:val="22"/>
                <w:szCs w:val="22"/>
                <w:lang w:bidi="en-US"/>
              </w:rPr>
            </w:pPr>
          </w:p>
        </w:tc>
      </w:tr>
      <w:tr w:rsidR="008547BD" w:rsidRPr="006F18B6" w14:paraId="2DE5D126" w14:textId="77777777" w:rsidTr="00742228">
        <w:tc>
          <w:tcPr>
            <w:tcW w:w="1337" w:type="dxa"/>
          </w:tcPr>
          <w:p w14:paraId="5A2EFA47" w14:textId="77777777" w:rsidR="008547BD" w:rsidRPr="0065120B" w:rsidRDefault="008547BD" w:rsidP="006F18B6">
            <w:pPr>
              <w:rPr>
                <w:sz w:val="22"/>
                <w:szCs w:val="22"/>
                <w:lang w:bidi="en-US"/>
              </w:rPr>
            </w:pPr>
          </w:p>
        </w:tc>
        <w:tc>
          <w:tcPr>
            <w:tcW w:w="8574" w:type="dxa"/>
            <w:gridSpan w:val="2"/>
          </w:tcPr>
          <w:p w14:paraId="0013DA54" w14:textId="77777777" w:rsidR="008547BD" w:rsidRPr="0065120B" w:rsidRDefault="008547BD" w:rsidP="006F18B6">
            <w:pPr>
              <w:rPr>
                <w:sz w:val="22"/>
                <w:szCs w:val="22"/>
                <w:lang w:bidi="en-US"/>
              </w:rPr>
            </w:pPr>
            <w:r w:rsidRPr="0065120B">
              <w:rPr>
                <w:sz w:val="22"/>
                <w:szCs w:val="22"/>
                <w:lang w:bidi="en-US"/>
              </w:rPr>
              <w:t>Address of employer:</w:t>
            </w:r>
          </w:p>
          <w:p w14:paraId="72792DFA" w14:textId="77777777" w:rsidR="008547BD" w:rsidRPr="0065120B" w:rsidRDefault="008547BD" w:rsidP="006F18B6">
            <w:pPr>
              <w:rPr>
                <w:sz w:val="22"/>
                <w:szCs w:val="22"/>
                <w:lang w:bidi="en-US"/>
              </w:rPr>
            </w:pPr>
          </w:p>
        </w:tc>
      </w:tr>
      <w:tr w:rsidR="00FC0AFB" w:rsidRPr="006F18B6" w14:paraId="445C2F04" w14:textId="77777777" w:rsidTr="002D427C">
        <w:tc>
          <w:tcPr>
            <w:tcW w:w="1337" w:type="dxa"/>
            <w:shd w:val="clear" w:color="auto" w:fill="D9E2F3" w:themeFill="accent1" w:themeFillTint="33"/>
          </w:tcPr>
          <w:p w14:paraId="1E8D78A2" w14:textId="77777777" w:rsidR="00FC0AFB" w:rsidRPr="0065120B" w:rsidRDefault="00FC0AFB" w:rsidP="006F18B6">
            <w:pPr>
              <w:rPr>
                <w:sz w:val="22"/>
                <w:szCs w:val="22"/>
                <w:lang w:bidi="en-US"/>
              </w:rPr>
            </w:pPr>
          </w:p>
        </w:tc>
        <w:tc>
          <w:tcPr>
            <w:tcW w:w="4767" w:type="dxa"/>
            <w:shd w:val="clear" w:color="auto" w:fill="D9E2F3" w:themeFill="accent1" w:themeFillTint="33"/>
          </w:tcPr>
          <w:p w14:paraId="3BDE71B7" w14:textId="77777777" w:rsidR="00FC0AFB" w:rsidRPr="0065120B" w:rsidRDefault="008547BD" w:rsidP="006F18B6">
            <w:pPr>
              <w:rPr>
                <w:sz w:val="22"/>
                <w:szCs w:val="22"/>
                <w:lang w:bidi="en-US"/>
              </w:rPr>
            </w:pPr>
            <w:r w:rsidRPr="0065120B">
              <w:rPr>
                <w:sz w:val="22"/>
                <w:szCs w:val="22"/>
                <w:lang w:bidi="en-US"/>
              </w:rPr>
              <w:t>Telephone:</w:t>
            </w:r>
          </w:p>
          <w:p w14:paraId="345990D4" w14:textId="7E55C7C9" w:rsidR="008547BD" w:rsidRPr="0065120B" w:rsidRDefault="008547BD" w:rsidP="006F18B6">
            <w:pPr>
              <w:rPr>
                <w:sz w:val="22"/>
                <w:szCs w:val="22"/>
                <w:lang w:bidi="en-US"/>
              </w:rPr>
            </w:pPr>
          </w:p>
        </w:tc>
        <w:tc>
          <w:tcPr>
            <w:tcW w:w="3807" w:type="dxa"/>
            <w:shd w:val="clear" w:color="auto" w:fill="D9E2F3" w:themeFill="accent1" w:themeFillTint="33"/>
          </w:tcPr>
          <w:p w14:paraId="6B15F4C6" w14:textId="149C22D6" w:rsidR="00FC0AFB" w:rsidRPr="0065120B" w:rsidRDefault="008547BD" w:rsidP="006F18B6">
            <w:pPr>
              <w:rPr>
                <w:sz w:val="22"/>
                <w:szCs w:val="22"/>
                <w:lang w:bidi="en-US"/>
              </w:rPr>
            </w:pPr>
            <w:r w:rsidRPr="0065120B">
              <w:rPr>
                <w:sz w:val="22"/>
                <w:szCs w:val="22"/>
                <w:lang w:bidi="en-US"/>
              </w:rPr>
              <w:t>Contract (manager/personnel officer)</w:t>
            </w:r>
          </w:p>
        </w:tc>
      </w:tr>
      <w:tr w:rsidR="008547BD" w:rsidRPr="006F18B6" w14:paraId="261660E8" w14:textId="77777777" w:rsidTr="00742228">
        <w:tc>
          <w:tcPr>
            <w:tcW w:w="1337" w:type="dxa"/>
          </w:tcPr>
          <w:p w14:paraId="010818B9" w14:textId="77777777" w:rsidR="008547BD" w:rsidRPr="0065120B" w:rsidRDefault="008547BD" w:rsidP="006F18B6">
            <w:pPr>
              <w:rPr>
                <w:sz w:val="22"/>
                <w:szCs w:val="22"/>
                <w:lang w:bidi="en-US"/>
              </w:rPr>
            </w:pPr>
          </w:p>
        </w:tc>
        <w:tc>
          <w:tcPr>
            <w:tcW w:w="4767" w:type="dxa"/>
          </w:tcPr>
          <w:p w14:paraId="2A8D5220" w14:textId="77777777" w:rsidR="008547BD" w:rsidRPr="0065120B" w:rsidRDefault="008547BD" w:rsidP="006F18B6">
            <w:pPr>
              <w:rPr>
                <w:sz w:val="22"/>
                <w:szCs w:val="22"/>
                <w:lang w:bidi="en-US"/>
              </w:rPr>
            </w:pPr>
            <w:r w:rsidRPr="0065120B">
              <w:rPr>
                <w:sz w:val="22"/>
                <w:szCs w:val="22"/>
                <w:lang w:bidi="en-US"/>
              </w:rPr>
              <w:t>Fax:</w:t>
            </w:r>
          </w:p>
          <w:p w14:paraId="2EA92A14" w14:textId="5D554036" w:rsidR="008547BD" w:rsidRPr="0065120B" w:rsidRDefault="008547BD" w:rsidP="006F18B6">
            <w:pPr>
              <w:rPr>
                <w:sz w:val="22"/>
                <w:szCs w:val="22"/>
                <w:lang w:bidi="en-US"/>
              </w:rPr>
            </w:pPr>
          </w:p>
        </w:tc>
        <w:tc>
          <w:tcPr>
            <w:tcW w:w="3807" w:type="dxa"/>
          </w:tcPr>
          <w:p w14:paraId="2AC015F0" w14:textId="77777777" w:rsidR="008547BD" w:rsidRPr="0065120B" w:rsidRDefault="008547BD" w:rsidP="006F18B6">
            <w:pPr>
              <w:rPr>
                <w:sz w:val="22"/>
                <w:szCs w:val="22"/>
                <w:lang w:bidi="en-US"/>
              </w:rPr>
            </w:pPr>
          </w:p>
        </w:tc>
      </w:tr>
      <w:tr w:rsidR="008547BD" w:rsidRPr="006F18B6" w14:paraId="22C89FC6" w14:textId="77777777" w:rsidTr="002D427C">
        <w:tc>
          <w:tcPr>
            <w:tcW w:w="1337" w:type="dxa"/>
            <w:shd w:val="clear" w:color="auto" w:fill="D9E2F3" w:themeFill="accent1" w:themeFillTint="33"/>
          </w:tcPr>
          <w:p w14:paraId="5A62961F" w14:textId="77777777" w:rsidR="008547BD" w:rsidRPr="0065120B" w:rsidRDefault="008547BD" w:rsidP="006F18B6">
            <w:pPr>
              <w:rPr>
                <w:sz w:val="22"/>
                <w:szCs w:val="22"/>
                <w:lang w:bidi="en-US"/>
              </w:rPr>
            </w:pPr>
          </w:p>
        </w:tc>
        <w:tc>
          <w:tcPr>
            <w:tcW w:w="4767" w:type="dxa"/>
            <w:shd w:val="clear" w:color="auto" w:fill="D9E2F3" w:themeFill="accent1" w:themeFillTint="33"/>
          </w:tcPr>
          <w:p w14:paraId="16CA0130" w14:textId="77777777" w:rsidR="008547BD" w:rsidRPr="0065120B" w:rsidRDefault="008547BD" w:rsidP="006F18B6">
            <w:pPr>
              <w:rPr>
                <w:sz w:val="22"/>
                <w:szCs w:val="22"/>
                <w:lang w:bidi="en-US"/>
              </w:rPr>
            </w:pPr>
            <w:r w:rsidRPr="0065120B">
              <w:rPr>
                <w:sz w:val="22"/>
                <w:szCs w:val="22"/>
                <w:lang w:bidi="en-US"/>
              </w:rPr>
              <w:t>Job title:</w:t>
            </w:r>
          </w:p>
          <w:p w14:paraId="13261621" w14:textId="70CD8090" w:rsidR="008547BD" w:rsidRPr="0065120B" w:rsidRDefault="008547BD" w:rsidP="006F18B6">
            <w:pPr>
              <w:rPr>
                <w:sz w:val="22"/>
                <w:szCs w:val="22"/>
                <w:lang w:bidi="en-US"/>
              </w:rPr>
            </w:pPr>
          </w:p>
        </w:tc>
        <w:tc>
          <w:tcPr>
            <w:tcW w:w="3807" w:type="dxa"/>
            <w:shd w:val="clear" w:color="auto" w:fill="D9E2F3" w:themeFill="accent1" w:themeFillTint="33"/>
          </w:tcPr>
          <w:p w14:paraId="372BB4EC" w14:textId="569BBEEE" w:rsidR="008547BD" w:rsidRPr="0065120B" w:rsidRDefault="008547BD" w:rsidP="006F18B6">
            <w:pPr>
              <w:rPr>
                <w:sz w:val="22"/>
                <w:szCs w:val="22"/>
                <w:lang w:bidi="en-US"/>
              </w:rPr>
            </w:pPr>
            <w:r w:rsidRPr="0065120B">
              <w:rPr>
                <w:sz w:val="22"/>
                <w:szCs w:val="22"/>
                <w:lang w:bidi="en-US"/>
              </w:rPr>
              <w:t>Years with present employer</w:t>
            </w:r>
          </w:p>
        </w:tc>
      </w:tr>
    </w:tbl>
    <w:p w14:paraId="70978332" w14:textId="1D647C07" w:rsidR="0003553B" w:rsidRDefault="004174D7" w:rsidP="0007407C">
      <w:pPr>
        <w:rPr>
          <w:lang w:bidi="en-US"/>
        </w:rPr>
      </w:pPr>
      <w:r w:rsidRPr="004174D7">
        <w:rPr>
          <w:lang w:bidi="en-US"/>
        </w:rPr>
        <w:t>Summarize professional experience in reverse chronological order. Indicate particular technical and managerial experience relevant to the project.</w:t>
      </w:r>
    </w:p>
    <w:tbl>
      <w:tblPr>
        <w:tblStyle w:val="TableGrid"/>
        <w:tblW w:w="0" w:type="auto"/>
        <w:tblLook w:val="04A0" w:firstRow="1" w:lastRow="0" w:firstColumn="1" w:lastColumn="0" w:noHBand="0" w:noVBand="1"/>
      </w:tblPr>
      <w:tblGrid>
        <w:gridCol w:w="2477"/>
        <w:gridCol w:w="2478"/>
        <w:gridCol w:w="2478"/>
        <w:gridCol w:w="2478"/>
      </w:tblGrid>
      <w:tr w:rsidR="004174D7" w:rsidRPr="004174D7" w14:paraId="7E573F00" w14:textId="77777777" w:rsidTr="0068353D">
        <w:tc>
          <w:tcPr>
            <w:tcW w:w="2477" w:type="dxa"/>
            <w:shd w:val="clear" w:color="auto" w:fill="1F3864" w:themeFill="accent1" w:themeFillShade="80"/>
          </w:tcPr>
          <w:p w14:paraId="0A8290E8" w14:textId="57E5E67C" w:rsidR="004174D7" w:rsidRPr="002D427C" w:rsidRDefault="004174D7" w:rsidP="004174D7">
            <w:pPr>
              <w:rPr>
                <w:color w:val="FFFFFF" w:themeColor="background1"/>
                <w:sz w:val="22"/>
                <w:szCs w:val="22"/>
                <w:lang w:bidi="en-US"/>
              </w:rPr>
            </w:pPr>
            <w:r w:rsidRPr="002D427C">
              <w:rPr>
                <w:color w:val="FFFFFF" w:themeColor="background1"/>
                <w:sz w:val="22"/>
                <w:szCs w:val="22"/>
                <w:lang w:bidi="en-US"/>
              </w:rPr>
              <w:t>Project</w:t>
            </w:r>
          </w:p>
        </w:tc>
        <w:tc>
          <w:tcPr>
            <w:tcW w:w="2478" w:type="dxa"/>
            <w:shd w:val="clear" w:color="auto" w:fill="1F3864" w:themeFill="accent1" w:themeFillShade="80"/>
          </w:tcPr>
          <w:p w14:paraId="4DFDC582" w14:textId="4E652845" w:rsidR="004174D7" w:rsidRPr="002D427C" w:rsidRDefault="004174D7" w:rsidP="004174D7">
            <w:pPr>
              <w:rPr>
                <w:color w:val="FFFFFF" w:themeColor="background1"/>
                <w:sz w:val="22"/>
                <w:szCs w:val="22"/>
                <w:lang w:bidi="en-US"/>
              </w:rPr>
            </w:pPr>
            <w:r w:rsidRPr="002D427C">
              <w:rPr>
                <w:color w:val="FFFFFF" w:themeColor="background1"/>
                <w:sz w:val="22"/>
                <w:szCs w:val="22"/>
                <w:lang w:bidi="en-US"/>
              </w:rPr>
              <w:t>Role</w:t>
            </w:r>
          </w:p>
        </w:tc>
        <w:tc>
          <w:tcPr>
            <w:tcW w:w="2478" w:type="dxa"/>
            <w:shd w:val="clear" w:color="auto" w:fill="1F3864" w:themeFill="accent1" w:themeFillShade="80"/>
          </w:tcPr>
          <w:p w14:paraId="1B8EF308" w14:textId="4F8533B2" w:rsidR="004174D7" w:rsidRPr="002D427C" w:rsidRDefault="004174D7" w:rsidP="004174D7">
            <w:pPr>
              <w:rPr>
                <w:color w:val="FFFFFF" w:themeColor="background1"/>
                <w:sz w:val="22"/>
                <w:szCs w:val="22"/>
                <w:lang w:bidi="en-US"/>
              </w:rPr>
            </w:pPr>
            <w:r w:rsidRPr="002D427C">
              <w:rPr>
                <w:color w:val="FFFFFF" w:themeColor="background1"/>
                <w:sz w:val="22"/>
                <w:szCs w:val="22"/>
                <w:lang w:bidi="en-US"/>
              </w:rPr>
              <w:t>Duration of involvement</w:t>
            </w:r>
          </w:p>
        </w:tc>
        <w:tc>
          <w:tcPr>
            <w:tcW w:w="2478" w:type="dxa"/>
            <w:shd w:val="clear" w:color="auto" w:fill="1F3864" w:themeFill="accent1" w:themeFillShade="80"/>
          </w:tcPr>
          <w:p w14:paraId="775B22E9" w14:textId="65E9FF3D" w:rsidR="004174D7" w:rsidRPr="002D427C" w:rsidRDefault="004174D7" w:rsidP="004174D7">
            <w:pPr>
              <w:rPr>
                <w:color w:val="FFFFFF" w:themeColor="background1"/>
                <w:sz w:val="22"/>
                <w:szCs w:val="22"/>
                <w:lang w:bidi="en-US"/>
              </w:rPr>
            </w:pPr>
            <w:r w:rsidRPr="002D427C">
              <w:rPr>
                <w:color w:val="FFFFFF" w:themeColor="background1"/>
                <w:sz w:val="22"/>
                <w:szCs w:val="22"/>
                <w:lang w:bidi="en-US"/>
              </w:rPr>
              <w:t>Relevant experience</w:t>
            </w:r>
          </w:p>
        </w:tc>
      </w:tr>
      <w:tr w:rsidR="004174D7" w:rsidRPr="004174D7" w14:paraId="77A36CB9" w14:textId="77777777" w:rsidTr="00C45D08">
        <w:tc>
          <w:tcPr>
            <w:tcW w:w="2477" w:type="dxa"/>
            <w:shd w:val="clear" w:color="auto" w:fill="D9E2F3" w:themeFill="accent1" w:themeFillTint="33"/>
          </w:tcPr>
          <w:p w14:paraId="0989B5E2" w14:textId="5B5F3BE7" w:rsidR="004174D7" w:rsidRPr="008137A3" w:rsidRDefault="004174D7" w:rsidP="004174D7">
            <w:pPr>
              <w:rPr>
                <w:i/>
                <w:iCs/>
                <w:sz w:val="22"/>
                <w:szCs w:val="22"/>
                <w:lang w:bidi="en-US"/>
              </w:rPr>
            </w:pPr>
            <w:r w:rsidRPr="008137A3">
              <w:rPr>
                <w:i/>
                <w:iCs/>
                <w:color w:val="FF0000"/>
                <w:sz w:val="22"/>
                <w:szCs w:val="22"/>
                <w:lang w:bidi="en-US"/>
              </w:rPr>
              <w:t>[main project details]</w:t>
            </w:r>
          </w:p>
        </w:tc>
        <w:tc>
          <w:tcPr>
            <w:tcW w:w="2478" w:type="dxa"/>
            <w:shd w:val="clear" w:color="auto" w:fill="D9E2F3" w:themeFill="accent1" w:themeFillTint="33"/>
          </w:tcPr>
          <w:p w14:paraId="03136790" w14:textId="1B099C79" w:rsidR="004174D7" w:rsidRPr="008137A3" w:rsidRDefault="004174D7" w:rsidP="004174D7">
            <w:pPr>
              <w:rPr>
                <w:i/>
                <w:iCs/>
                <w:sz w:val="22"/>
                <w:szCs w:val="22"/>
                <w:lang w:bidi="en-US"/>
              </w:rPr>
            </w:pPr>
            <w:r w:rsidRPr="008137A3">
              <w:rPr>
                <w:i/>
                <w:iCs/>
                <w:color w:val="FF0000"/>
                <w:sz w:val="22"/>
                <w:szCs w:val="22"/>
                <w:lang w:bidi="en-US"/>
              </w:rPr>
              <w:t>[role and responsibilities on the project]</w:t>
            </w:r>
          </w:p>
        </w:tc>
        <w:tc>
          <w:tcPr>
            <w:tcW w:w="2478" w:type="dxa"/>
            <w:shd w:val="clear" w:color="auto" w:fill="D9E2F3" w:themeFill="accent1" w:themeFillTint="33"/>
          </w:tcPr>
          <w:p w14:paraId="1A78A53B" w14:textId="25C132C8" w:rsidR="004174D7" w:rsidRPr="008137A3" w:rsidRDefault="004174D7" w:rsidP="004174D7">
            <w:pPr>
              <w:rPr>
                <w:i/>
                <w:iCs/>
                <w:sz w:val="22"/>
                <w:szCs w:val="22"/>
                <w:lang w:bidi="en-US"/>
              </w:rPr>
            </w:pPr>
            <w:r w:rsidRPr="008137A3">
              <w:rPr>
                <w:i/>
                <w:iCs/>
                <w:color w:val="FF0000"/>
                <w:sz w:val="22"/>
                <w:szCs w:val="22"/>
                <w:lang w:bidi="en-US"/>
              </w:rPr>
              <w:t>[time in role]</w:t>
            </w:r>
          </w:p>
        </w:tc>
        <w:tc>
          <w:tcPr>
            <w:tcW w:w="2478" w:type="dxa"/>
            <w:shd w:val="clear" w:color="auto" w:fill="D9E2F3" w:themeFill="accent1" w:themeFillTint="33"/>
          </w:tcPr>
          <w:p w14:paraId="7418D4AA" w14:textId="489DF687" w:rsidR="004174D7" w:rsidRPr="008137A3" w:rsidRDefault="004174D7" w:rsidP="004174D7">
            <w:pPr>
              <w:rPr>
                <w:i/>
                <w:iCs/>
                <w:sz w:val="22"/>
                <w:szCs w:val="22"/>
                <w:lang w:bidi="en-US"/>
              </w:rPr>
            </w:pPr>
            <w:r w:rsidRPr="008137A3">
              <w:rPr>
                <w:i/>
                <w:iCs/>
                <w:color w:val="FF0000"/>
                <w:sz w:val="22"/>
                <w:szCs w:val="22"/>
                <w:lang w:bidi="en-US"/>
              </w:rPr>
              <w:t>[describe the experience relevant to this position]</w:t>
            </w:r>
          </w:p>
        </w:tc>
      </w:tr>
      <w:tr w:rsidR="004174D7" w:rsidRPr="004174D7" w14:paraId="3FC58293" w14:textId="77777777" w:rsidTr="00742228">
        <w:tc>
          <w:tcPr>
            <w:tcW w:w="2477" w:type="dxa"/>
            <w:shd w:val="clear" w:color="auto" w:fill="auto"/>
          </w:tcPr>
          <w:p w14:paraId="5E55B9AE" w14:textId="77777777" w:rsidR="004174D7" w:rsidRDefault="004174D7" w:rsidP="004174D7">
            <w:pPr>
              <w:jc w:val="center"/>
              <w:rPr>
                <w:lang w:bidi="en-US"/>
              </w:rPr>
            </w:pPr>
          </w:p>
        </w:tc>
        <w:tc>
          <w:tcPr>
            <w:tcW w:w="2478" w:type="dxa"/>
            <w:shd w:val="clear" w:color="auto" w:fill="auto"/>
          </w:tcPr>
          <w:p w14:paraId="19C13589" w14:textId="77777777" w:rsidR="004174D7" w:rsidRDefault="004174D7" w:rsidP="004174D7">
            <w:pPr>
              <w:jc w:val="center"/>
              <w:rPr>
                <w:lang w:bidi="en-US"/>
              </w:rPr>
            </w:pPr>
          </w:p>
        </w:tc>
        <w:tc>
          <w:tcPr>
            <w:tcW w:w="2478" w:type="dxa"/>
            <w:shd w:val="clear" w:color="auto" w:fill="auto"/>
          </w:tcPr>
          <w:p w14:paraId="242F7CC6" w14:textId="77777777" w:rsidR="004174D7" w:rsidRDefault="004174D7" w:rsidP="004174D7">
            <w:pPr>
              <w:jc w:val="center"/>
              <w:rPr>
                <w:lang w:bidi="en-US"/>
              </w:rPr>
            </w:pPr>
          </w:p>
        </w:tc>
        <w:tc>
          <w:tcPr>
            <w:tcW w:w="2478" w:type="dxa"/>
            <w:shd w:val="clear" w:color="auto" w:fill="auto"/>
          </w:tcPr>
          <w:p w14:paraId="4CD26DA7" w14:textId="77777777" w:rsidR="004174D7" w:rsidRDefault="004174D7" w:rsidP="004174D7">
            <w:pPr>
              <w:jc w:val="center"/>
              <w:rPr>
                <w:lang w:bidi="en-US"/>
              </w:rPr>
            </w:pPr>
          </w:p>
        </w:tc>
      </w:tr>
      <w:tr w:rsidR="004174D7" w:rsidRPr="004174D7" w14:paraId="74720FAB" w14:textId="77777777" w:rsidTr="00C45D08">
        <w:tc>
          <w:tcPr>
            <w:tcW w:w="2477" w:type="dxa"/>
            <w:shd w:val="clear" w:color="auto" w:fill="D9E2F3" w:themeFill="accent1" w:themeFillTint="33"/>
          </w:tcPr>
          <w:p w14:paraId="1782D762" w14:textId="77777777" w:rsidR="004174D7" w:rsidRDefault="004174D7" w:rsidP="004174D7">
            <w:pPr>
              <w:jc w:val="center"/>
              <w:rPr>
                <w:lang w:bidi="en-US"/>
              </w:rPr>
            </w:pPr>
          </w:p>
        </w:tc>
        <w:tc>
          <w:tcPr>
            <w:tcW w:w="2478" w:type="dxa"/>
            <w:shd w:val="clear" w:color="auto" w:fill="D9E2F3" w:themeFill="accent1" w:themeFillTint="33"/>
          </w:tcPr>
          <w:p w14:paraId="118D8905" w14:textId="77777777" w:rsidR="004174D7" w:rsidRDefault="004174D7" w:rsidP="004174D7">
            <w:pPr>
              <w:jc w:val="center"/>
              <w:rPr>
                <w:lang w:bidi="en-US"/>
              </w:rPr>
            </w:pPr>
          </w:p>
        </w:tc>
        <w:tc>
          <w:tcPr>
            <w:tcW w:w="2478" w:type="dxa"/>
            <w:shd w:val="clear" w:color="auto" w:fill="D9E2F3" w:themeFill="accent1" w:themeFillTint="33"/>
          </w:tcPr>
          <w:p w14:paraId="7DCE440D" w14:textId="77777777" w:rsidR="004174D7" w:rsidRDefault="004174D7" w:rsidP="004174D7">
            <w:pPr>
              <w:jc w:val="center"/>
              <w:rPr>
                <w:lang w:bidi="en-US"/>
              </w:rPr>
            </w:pPr>
          </w:p>
        </w:tc>
        <w:tc>
          <w:tcPr>
            <w:tcW w:w="2478" w:type="dxa"/>
            <w:shd w:val="clear" w:color="auto" w:fill="D9E2F3" w:themeFill="accent1" w:themeFillTint="33"/>
          </w:tcPr>
          <w:p w14:paraId="6D15B29D" w14:textId="77777777" w:rsidR="004174D7" w:rsidRDefault="004174D7" w:rsidP="004174D7">
            <w:pPr>
              <w:jc w:val="center"/>
              <w:rPr>
                <w:lang w:bidi="en-US"/>
              </w:rPr>
            </w:pPr>
          </w:p>
        </w:tc>
      </w:tr>
    </w:tbl>
    <w:p w14:paraId="3173D244" w14:textId="088B61E9" w:rsidR="0003553B" w:rsidRDefault="0003553B" w:rsidP="0007407C">
      <w:pPr>
        <w:rPr>
          <w:lang w:bidi="en-US"/>
        </w:rPr>
      </w:pPr>
    </w:p>
    <w:p w14:paraId="6637D726" w14:textId="04E990E7" w:rsidR="004174D7" w:rsidRDefault="00760CB2" w:rsidP="0007407C">
      <w:pPr>
        <w:rPr>
          <w:lang w:bidi="en-US"/>
        </w:rPr>
      </w:pPr>
      <w:r>
        <w:rPr>
          <w:lang w:bidi="en-US"/>
        </w:rPr>
        <w:t>Declaration</w:t>
      </w:r>
    </w:p>
    <w:p w14:paraId="0F68ADAF" w14:textId="13136D4A" w:rsidR="00760CB2" w:rsidRDefault="00760CB2" w:rsidP="0007407C">
      <w:pPr>
        <w:rPr>
          <w:lang w:bidi="en-US"/>
        </w:rPr>
      </w:pPr>
    </w:p>
    <w:p w14:paraId="657B64E2" w14:textId="472EA15E" w:rsidR="00760CB2" w:rsidRDefault="00760CB2" w:rsidP="00760CB2">
      <w:pPr>
        <w:rPr>
          <w:lang w:bidi="en-US"/>
        </w:rPr>
      </w:pPr>
      <w:r>
        <w:rPr>
          <w:lang w:bidi="en-US"/>
        </w:rPr>
        <w:t>I, the undersigned key personnel, certify that to the best of my knowledge and belief, the information contained in this Form PER-2 correctly describes myself, my qualifications and my experience.</w:t>
      </w:r>
    </w:p>
    <w:p w14:paraId="465F7C8A" w14:textId="19E77559" w:rsidR="002A1435" w:rsidRDefault="00760CB2" w:rsidP="00FA3A79">
      <w:pPr>
        <w:rPr>
          <w:lang w:bidi="en-US"/>
        </w:rPr>
      </w:pPr>
      <w:r>
        <w:rPr>
          <w:lang w:bidi="en-US"/>
        </w:rPr>
        <w:t xml:space="preserve">I confirm that I am available as certified in the following table and throughout the expected time schedule for this position as provided in the bid:  </w:t>
      </w:r>
    </w:p>
    <w:p w14:paraId="5F8D936C" w14:textId="555D89FF" w:rsidR="002A1435" w:rsidRDefault="002A1435" w:rsidP="00FA3A79">
      <w:pPr>
        <w:rPr>
          <w:lang w:bidi="en-US"/>
        </w:rPr>
      </w:pPr>
    </w:p>
    <w:p w14:paraId="0083EDD5" w14:textId="77777777" w:rsidR="002A1435" w:rsidRDefault="002A1435" w:rsidP="00FA3A79">
      <w:pPr>
        <w:rPr>
          <w:lang w:bidi="en-US"/>
        </w:rPr>
      </w:pPr>
    </w:p>
    <w:tbl>
      <w:tblPr>
        <w:tblStyle w:val="TableGrid"/>
        <w:tblW w:w="0" w:type="auto"/>
        <w:tblLook w:val="04A0" w:firstRow="1" w:lastRow="0" w:firstColumn="1" w:lastColumn="0" w:noHBand="0" w:noVBand="1"/>
      </w:tblPr>
      <w:tblGrid>
        <w:gridCol w:w="4390"/>
        <w:gridCol w:w="5521"/>
      </w:tblGrid>
      <w:tr w:rsidR="00FA3A79" w:rsidRPr="00FA3A79" w14:paraId="792BD2EF" w14:textId="77777777" w:rsidTr="0068353D">
        <w:tc>
          <w:tcPr>
            <w:tcW w:w="4390" w:type="dxa"/>
            <w:shd w:val="clear" w:color="auto" w:fill="1F3864" w:themeFill="accent1" w:themeFillShade="80"/>
          </w:tcPr>
          <w:p w14:paraId="5EBF2505" w14:textId="19E384C6" w:rsidR="00FA3A79" w:rsidRPr="002D427C" w:rsidRDefault="00FA3A79" w:rsidP="00FA3A79">
            <w:pPr>
              <w:rPr>
                <w:color w:val="FFFFFF" w:themeColor="background1"/>
                <w:sz w:val="22"/>
                <w:szCs w:val="22"/>
                <w:lang w:bidi="en-US"/>
              </w:rPr>
            </w:pPr>
            <w:r w:rsidRPr="002D427C">
              <w:rPr>
                <w:color w:val="FFFFFF" w:themeColor="background1"/>
                <w:sz w:val="22"/>
                <w:szCs w:val="22"/>
                <w:lang w:bidi="en-US"/>
              </w:rPr>
              <w:lastRenderedPageBreak/>
              <w:t>Commitment</w:t>
            </w:r>
          </w:p>
        </w:tc>
        <w:tc>
          <w:tcPr>
            <w:tcW w:w="5521" w:type="dxa"/>
            <w:shd w:val="clear" w:color="auto" w:fill="1F3864" w:themeFill="accent1" w:themeFillShade="80"/>
          </w:tcPr>
          <w:p w14:paraId="58D2254F" w14:textId="77777777" w:rsidR="00FA3A79" w:rsidRPr="002D427C" w:rsidRDefault="00FA3A79" w:rsidP="00FA3A79">
            <w:pPr>
              <w:rPr>
                <w:color w:val="FFFFFF" w:themeColor="background1"/>
                <w:sz w:val="22"/>
                <w:szCs w:val="22"/>
                <w:lang w:bidi="en-US"/>
              </w:rPr>
            </w:pPr>
            <w:r w:rsidRPr="002D427C">
              <w:rPr>
                <w:color w:val="FFFFFF" w:themeColor="background1"/>
                <w:sz w:val="22"/>
                <w:szCs w:val="22"/>
                <w:lang w:bidi="en-US"/>
              </w:rPr>
              <w:t>Details</w:t>
            </w:r>
          </w:p>
          <w:p w14:paraId="06800AD2" w14:textId="77777777" w:rsidR="00FA3A79" w:rsidRPr="002D427C" w:rsidRDefault="00FA3A79" w:rsidP="00FA3A79">
            <w:pPr>
              <w:rPr>
                <w:color w:val="FFFFFF" w:themeColor="background1"/>
                <w:sz w:val="22"/>
                <w:szCs w:val="22"/>
                <w:lang w:bidi="en-US"/>
              </w:rPr>
            </w:pPr>
          </w:p>
        </w:tc>
      </w:tr>
      <w:tr w:rsidR="00FA3A79" w:rsidRPr="00FA3A79" w14:paraId="62560269" w14:textId="77777777" w:rsidTr="00027151">
        <w:tc>
          <w:tcPr>
            <w:tcW w:w="4390" w:type="dxa"/>
            <w:shd w:val="clear" w:color="auto" w:fill="D9E2F3" w:themeFill="accent1" w:themeFillTint="33"/>
          </w:tcPr>
          <w:p w14:paraId="214800F4" w14:textId="03C8F5DE" w:rsidR="00FA3A79" w:rsidRPr="00FA3A79" w:rsidRDefault="00FA3A79" w:rsidP="00FA3A79">
            <w:pPr>
              <w:rPr>
                <w:sz w:val="22"/>
                <w:szCs w:val="22"/>
                <w:lang w:bidi="en-US"/>
              </w:rPr>
            </w:pPr>
            <w:r w:rsidRPr="00FA3A79">
              <w:rPr>
                <w:sz w:val="22"/>
                <w:szCs w:val="22"/>
                <w:lang w:bidi="en-US"/>
              </w:rPr>
              <w:t>Commitment to duration of contract</w:t>
            </w:r>
          </w:p>
        </w:tc>
        <w:tc>
          <w:tcPr>
            <w:tcW w:w="5521" w:type="dxa"/>
            <w:shd w:val="clear" w:color="auto" w:fill="D9E2F3" w:themeFill="accent1" w:themeFillTint="33"/>
          </w:tcPr>
          <w:p w14:paraId="446EF10F" w14:textId="5F3CDC58" w:rsidR="00FA3A79" w:rsidRPr="00FA3A79" w:rsidRDefault="00FA3A79" w:rsidP="00FA3A79">
            <w:pPr>
              <w:rPr>
                <w:i/>
                <w:iCs/>
                <w:color w:val="FF0000"/>
                <w:sz w:val="22"/>
                <w:szCs w:val="22"/>
                <w:lang w:bidi="en-US"/>
              </w:rPr>
            </w:pPr>
            <w:r w:rsidRPr="00FA3A79">
              <w:rPr>
                <w:i/>
                <w:iCs/>
                <w:color w:val="FF0000"/>
                <w:sz w:val="22"/>
                <w:szCs w:val="22"/>
                <w:lang w:bidi="en-US"/>
              </w:rPr>
              <w:t>[insert period (start and</w:t>
            </w:r>
            <w:r>
              <w:rPr>
                <w:i/>
                <w:iCs/>
                <w:color w:val="FF0000"/>
                <w:sz w:val="22"/>
                <w:szCs w:val="22"/>
                <w:lang w:bidi="en-US"/>
              </w:rPr>
              <w:t xml:space="preserve"> end dates) for which this key p</w:t>
            </w:r>
            <w:r w:rsidRPr="00FA3A79">
              <w:rPr>
                <w:i/>
                <w:iCs/>
                <w:color w:val="FF0000"/>
                <w:sz w:val="22"/>
                <w:szCs w:val="22"/>
                <w:lang w:bidi="en-US"/>
              </w:rPr>
              <w:t>ersonnel is available to work on this contract]</w:t>
            </w:r>
          </w:p>
          <w:p w14:paraId="5C19BC34" w14:textId="77777777" w:rsidR="00FA3A79" w:rsidRPr="00FA3A79" w:rsidRDefault="00FA3A79" w:rsidP="00FA3A79">
            <w:pPr>
              <w:rPr>
                <w:i/>
                <w:iCs/>
                <w:color w:val="FF0000"/>
                <w:sz w:val="22"/>
                <w:szCs w:val="22"/>
                <w:lang w:bidi="en-US"/>
              </w:rPr>
            </w:pPr>
          </w:p>
        </w:tc>
      </w:tr>
      <w:tr w:rsidR="00FA3A79" w:rsidRPr="00FA3A79" w14:paraId="157F9F74" w14:textId="77777777" w:rsidTr="00FA3A79">
        <w:tc>
          <w:tcPr>
            <w:tcW w:w="4390" w:type="dxa"/>
            <w:shd w:val="clear" w:color="auto" w:fill="auto"/>
          </w:tcPr>
          <w:p w14:paraId="18A76916" w14:textId="3D4F20F7" w:rsidR="00FA3A79" w:rsidRPr="00FA3A79" w:rsidRDefault="00FA3A79" w:rsidP="00FA3A79">
            <w:pPr>
              <w:rPr>
                <w:sz w:val="22"/>
                <w:szCs w:val="22"/>
                <w:lang w:bidi="en-US"/>
              </w:rPr>
            </w:pPr>
            <w:r w:rsidRPr="00FA3A79">
              <w:rPr>
                <w:sz w:val="22"/>
                <w:szCs w:val="22"/>
                <w:lang w:bidi="en-US"/>
              </w:rPr>
              <w:t>Time commitment</w:t>
            </w:r>
          </w:p>
        </w:tc>
        <w:tc>
          <w:tcPr>
            <w:tcW w:w="5521" w:type="dxa"/>
            <w:shd w:val="clear" w:color="auto" w:fill="auto"/>
          </w:tcPr>
          <w:p w14:paraId="1E67F71C" w14:textId="2F6BDD71" w:rsidR="00FA3A79" w:rsidRPr="00FA3A79" w:rsidRDefault="00FA3A79" w:rsidP="00FA3A79">
            <w:pPr>
              <w:rPr>
                <w:i/>
                <w:iCs/>
                <w:color w:val="FF0000"/>
                <w:sz w:val="22"/>
                <w:szCs w:val="22"/>
                <w:lang w:bidi="en-US"/>
              </w:rPr>
            </w:pPr>
            <w:r w:rsidRPr="00FA3A79">
              <w:rPr>
                <w:i/>
                <w:iCs/>
                <w:color w:val="FF0000"/>
                <w:sz w:val="22"/>
                <w:szCs w:val="22"/>
                <w:lang w:bidi="en-US"/>
              </w:rPr>
              <w:t xml:space="preserve">[insert the number </w:t>
            </w:r>
            <w:r>
              <w:rPr>
                <w:i/>
                <w:iCs/>
                <w:color w:val="FF0000"/>
                <w:sz w:val="22"/>
                <w:szCs w:val="22"/>
                <w:lang w:bidi="en-US"/>
              </w:rPr>
              <w:t>of days/week/months/ that this key p</w:t>
            </w:r>
            <w:r w:rsidRPr="00FA3A79">
              <w:rPr>
                <w:i/>
                <w:iCs/>
                <w:color w:val="FF0000"/>
                <w:sz w:val="22"/>
                <w:szCs w:val="22"/>
                <w:lang w:bidi="en-US"/>
              </w:rPr>
              <w:t>ersonnel will be engaged]</w:t>
            </w:r>
          </w:p>
        </w:tc>
      </w:tr>
    </w:tbl>
    <w:p w14:paraId="43FA3E4E" w14:textId="52412F90" w:rsidR="004174D7" w:rsidRDefault="004174D7" w:rsidP="0007407C">
      <w:pPr>
        <w:rPr>
          <w:lang w:bidi="en-US"/>
        </w:rPr>
      </w:pPr>
    </w:p>
    <w:p w14:paraId="4178B26D" w14:textId="0A939108" w:rsidR="00FB61D1" w:rsidRDefault="00FB61D1" w:rsidP="00FB61D1">
      <w:pPr>
        <w:rPr>
          <w:lang w:bidi="en-US"/>
        </w:rPr>
      </w:pPr>
      <w:r>
        <w:rPr>
          <w:lang w:bidi="en-US"/>
        </w:rPr>
        <w:t>I understand that any misrepr</w:t>
      </w:r>
      <w:r w:rsidR="00126569">
        <w:rPr>
          <w:lang w:bidi="en-US"/>
        </w:rPr>
        <w:t>esentation or omission in this f</w:t>
      </w:r>
      <w:r>
        <w:rPr>
          <w:lang w:bidi="en-US"/>
        </w:rPr>
        <w:t>orm may:</w:t>
      </w:r>
    </w:p>
    <w:p w14:paraId="4E61C654" w14:textId="7D05502F" w:rsidR="00FB61D1" w:rsidRDefault="00FB61D1" w:rsidP="00FB61D1">
      <w:pPr>
        <w:rPr>
          <w:lang w:bidi="en-US"/>
        </w:rPr>
      </w:pPr>
      <w:r>
        <w:rPr>
          <w:lang w:bidi="en-US"/>
        </w:rPr>
        <w:t>(a)</w:t>
      </w:r>
      <w:r>
        <w:rPr>
          <w:lang w:bidi="en-US"/>
        </w:rPr>
        <w:tab/>
        <w:t>be tak</w:t>
      </w:r>
      <w:r w:rsidR="00126569">
        <w:rPr>
          <w:lang w:bidi="en-US"/>
        </w:rPr>
        <w:t>en into consideration during b</w:t>
      </w:r>
      <w:r>
        <w:rPr>
          <w:lang w:bidi="en-US"/>
        </w:rPr>
        <w:t>id evaluation;</w:t>
      </w:r>
    </w:p>
    <w:p w14:paraId="18027057" w14:textId="36A184C5" w:rsidR="00FB61D1" w:rsidRDefault="00FB61D1" w:rsidP="00FB61D1">
      <w:pPr>
        <w:rPr>
          <w:lang w:bidi="en-US"/>
        </w:rPr>
      </w:pPr>
      <w:r>
        <w:rPr>
          <w:lang w:bidi="en-US"/>
        </w:rPr>
        <w:t>(b)</w:t>
      </w:r>
      <w:r>
        <w:rPr>
          <w:lang w:bidi="en-US"/>
        </w:rPr>
        <w:tab/>
        <w:t>my disqualifica</w:t>
      </w:r>
      <w:r w:rsidR="00126569">
        <w:rPr>
          <w:lang w:bidi="en-US"/>
        </w:rPr>
        <w:t>tion from participating in the b</w:t>
      </w:r>
      <w:r>
        <w:rPr>
          <w:lang w:bidi="en-US"/>
        </w:rPr>
        <w:t>id;</w:t>
      </w:r>
    </w:p>
    <w:p w14:paraId="309C7BB2" w14:textId="77777777" w:rsidR="00FB61D1" w:rsidRDefault="00FB61D1" w:rsidP="00FB61D1">
      <w:pPr>
        <w:rPr>
          <w:lang w:bidi="en-US"/>
        </w:rPr>
      </w:pPr>
      <w:r>
        <w:rPr>
          <w:lang w:bidi="en-US"/>
        </w:rPr>
        <w:t>(c)</w:t>
      </w:r>
      <w:r>
        <w:rPr>
          <w:lang w:bidi="en-US"/>
        </w:rPr>
        <w:tab/>
        <w:t>my dismissal from the contract.</w:t>
      </w:r>
    </w:p>
    <w:p w14:paraId="7E421714" w14:textId="77777777" w:rsidR="00FB61D1" w:rsidRDefault="00FB61D1" w:rsidP="00FB61D1">
      <w:pPr>
        <w:rPr>
          <w:lang w:bidi="en-US"/>
        </w:rPr>
      </w:pPr>
    </w:p>
    <w:p w14:paraId="487C5C0B" w14:textId="5734BA04" w:rsidR="00FB61D1" w:rsidRDefault="00126569" w:rsidP="00FB61D1">
      <w:pPr>
        <w:rPr>
          <w:lang w:bidi="en-US"/>
        </w:rPr>
      </w:pPr>
      <w:r>
        <w:rPr>
          <w:lang w:bidi="en-US"/>
        </w:rPr>
        <w:t>Name of key p</w:t>
      </w:r>
      <w:r w:rsidR="00FB61D1">
        <w:rPr>
          <w:lang w:bidi="en-US"/>
        </w:rPr>
        <w:t xml:space="preserve">ersonnel: </w:t>
      </w:r>
      <w:r w:rsidR="00FB61D1" w:rsidRPr="00670D61">
        <w:rPr>
          <w:i/>
          <w:color w:val="FF0000"/>
        </w:rPr>
        <w:t>[insert name]</w:t>
      </w:r>
      <w:r w:rsidR="00FB61D1">
        <w:rPr>
          <w:lang w:bidi="en-US"/>
        </w:rPr>
        <w:tab/>
      </w:r>
      <w:r w:rsidR="00FB61D1">
        <w:rPr>
          <w:lang w:bidi="en-US"/>
        </w:rPr>
        <w:tab/>
      </w:r>
      <w:r w:rsidR="00FB61D1">
        <w:rPr>
          <w:lang w:bidi="en-US"/>
        </w:rPr>
        <w:tab/>
      </w:r>
      <w:r w:rsidR="00FB61D1">
        <w:rPr>
          <w:lang w:bidi="en-US"/>
        </w:rPr>
        <w:tab/>
      </w:r>
    </w:p>
    <w:p w14:paraId="65E3DC8C" w14:textId="77777777" w:rsidR="00FB61D1" w:rsidRDefault="00FB61D1" w:rsidP="00FB61D1">
      <w:pPr>
        <w:rPr>
          <w:lang w:bidi="en-US"/>
        </w:rPr>
      </w:pPr>
      <w:r>
        <w:rPr>
          <w:lang w:bidi="en-US"/>
        </w:rPr>
        <w:t>Signature: __________________________________________________________</w:t>
      </w:r>
    </w:p>
    <w:p w14:paraId="7190DCCB" w14:textId="77777777" w:rsidR="00FB61D1" w:rsidRDefault="00FB61D1" w:rsidP="00FB61D1">
      <w:pPr>
        <w:rPr>
          <w:lang w:bidi="en-US"/>
        </w:rPr>
      </w:pPr>
      <w:r>
        <w:rPr>
          <w:lang w:bidi="en-US"/>
        </w:rPr>
        <w:t>Date: (day month year): _______________________________________________</w:t>
      </w:r>
    </w:p>
    <w:p w14:paraId="5D735433" w14:textId="77777777" w:rsidR="00FB61D1" w:rsidRDefault="00FB61D1" w:rsidP="00FB61D1">
      <w:pPr>
        <w:rPr>
          <w:lang w:bidi="en-US"/>
        </w:rPr>
      </w:pPr>
    </w:p>
    <w:p w14:paraId="2C721D7E" w14:textId="1A8F9C71" w:rsidR="00FB61D1" w:rsidRDefault="00FB61D1" w:rsidP="00FB61D1">
      <w:pPr>
        <w:rPr>
          <w:lang w:bidi="en-US"/>
        </w:rPr>
      </w:pPr>
      <w:r>
        <w:rPr>
          <w:lang w:bidi="en-US"/>
        </w:rPr>
        <w:t>Countersignature of au</w:t>
      </w:r>
      <w:r w:rsidR="00126569">
        <w:rPr>
          <w:lang w:bidi="en-US"/>
        </w:rPr>
        <w:t>thorized representative of the b</w:t>
      </w:r>
      <w:r>
        <w:rPr>
          <w:lang w:bidi="en-US"/>
        </w:rPr>
        <w:t>idder:</w:t>
      </w:r>
    </w:p>
    <w:p w14:paraId="30E23301" w14:textId="77777777" w:rsidR="00FB61D1" w:rsidRDefault="00FB61D1" w:rsidP="00FB61D1">
      <w:pPr>
        <w:rPr>
          <w:lang w:bidi="en-US"/>
        </w:rPr>
      </w:pPr>
      <w:r>
        <w:rPr>
          <w:lang w:bidi="en-US"/>
        </w:rPr>
        <w:t>Signature: ________________________________________________________</w:t>
      </w:r>
    </w:p>
    <w:p w14:paraId="29CA875F" w14:textId="70CB8B19" w:rsidR="00FA3A79" w:rsidRDefault="00FB61D1" w:rsidP="00FB61D1">
      <w:pPr>
        <w:rPr>
          <w:lang w:bidi="en-US"/>
        </w:rPr>
      </w:pPr>
      <w:r>
        <w:rPr>
          <w:lang w:bidi="en-US"/>
        </w:rPr>
        <w:t>Date: (day month year): __________________________________</w:t>
      </w:r>
    </w:p>
    <w:p w14:paraId="259213DA" w14:textId="496EA2D4" w:rsidR="007400C9" w:rsidRDefault="007400C9">
      <w:pPr>
        <w:rPr>
          <w:lang w:bidi="en-US"/>
        </w:rPr>
      </w:pPr>
      <w:r>
        <w:rPr>
          <w:lang w:bidi="en-US"/>
        </w:rPr>
        <w:br w:type="page"/>
      </w:r>
    </w:p>
    <w:p w14:paraId="65451EF3" w14:textId="6266A31C" w:rsidR="00D74B14" w:rsidRPr="002A1435" w:rsidRDefault="00D74B14" w:rsidP="00663420">
      <w:pPr>
        <w:pStyle w:val="BidForms2"/>
      </w:pPr>
      <w:bookmarkStart w:id="170" w:name="_Toc50128281"/>
      <w:bookmarkStart w:id="171" w:name="_Toc57280642"/>
      <w:r w:rsidRPr="002A1435">
        <w:lastRenderedPageBreak/>
        <w:t>Equipment</w:t>
      </w:r>
      <w:bookmarkEnd w:id="170"/>
      <w:bookmarkEnd w:id="171"/>
    </w:p>
    <w:p w14:paraId="524C4418" w14:textId="58C728D8" w:rsidR="00D74B14" w:rsidRDefault="00D74B14" w:rsidP="0007407C">
      <w:pPr>
        <w:rPr>
          <w:lang w:bidi="en-US"/>
        </w:rPr>
      </w:pPr>
    </w:p>
    <w:p w14:paraId="6B76CC98" w14:textId="0E9D7396" w:rsidR="00D74B14" w:rsidRDefault="00D74B14" w:rsidP="0007407C">
      <w:pPr>
        <w:rPr>
          <w:lang w:bidi="en-US"/>
        </w:rPr>
      </w:pPr>
      <w:r>
        <w:rPr>
          <w:lang w:bidi="en-US"/>
        </w:rPr>
        <w:t>The b</w:t>
      </w:r>
      <w:r w:rsidRPr="00D74B14">
        <w:rPr>
          <w:lang w:bidi="en-US"/>
        </w:rPr>
        <w:t>idder shall provide adequate information to demonstrate clearly that it has the capability to meet the requirements f</w:t>
      </w:r>
      <w:r>
        <w:rPr>
          <w:lang w:bidi="en-US"/>
        </w:rPr>
        <w:t xml:space="preserve">or the key equipment listed in </w:t>
      </w:r>
      <w:r w:rsidR="00A603A9">
        <w:rPr>
          <w:lang w:bidi="en-US"/>
        </w:rPr>
        <w:t>Section III, Bid examination, Bid Evaluation and Bidder Qualification Requirements</w:t>
      </w:r>
      <w:r w:rsidR="002E097A">
        <w:rPr>
          <w:lang w:bidi="en-US"/>
        </w:rPr>
        <w:t xml:space="preserve">. </w:t>
      </w:r>
      <w:r>
        <w:rPr>
          <w:lang w:bidi="en-US"/>
        </w:rPr>
        <w:t>A separate f</w:t>
      </w:r>
      <w:r w:rsidRPr="00D74B14">
        <w:rPr>
          <w:lang w:bidi="en-US"/>
        </w:rPr>
        <w:t>orm shall be prepared for each item of equipment listed, or for alterna</w:t>
      </w:r>
      <w:r>
        <w:rPr>
          <w:lang w:bidi="en-US"/>
        </w:rPr>
        <w:t>tive equipment proposed by the bidder. The b</w:t>
      </w:r>
      <w:r w:rsidRPr="00D74B14">
        <w:rPr>
          <w:lang w:bidi="en-US"/>
        </w:rPr>
        <w:t xml:space="preserve">idder shall provide all the information requested below, to the extent possible. </w:t>
      </w:r>
    </w:p>
    <w:p w14:paraId="29DEFB6F" w14:textId="59CADCEE" w:rsidR="00D74B14" w:rsidRDefault="00D74B14" w:rsidP="0007407C">
      <w:pPr>
        <w:rPr>
          <w:lang w:bidi="en-US"/>
        </w:rPr>
      </w:pPr>
    </w:p>
    <w:tbl>
      <w:tblPr>
        <w:tblStyle w:val="TableGrid"/>
        <w:tblW w:w="0" w:type="auto"/>
        <w:tblLook w:val="04A0" w:firstRow="1" w:lastRow="0" w:firstColumn="1" w:lastColumn="0" w:noHBand="0" w:noVBand="1"/>
      </w:tblPr>
      <w:tblGrid>
        <w:gridCol w:w="1404"/>
        <w:gridCol w:w="4728"/>
        <w:gridCol w:w="3779"/>
      </w:tblGrid>
      <w:tr w:rsidR="00C41732" w:rsidRPr="00C41732" w14:paraId="48329681" w14:textId="77777777" w:rsidTr="0068353D">
        <w:tc>
          <w:tcPr>
            <w:tcW w:w="9911" w:type="dxa"/>
            <w:gridSpan w:val="3"/>
            <w:shd w:val="clear" w:color="auto" w:fill="1F3864" w:themeFill="accent1" w:themeFillShade="80"/>
          </w:tcPr>
          <w:p w14:paraId="519E7D1D" w14:textId="63EF4696" w:rsidR="00C41732" w:rsidRPr="00614E4E" w:rsidRDefault="00C41732" w:rsidP="0068353D">
            <w:pPr>
              <w:tabs>
                <w:tab w:val="center" w:pos="4847"/>
              </w:tabs>
              <w:rPr>
                <w:sz w:val="22"/>
                <w:szCs w:val="22"/>
                <w:lang w:bidi="en-US"/>
              </w:rPr>
            </w:pPr>
            <w:r w:rsidRPr="002D427C">
              <w:rPr>
                <w:color w:val="FFFFFF" w:themeColor="background1"/>
                <w:sz w:val="22"/>
                <w:szCs w:val="22"/>
                <w:lang w:bidi="en-US"/>
              </w:rPr>
              <w:t>Type of equipment</w:t>
            </w:r>
            <w:r w:rsidR="0068353D">
              <w:rPr>
                <w:color w:val="FFFFFF" w:themeColor="background1"/>
                <w:sz w:val="22"/>
                <w:szCs w:val="22"/>
                <w:lang w:bidi="en-US"/>
              </w:rPr>
              <w:tab/>
            </w:r>
          </w:p>
        </w:tc>
      </w:tr>
      <w:tr w:rsidR="00E22D63" w:rsidRPr="00C41732" w14:paraId="77994FF6" w14:textId="77777777" w:rsidTr="00027151">
        <w:tc>
          <w:tcPr>
            <w:tcW w:w="1404" w:type="dxa"/>
            <w:shd w:val="clear" w:color="auto" w:fill="D9E2F3" w:themeFill="accent1" w:themeFillTint="33"/>
          </w:tcPr>
          <w:p w14:paraId="57C4ABF4" w14:textId="01CBA67B" w:rsidR="00C41732" w:rsidRPr="00614E4E" w:rsidRDefault="00E22D63" w:rsidP="00C41732">
            <w:pPr>
              <w:rPr>
                <w:sz w:val="22"/>
                <w:szCs w:val="22"/>
                <w:lang w:bidi="en-US"/>
              </w:rPr>
            </w:pPr>
            <w:r w:rsidRPr="00614E4E">
              <w:rPr>
                <w:sz w:val="22"/>
                <w:szCs w:val="22"/>
                <w:lang w:bidi="en-US"/>
              </w:rPr>
              <w:t>Equipment information</w:t>
            </w:r>
          </w:p>
        </w:tc>
        <w:tc>
          <w:tcPr>
            <w:tcW w:w="4728" w:type="dxa"/>
            <w:shd w:val="clear" w:color="auto" w:fill="D9E2F3" w:themeFill="accent1" w:themeFillTint="33"/>
          </w:tcPr>
          <w:p w14:paraId="2F05885B" w14:textId="24D94B1C" w:rsidR="00C41732" w:rsidRPr="00614E4E" w:rsidRDefault="00E22D63" w:rsidP="00C41732">
            <w:pPr>
              <w:rPr>
                <w:sz w:val="22"/>
                <w:szCs w:val="22"/>
                <w:lang w:bidi="en-US"/>
              </w:rPr>
            </w:pPr>
            <w:r w:rsidRPr="00614E4E">
              <w:rPr>
                <w:sz w:val="22"/>
                <w:szCs w:val="22"/>
                <w:lang w:bidi="en-US"/>
              </w:rPr>
              <w:t>Name of manufacturer</w:t>
            </w:r>
          </w:p>
          <w:p w14:paraId="3F232DA4" w14:textId="5A332C86" w:rsidR="00E22D63" w:rsidRPr="00614E4E" w:rsidRDefault="00E22D63" w:rsidP="00C41732">
            <w:pPr>
              <w:rPr>
                <w:sz w:val="22"/>
                <w:szCs w:val="22"/>
                <w:lang w:bidi="en-US"/>
              </w:rPr>
            </w:pPr>
          </w:p>
          <w:p w14:paraId="783FF096" w14:textId="77777777" w:rsidR="00E22D63" w:rsidRPr="00614E4E" w:rsidRDefault="00E22D63" w:rsidP="00C41732">
            <w:pPr>
              <w:rPr>
                <w:sz w:val="22"/>
                <w:szCs w:val="22"/>
                <w:lang w:bidi="en-US"/>
              </w:rPr>
            </w:pPr>
          </w:p>
          <w:p w14:paraId="024CE74D" w14:textId="77777777" w:rsidR="00C41732" w:rsidRPr="00614E4E" w:rsidRDefault="00C41732" w:rsidP="00C41732">
            <w:pPr>
              <w:rPr>
                <w:sz w:val="22"/>
                <w:szCs w:val="22"/>
                <w:lang w:bidi="en-US"/>
              </w:rPr>
            </w:pPr>
          </w:p>
        </w:tc>
        <w:tc>
          <w:tcPr>
            <w:tcW w:w="3779" w:type="dxa"/>
            <w:shd w:val="clear" w:color="auto" w:fill="D9E2F3" w:themeFill="accent1" w:themeFillTint="33"/>
          </w:tcPr>
          <w:p w14:paraId="5B521916" w14:textId="3997FFD5" w:rsidR="00C41732" w:rsidRPr="00614E4E" w:rsidRDefault="00E22D63" w:rsidP="00C41732">
            <w:pPr>
              <w:rPr>
                <w:sz w:val="22"/>
                <w:szCs w:val="22"/>
                <w:lang w:bidi="en-US"/>
              </w:rPr>
            </w:pPr>
            <w:r w:rsidRPr="00614E4E">
              <w:rPr>
                <w:sz w:val="22"/>
                <w:szCs w:val="22"/>
                <w:lang w:bidi="en-US"/>
              </w:rPr>
              <w:t>Model and power rating</w:t>
            </w:r>
          </w:p>
        </w:tc>
      </w:tr>
      <w:tr w:rsidR="00E22D63" w:rsidRPr="00C41732" w14:paraId="6606224B" w14:textId="77777777" w:rsidTr="00E22D63">
        <w:tc>
          <w:tcPr>
            <w:tcW w:w="1404" w:type="dxa"/>
          </w:tcPr>
          <w:p w14:paraId="4F9D8195" w14:textId="77777777" w:rsidR="00C41732" w:rsidRPr="00614E4E" w:rsidRDefault="00C41732" w:rsidP="00C41732">
            <w:pPr>
              <w:rPr>
                <w:sz w:val="22"/>
                <w:szCs w:val="22"/>
                <w:lang w:bidi="en-US"/>
              </w:rPr>
            </w:pPr>
          </w:p>
        </w:tc>
        <w:tc>
          <w:tcPr>
            <w:tcW w:w="4728" w:type="dxa"/>
          </w:tcPr>
          <w:p w14:paraId="68811CA6" w14:textId="6DEB3989" w:rsidR="00C41732" w:rsidRPr="00614E4E" w:rsidRDefault="00E22D63" w:rsidP="00C41732">
            <w:pPr>
              <w:rPr>
                <w:sz w:val="22"/>
                <w:szCs w:val="22"/>
                <w:lang w:bidi="en-US"/>
              </w:rPr>
            </w:pPr>
            <w:r w:rsidRPr="00614E4E">
              <w:rPr>
                <w:sz w:val="22"/>
                <w:szCs w:val="22"/>
                <w:lang w:bidi="en-US"/>
              </w:rPr>
              <w:t>Capacity</w:t>
            </w:r>
          </w:p>
          <w:p w14:paraId="3C34FF3F" w14:textId="77777777" w:rsidR="00C41732" w:rsidRPr="00614E4E" w:rsidRDefault="00C41732" w:rsidP="00C41732">
            <w:pPr>
              <w:rPr>
                <w:sz w:val="22"/>
                <w:szCs w:val="22"/>
                <w:lang w:bidi="en-US"/>
              </w:rPr>
            </w:pPr>
          </w:p>
        </w:tc>
        <w:tc>
          <w:tcPr>
            <w:tcW w:w="3779" w:type="dxa"/>
          </w:tcPr>
          <w:p w14:paraId="5830DFCA" w14:textId="5C77872A" w:rsidR="00C41732" w:rsidRPr="00614E4E" w:rsidRDefault="00E22D63" w:rsidP="00C41732">
            <w:pPr>
              <w:rPr>
                <w:sz w:val="22"/>
                <w:szCs w:val="22"/>
                <w:lang w:bidi="en-US"/>
              </w:rPr>
            </w:pPr>
            <w:r w:rsidRPr="00614E4E">
              <w:rPr>
                <w:sz w:val="22"/>
                <w:szCs w:val="22"/>
                <w:lang w:bidi="en-US"/>
              </w:rPr>
              <w:t>Year of manufacture</w:t>
            </w:r>
          </w:p>
        </w:tc>
      </w:tr>
      <w:tr w:rsidR="00E22D63" w:rsidRPr="00C41732" w14:paraId="564FC2AF" w14:textId="77777777" w:rsidTr="00027151">
        <w:tc>
          <w:tcPr>
            <w:tcW w:w="1404" w:type="dxa"/>
            <w:shd w:val="clear" w:color="auto" w:fill="D9E2F3" w:themeFill="accent1" w:themeFillTint="33"/>
          </w:tcPr>
          <w:p w14:paraId="145E9641" w14:textId="27ABC953" w:rsidR="00E22D63" w:rsidRPr="00614E4E" w:rsidRDefault="00E22D63" w:rsidP="00C41732">
            <w:pPr>
              <w:rPr>
                <w:sz w:val="22"/>
                <w:szCs w:val="22"/>
                <w:lang w:bidi="en-US"/>
              </w:rPr>
            </w:pPr>
            <w:r w:rsidRPr="00614E4E">
              <w:rPr>
                <w:sz w:val="22"/>
                <w:szCs w:val="22"/>
                <w:lang w:bidi="en-US"/>
              </w:rPr>
              <w:t>Current status</w:t>
            </w:r>
          </w:p>
        </w:tc>
        <w:tc>
          <w:tcPr>
            <w:tcW w:w="8507" w:type="dxa"/>
            <w:gridSpan w:val="2"/>
            <w:shd w:val="clear" w:color="auto" w:fill="D9E2F3" w:themeFill="accent1" w:themeFillTint="33"/>
          </w:tcPr>
          <w:p w14:paraId="1DFD62C5" w14:textId="5DD223C2" w:rsidR="00E22D63" w:rsidRPr="00614E4E" w:rsidRDefault="00E22D63" w:rsidP="00C41732">
            <w:pPr>
              <w:rPr>
                <w:sz w:val="22"/>
                <w:szCs w:val="22"/>
                <w:lang w:bidi="en-US"/>
              </w:rPr>
            </w:pPr>
            <w:r w:rsidRPr="00614E4E">
              <w:rPr>
                <w:sz w:val="22"/>
                <w:szCs w:val="22"/>
                <w:lang w:bidi="en-US"/>
              </w:rPr>
              <w:t>Current location</w:t>
            </w:r>
          </w:p>
          <w:p w14:paraId="61B2ACE8" w14:textId="77777777" w:rsidR="00F66DFD" w:rsidRPr="00614E4E" w:rsidRDefault="00F66DFD" w:rsidP="00C41732">
            <w:pPr>
              <w:rPr>
                <w:sz w:val="22"/>
                <w:szCs w:val="22"/>
                <w:lang w:bidi="en-US"/>
              </w:rPr>
            </w:pPr>
          </w:p>
          <w:p w14:paraId="255C059B" w14:textId="77777777" w:rsidR="00E22D63" w:rsidRPr="00614E4E" w:rsidRDefault="00E22D63" w:rsidP="00C41732">
            <w:pPr>
              <w:rPr>
                <w:sz w:val="22"/>
                <w:szCs w:val="22"/>
                <w:lang w:bidi="en-US"/>
              </w:rPr>
            </w:pPr>
          </w:p>
        </w:tc>
      </w:tr>
      <w:tr w:rsidR="00614E4E" w:rsidRPr="00C41732" w14:paraId="5C52BB7A" w14:textId="77777777" w:rsidTr="00E22D63">
        <w:tc>
          <w:tcPr>
            <w:tcW w:w="1404" w:type="dxa"/>
          </w:tcPr>
          <w:p w14:paraId="10BCA1C9" w14:textId="77777777" w:rsidR="00614E4E" w:rsidRPr="00614E4E" w:rsidRDefault="00614E4E" w:rsidP="00C41732">
            <w:pPr>
              <w:rPr>
                <w:sz w:val="22"/>
                <w:szCs w:val="22"/>
                <w:lang w:bidi="en-US"/>
              </w:rPr>
            </w:pPr>
          </w:p>
        </w:tc>
        <w:tc>
          <w:tcPr>
            <w:tcW w:w="8507" w:type="dxa"/>
            <w:gridSpan w:val="2"/>
          </w:tcPr>
          <w:p w14:paraId="46DFDBAD" w14:textId="77777777" w:rsidR="00614E4E" w:rsidRPr="00614E4E" w:rsidRDefault="00614E4E" w:rsidP="00C41732">
            <w:pPr>
              <w:rPr>
                <w:sz w:val="22"/>
                <w:szCs w:val="22"/>
                <w:lang w:bidi="en-US"/>
              </w:rPr>
            </w:pPr>
            <w:r w:rsidRPr="00614E4E">
              <w:rPr>
                <w:sz w:val="22"/>
                <w:szCs w:val="22"/>
                <w:lang w:bidi="en-US"/>
              </w:rPr>
              <w:t>Details of current commitments</w:t>
            </w:r>
          </w:p>
          <w:p w14:paraId="2F975989" w14:textId="57E35279" w:rsidR="00614E4E" w:rsidRPr="00614E4E" w:rsidRDefault="00614E4E" w:rsidP="00C41732">
            <w:pPr>
              <w:rPr>
                <w:sz w:val="22"/>
                <w:szCs w:val="22"/>
                <w:lang w:bidi="en-US"/>
              </w:rPr>
            </w:pPr>
          </w:p>
        </w:tc>
      </w:tr>
      <w:tr w:rsidR="00614E4E" w:rsidRPr="00C41732" w14:paraId="58C9A110" w14:textId="77777777" w:rsidTr="00027151">
        <w:tc>
          <w:tcPr>
            <w:tcW w:w="1404" w:type="dxa"/>
            <w:shd w:val="clear" w:color="auto" w:fill="D9E2F3" w:themeFill="accent1" w:themeFillTint="33"/>
          </w:tcPr>
          <w:p w14:paraId="69D22D4A" w14:textId="77777777" w:rsidR="00614E4E" w:rsidRPr="00614E4E" w:rsidRDefault="00614E4E" w:rsidP="00C41732">
            <w:pPr>
              <w:rPr>
                <w:sz w:val="22"/>
                <w:szCs w:val="22"/>
                <w:lang w:bidi="en-US"/>
              </w:rPr>
            </w:pPr>
          </w:p>
        </w:tc>
        <w:tc>
          <w:tcPr>
            <w:tcW w:w="8507" w:type="dxa"/>
            <w:gridSpan w:val="2"/>
            <w:shd w:val="clear" w:color="auto" w:fill="D9E2F3" w:themeFill="accent1" w:themeFillTint="33"/>
          </w:tcPr>
          <w:p w14:paraId="3F2064D9" w14:textId="77777777" w:rsidR="00614E4E" w:rsidRPr="00614E4E" w:rsidRDefault="00614E4E" w:rsidP="00C41732">
            <w:pPr>
              <w:rPr>
                <w:sz w:val="22"/>
                <w:szCs w:val="22"/>
                <w:lang w:bidi="en-US"/>
              </w:rPr>
            </w:pPr>
          </w:p>
        </w:tc>
      </w:tr>
      <w:tr w:rsidR="00614E4E" w:rsidRPr="00C41732" w14:paraId="24D8FCFF" w14:textId="77777777" w:rsidTr="00E22D63">
        <w:tc>
          <w:tcPr>
            <w:tcW w:w="1404" w:type="dxa"/>
          </w:tcPr>
          <w:p w14:paraId="0B37F782" w14:textId="1B385F78" w:rsidR="00614E4E" w:rsidRPr="00614E4E" w:rsidRDefault="00614E4E" w:rsidP="00C41732">
            <w:pPr>
              <w:rPr>
                <w:sz w:val="22"/>
                <w:szCs w:val="22"/>
                <w:lang w:bidi="en-US"/>
              </w:rPr>
            </w:pPr>
            <w:r w:rsidRPr="00614E4E">
              <w:rPr>
                <w:sz w:val="22"/>
                <w:szCs w:val="22"/>
                <w:lang w:bidi="en-US"/>
              </w:rPr>
              <w:t>Source</w:t>
            </w:r>
          </w:p>
        </w:tc>
        <w:tc>
          <w:tcPr>
            <w:tcW w:w="8507" w:type="dxa"/>
            <w:gridSpan w:val="2"/>
          </w:tcPr>
          <w:p w14:paraId="6C0214BB" w14:textId="77777777" w:rsidR="00614E4E" w:rsidRPr="00614E4E" w:rsidRDefault="00614E4E" w:rsidP="00C41732">
            <w:pPr>
              <w:rPr>
                <w:sz w:val="22"/>
                <w:szCs w:val="22"/>
                <w:lang w:bidi="en-US"/>
              </w:rPr>
            </w:pPr>
            <w:r w:rsidRPr="00614E4E">
              <w:rPr>
                <w:sz w:val="22"/>
                <w:szCs w:val="22"/>
                <w:lang w:bidi="en-US"/>
              </w:rPr>
              <w:t>Indicate source of equipment</w:t>
            </w:r>
          </w:p>
          <w:p w14:paraId="7D1EE235" w14:textId="61E5631F" w:rsidR="00614E4E" w:rsidRPr="00614E4E" w:rsidRDefault="00614E4E" w:rsidP="00614E4E">
            <w:pPr>
              <w:rPr>
                <w:sz w:val="22"/>
                <w:szCs w:val="22"/>
                <w:lang w:bidi="en-US"/>
              </w:rPr>
            </w:pPr>
            <w:r>
              <w:rPr>
                <w:sz w:val="22"/>
                <w:szCs w:val="22"/>
                <w:lang w:bidi="en-US"/>
              </w:rPr>
              <w:tab/>
            </w:r>
            <w:r>
              <w:rPr>
                <w:rFonts w:cs="Arial"/>
                <w:sz w:val="22"/>
                <w:szCs w:val="22"/>
                <w:lang w:bidi="en-US"/>
              </w:rPr>
              <w:t xml:space="preserve">󠄀 </w:t>
            </w:r>
            <w:r>
              <w:rPr>
                <w:sz w:val="22"/>
                <w:szCs w:val="22"/>
                <w:lang w:bidi="en-US"/>
              </w:rPr>
              <w:t>Owned</w:t>
            </w:r>
            <w:r>
              <w:rPr>
                <w:sz w:val="22"/>
                <w:szCs w:val="22"/>
                <w:lang w:bidi="en-US"/>
              </w:rPr>
              <w:tab/>
            </w:r>
            <w:r>
              <w:rPr>
                <w:rFonts w:cs="Arial"/>
                <w:sz w:val="22"/>
                <w:szCs w:val="22"/>
                <w:lang w:bidi="en-US"/>
              </w:rPr>
              <w:t xml:space="preserve">󠄀 </w:t>
            </w:r>
            <w:r>
              <w:rPr>
                <w:sz w:val="22"/>
                <w:szCs w:val="22"/>
                <w:lang w:bidi="en-US"/>
              </w:rPr>
              <w:t>Rented</w:t>
            </w:r>
            <w:r>
              <w:rPr>
                <w:sz w:val="22"/>
                <w:szCs w:val="22"/>
                <w:lang w:bidi="en-US"/>
              </w:rPr>
              <w:tab/>
            </w:r>
            <w:r>
              <w:rPr>
                <w:rFonts w:cs="Arial"/>
                <w:sz w:val="22"/>
                <w:szCs w:val="22"/>
                <w:lang w:bidi="en-US"/>
              </w:rPr>
              <w:t xml:space="preserve">󠄀 </w:t>
            </w:r>
            <w:r>
              <w:rPr>
                <w:sz w:val="22"/>
                <w:szCs w:val="22"/>
                <w:lang w:bidi="en-US"/>
              </w:rPr>
              <w:t>Leased</w:t>
            </w:r>
            <w:r>
              <w:rPr>
                <w:sz w:val="22"/>
                <w:szCs w:val="22"/>
                <w:lang w:bidi="en-US"/>
              </w:rPr>
              <w:tab/>
            </w:r>
            <w:r>
              <w:rPr>
                <w:rFonts w:cs="Arial"/>
                <w:sz w:val="22"/>
                <w:szCs w:val="22"/>
                <w:lang w:bidi="en-US"/>
              </w:rPr>
              <w:t xml:space="preserve">󠄀 </w:t>
            </w:r>
            <w:r w:rsidRPr="00614E4E">
              <w:rPr>
                <w:sz w:val="22"/>
                <w:szCs w:val="22"/>
                <w:lang w:bidi="en-US"/>
              </w:rPr>
              <w:t>Specially manufactured</w:t>
            </w:r>
          </w:p>
        </w:tc>
      </w:tr>
    </w:tbl>
    <w:p w14:paraId="568A8787" w14:textId="0C6E8CE3" w:rsidR="00C41732" w:rsidRDefault="00C41732" w:rsidP="0007407C">
      <w:pPr>
        <w:rPr>
          <w:lang w:bidi="en-US"/>
        </w:rPr>
      </w:pPr>
    </w:p>
    <w:p w14:paraId="081FA22E" w14:textId="12BA754B" w:rsidR="00C41732" w:rsidRDefault="00C41732" w:rsidP="0007407C">
      <w:pPr>
        <w:rPr>
          <w:lang w:bidi="en-US"/>
        </w:rPr>
      </w:pPr>
    </w:p>
    <w:p w14:paraId="16326F41" w14:textId="35B29752" w:rsidR="00F90794" w:rsidRDefault="00F90794" w:rsidP="0007407C">
      <w:pPr>
        <w:rPr>
          <w:lang w:bidi="en-US"/>
        </w:rPr>
      </w:pPr>
      <w:r w:rsidRPr="00F90794">
        <w:rPr>
          <w:lang w:bidi="en-US"/>
        </w:rPr>
        <w:t xml:space="preserve">The following information shall be provided only </w:t>
      </w:r>
      <w:r>
        <w:rPr>
          <w:lang w:bidi="en-US"/>
        </w:rPr>
        <w:t>for equipment not owned by the b</w:t>
      </w:r>
      <w:r w:rsidRPr="00F90794">
        <w:rPr>
          <w:lang w:bidi="en-US"/>
        </w:rPr>
        <w:t>idder</w:t>
      </w:r>
    </w:p>
    <w:p w14:paraId="2C90E305" w14:textId="655431B3" w:rsidR="00F90794" w:rsidRDefault="00F90794" w:rsidP="0007407C">
      <w:pPr>
        <w:rPr>
          <w:lang w:bidi="en-US"/>
        </w:rPr>
      </w:pPr>
    </w:p>
    <w:tbl>
      <w:tblPr>
        <w:tblStyle w:val="TableGrid"/>
        <w:tblW w:w="0" w:type="auto"/>
        <w:tblLook w:val="04A0" w:firstRow="1" w:lastRow="0" w:firstColumn="1" w:lastColumn="0" w:noHBand="0" w:noVBand="1"/>
      </w:tblPr>
      <w:tblGrid>
        <w:gridCol w:w="1510"/>
        <w:gridCol w:w="4629"/>
        <w:gridCol w:w="3772"/>
      </w:tblGrid>
      <w:tr w:rsidR="00F90794" w:rsidRPr="00F90794" w14:paraId="09419060" w14:textId="77777777" w:rsidTr="0068353D">
        <w:tc>
          <w:tcPr>
            <w:tcW w:w="1510" w:type="dxa"/>
            <w:shd w:val="clear" w:color="auto" w:fill="1F3864" w:themeFill="accent1" w:themeFillShade="80"/>
          </w:tcPr>
          <w:p w14:paraId="18B489F2" w14:textId="20BEDCFD" w:rsidR="00F90794" w:rsidRPr="002D427C" w:rsidRDefault="00F90794" w:rsidP="00F90794">
            <w:pPr>
              <w:rPr>
                <w:color w:val="FFFFFF" w:themeColor="background1"/>
                <w:sz w:val="22"/>
                <w:szCs w:val="22"/>
                <w:lang w:bidi="en-US"/>
              </w:rPr>
            </w:pPr>
            <w:r w:rsidRPr="002D427C">
              <w:rPr>
                <w:color w:val="FFFFFF" w:themeColor="background1"/>
                <w:sz w:val="22"/>
                <w:szCs w:val="22"/>
                <w:lang w:bidi="en-US"/>
              </w:rPr>
              <w:t>Owner</w:t>
            </w:r>
          </w:p>
        </w:tc>
        <w:tc>
          <w:tcPr>
            <w:tcW w:w="8401" w:type="dxa"/>
            <w:gridSpan w:val="2"/>
            <w:shd w:val="clear" w:color="auto" w:fill="1F3864" w:themeFill="accent1" w:themeFillShade="80"/>
          </w:tcPr>
          <w:p w14:paraId="1E50791D" w14:textId="77777777" w:rsidR="00F90794" w:rsidRPr="002D427C" w:rsidRDefault="00F90794" w:rsidP="00F90794">
            <w:pPr>
              <w:rPr>
                <w:color w:val="FFFFFF" w:themeColor="background1"/>
                <w:sz w:val="22"/>
                <w:szCs w:val="22"/>
                <w:lang w:bidi="en-US"/>
              </w:rPr>
            </w:pPr>
            <w:r w:rsidRPr="002D427C">
              <w:rPr>
                <w:color w:val="FFFFFF" w:themeColor="background1"/>
                <w:sz w:val="22"/>
                <w:szCs w:val="22"/>
                <w:lang w:bidi="en-US"/>
              </w:rPr>
              <w:t>Name of owner</w:t>
            </w:r>
          </w:p>
          <w:p w14:paraId="415C33F2" w14:textId="3B1F4146" w:rsidR="00F90794" w:rsidRPr="002D427C" w:rsidRDefault="00F90794" w:rsidP="00F90794">
            <w:pPr>
              <w:rPr>
                <w:color w:val="FFFFFF" w:themeColor="background1"/>
                <w:sz w:val="22"/>
                <w:szCs w:val="22"/>
                <w:lang w:bidi="en-US"/>
              </w:rPr>
            </w:pPr>
          </w:p>
        </w:tc>
      </w:tr>
      <w:tr w:rsidR="00F90794" w:rsidRPr="00F90794" w14:paraId="33A62121" w14:textId="77777777" w:rsidTr="00027151">
        <w:tc>
          <w:tcPr>
            <w:tcW w:w="1510" w:type="dxa"/>
            <w:shd w:val="clear" w:color="auto" w:fill="D9E2F3" w:themeFill="accent1" w:themeFillTint="33"/>
          </w:tcPr>
          <w:p w14:paraId="334C74F6" w14:textId="77777777" w:rsidR="00F90794" w:rsidRPr="006479FB" w:rsidRDefault="00F90794" w:rsidP="00F90794">
            <w:pPr>
              <w:rPr>
                <w:sz w:val="22"/>
                <w:szCs w:val="22"/>
                <w:lang w:bidi="en-US"/>
              </w:rPr>
            </w:pPr>
          </w:p>
        </w:tc>
        <w:tc>
          <w:tcPr>
            <w:tcW w:w="8401" w:type="dxa"/>
            <w:gridSpan w:val="2"/>
            <w:shd w:val="clear" w:color="auto" w:fill="D9E2F3" w:themeFill="accent1" w:themeFillTint="33"/>
          </w:tcPr>
          <w:p w14:paraId="68B99902" w14:textId="77777777" w:rsidR="00F90794" w:rsidRPr="006479FB" w:rsidRDefault="00F90794" w:rsidP="00F90794">
            <w:pPr>
              <w:rPr>
                <w:sz w:val="22"/>
                <w:szCs w:val="22"/>
                <w:lang w:bidi="en-US"/>
              </w:rPr>
            </w:pPr>
            <w:r w:rsidRPr="006479FB">
              <w:rPr>
                <w:sz w:val="22"/>
                <w:szCs w:val="22"/>
                <w:lang w:bidi="en-US"/>
              </w:rPr>
              <w:t>Address of owner</w:t>
            </w:r>
          </w:p>
          <w:p w14:paraId="1DF0A2E6" w14:textId="088046A4" w:rsidR="00F90794" w:rsidRPr="006479FB" w:rsidRDefault="00F90794" w:rsidP="00F90794">
            <w:pPr>
              <w:rPr>
                <w:sz w:val="22"/>
                <w:szCs w:val="22"/>
                <w:lang w:bidi="en-US"/>
              </w:rPr>
            </w:pPr>
          </w:p>
        </w:tc>
      </w:tr>
      <w:tr w:rsidR="00F90794" w:rsidRPr="00F90794" w14:paraId="1AFC7F54" w14:textId="77777777" w:rsidTr="006479FB">
        <w:tc>
          <w:tcPr>
            <w:tcW w:w="1510" w:type="dxa"/>
          </w:tcPr>
          <w:p w14:paraId="7DD6F29A" w14:textId="26292861" w:rsidR="00F90794" w:rsidRPr="006479FB" w:rsidRDefault="00F90794" w:rsidP="00F90794">
            <w:pPr>
              <w:rPr>
                <w:sz w:val="22"/>
                <w:szCs w:val="22"/>
                <w:lang w:bidi="en-US"/>
              </w:rPr>
            </w:pPr>
          </w:p>
        </w:tc>
        <w:tc>
          <w:tcPr>
            <w:tcW w:w="4629" w:type="dxa"/>
          </w:tcPr>
          <w:p w14:paraId="474B107E" w14:textId="258AF53B" w:rsidR="00F90794" w:rsidRPr="006479FB" w:rsidRDefault="00F90794" w:rsidP="00F90794">
            <w:pPr>
              <w:rPr>
                <w:sz w:val="22"/>
                <w:szCs w:val="22"/>
                <w:lang w:bidi="en-US"/>
              </w:rPr>
            </w:pPr>
            <w:r w:rsidRPr="006479FB">
              <w:rPr>
                <w:sz w:val="22"/>
                <w:szCs w:val="22"/>
                <w:lang w:bidi="en-US"/>
              </w:rPr>
              <w:t>Telephone</w:t>
            </w:r>
          </w:p>
        </w:tc>
        <w:tc>
          <w:tcPr>
            <w:tcW w:w="3772" w:type="dxa"/>
          </w:tcPr>
          <w:p w14:paraId="31801D9B" w14:textId="7A2321AE" w:rsidR="00F90794" w:rsidRPr="006479FB" w:rsidRDefault="00F90794" w:rsidP="00F90794">
            <w:pPr>
              <w:rPr>
                <w:sz w:val="22"/>
                <w:szCs w:val="22"/>
                <w:lang w:bidi="en-US"/>
              </w:rPr>
            </w:pPr>
            <w:r w:rsidRPr="006479FB">
              <w:rPr>
                <w:sz w:val="22"/>
                <w:szCs w:val="22"/>
                <w:lang w:bidi="en-US"/>
              </w:rPr>
              <w:t>Contact name and title</w:t>
            </w:r>
          </w:p>
        </w:tc>
      </w:tr>
      <w:tr w:rsidR="00560BD5" w:rsidRPr="00F90794" w14:paraId="2A0B2A8E" w14:textId="77777777" w:rsidTr="00027151">
        <w:tc>
          <w:tcPr>
            <w:tcW w:w="1510" w:type="dxa"/>
            <w:shd w:val="clear" w:color="auto" w:fill="D9E2F3" w:themeFill="accent1" w:themeFillTint="33"/>
          </w:tcPr>
          <w:p w14:paraId="46E1CD6A" w14:textId="77777777" w:rsidR="00560BD5" w:rsidRPr="006479FB" w:rsidRDefault="00560BD5" w:rsidP="00F90794">
            <w:pPr>
              <w:rPr>
                <w:sz w:val="22"/>
                <w:szCs w:val="22"/>
                <w:lang w:bidi="en-US"/>
              </w:rPr>
            </w:pPr>
          </w:p>
        </w:tc>
        <w:tc>
          <w:tcPr>
            <w:tcW w:w="4629" w:type="dxa"/>
            <w:shd w:val="clear" w:color="auto" w:fill="D9E2F3" w:themeFill="accent1" w:themeFillTint="33"/>
          </w:tcPr>
          <w:p w14:paraId="5F923AF7" w14:textId="7EFA662C" w:rsidR="00560BD5" w:rsidRPr="006479FB" w:rsidRDefault="00560BD5" w:rsidP="00F90794">
            <w:pPr>
              <w:rPr>
                <w:sz w:val="22"/>
                <w:szCs w:val="22"/>
                <w:lang w:bidi="en-US"/>
              </w:rPr>
            </w:pPr>
            <w:r w:rsidRPr="006479FB">
              <w:rPr>
                <w:sz w:val="22"/>
                <w:szCs w:val="22"/>
                <w:lang w:bidi="en-US"/>
              </w:rPr>
              <w:t>Fax</w:t>
            </w:r>
          </w:p>
        </w:tc>
        <w:tc>
          <w:tcPr>
            <w:tcW w:w="3772" w:type="dxa"/>
            <w:shd w:val="clear" w:color="auto" w:fill="D9E2F3" w:themeFill="accent1" w:themeFillTint="33"/>
          </w:tcPr>
          <w:p w14:paraId="07ECFF4F" w14:textId="51E79134" w:rsidR="00560BD5" w:rsidRPr="006479FB" w:rsidRDefault="00560BD5" w:rsidP="00F90794">
            <w:pPr>
              <w:rPr>
                <w:sz w:val="22"/>
                <w:szCs w:val="22"/>
                <w:lang w:bidi="en-US"/>
              </w:rPr>
            </w:pPr>
            <w:r w:rsidRPr="006479FB">
              <w:rPr>
                <w:sz w:val="22"/>
                <w:szCs w:val="22"/>
                <w:lang w:bidi="en-US"/>
              </w:rPr>
              <w:t>Telex</w:t>
            </w:r>
          </w:p>
        </w:tc>
      </w:tr>
      <w:tr w:rsidR="006479FB" w:rsidRPr="00F90794" w14:paraId="2DD02F29" w14:textId="77777777" w:rsidTr="006479FB">
        <w:tc>
          <w:tcPr>
            <w:tcW w:w="1510" w:type="dxa"/>
          </w:tcPr>
          <w:p w14:paraId="57D2968C" w14:textId="211E5816" w:rsidR="006479FB" w:rsidRPr="006479FB" w:rsidRDefault="006479FB" w:rsidP="00F90794">
            <w:pPr>
              <w:rPr>
                <w:sz w:val="22"/>
                <w:szCs w:val="22"/>
                <w:lang w:bidi="en-US"/>
              </w:rPr>
            </w:pPr>
            <w:r w:rsidRPr="006479FB">
              <w:rPr>
                <w:sz w:val="22"/>
                <w:szCs w:val="22"/>
                <w:lang w:bidi="en-US"/>
              </w:rPr>
              <w:t>Agreements</w:t>
            </w:r>
          </w:p>
        </w:tc>
        <w:tc>
          <w:tcPr>
            <w:tcW w:w="8401" w:type="dxa"/>
            <w:gridSpan w:val="2"/>
          </w:tcPr>
          <w:p w14:paraId="559770D3" w14:textId="114AB1F2" w:rsidR="006479FB" w:rsidRPr="006479FB" w:rsidRDefault="006479FB" w:rsidP="00F90794">
            <w:pPr>
              <w:rPr>
                <w:sz w:val="22"/>
                <w:szCs w:val="22"/>
                <w:lang w:bidi="en-US"/>
              </w:rPr>
            </w:pPr>
            <w:r w:rsidRPr="006479FB">
              <w:rPr>
                <w:sz w:val="22"/>
                <w:szCs w:val="22"/>
                <w:lang w:bidi="en-US"/>
              </w:rPr>
              <w:t>Details of rental / lease / manufacture agreements specific to the project</w:t>
            </w:r>
          </w:p>
        </w:tc>
      </w:tr>
      <w:tr w:rsidR="006479FB" w:rsidRPr="00F90794" w14:paraId="2773A7DF" w14:textId="77777777" w:rsidTr="00027151">
        <w:tc>
          <w:tcPr>
            <w:tcW w:w="1510" w:type="dxa"/>
            <w:shd w:val="clear" w:color="auto" w:fill="D9E2F3" w:themeFill="accent1" w:themeFillTint="33"/>
          </w:tcPr>
          <w:p w14:paraId="180B9C16" w14:textId="77777777" w:rsidR="006479FB" w:rsidRDefault="006479FB" w:rsidP="00F90794">
            <w:pPr>
              <w:rPr>
                <w:lang w:bidi="en-US"/>
              </w:rPr>
            </w:pPr>
          </w:p>
        </w:tc>
        <w:tc>
          <w:tcPr>
            <w:tcW w:w="8401" w:type="dxa"/>
            <w:gridSpan w:val="2"/>
            <w:shd w:val="clear" w:color="auto" w:fill="D9E2F3" w:themeFill="accent1" w:themeFillTint="33"/>
          </w:tcPr>
          <w:p w14:paraId="106FAE05" w14:textId="77777777" w:rsidR="006479FB" w:rsidRPr="006479FB" w:rsidRDefault="006479FB" w:rsidP="00F90794">
            <w:pPr>
              <w:rPr>
                <w:lang w:bidi="en-US"/>
              </w:rPr>
            </w:pPr>
          </w:p>
        </w:tc>
      </w:tr>
      <w:tr w:rsidR="006479FB" w:rsidRPr="00F90794" w14:paraId="576E4CDF" w14:textId="77777777" w:rsidTr="006479FB">
        <w:tc>
          <w:tcPr>
            <w:tcW w:w="1510" w:type="dxa"/>
          </w:tcPr>
          <w:p w14:paraId="57023DDF" w14:textId="77777777" w:rsidR="006479FB" w:rsidRDefault="006479FB" w:rsidP="00F90794">
            <w:pPr>
              <w:rPr>
                <w:lang w:bidi="en-US"/>
              </w:rPr>
            </w:pPr>
          </w:p>
        </w:tc>
        <w:tc>
          <w:tcPr>
            <w:tcW w:w="8401" w:type="dxa"/>
            <w:gridSpan w:val="2"/>
          </w:tcPr>
          <w:p w14:paraId="0C0C859B" w14:textId="77777777" w:rsidR="006479FB" w:rsidRPr="006479FB" w:rsidRDefault="006479FB" w:rsidP="00F90794">
            <w:pPr>
              <w:rPr>
                <w:lang w:bidi="en-US"/>
              </w:rPr>
            </w:pPr>
          </w:p>
        </w:tc>
      </w:tr>
    </w:tbl>
    <w:p w14:paraId="6A038960" w14:textId="735B53E3" w:rsidR="006479FB" w:rsidRDefault="006479FB" w:rsidP="0007407C">
      <w:pPr>
        <w:rPr>
          <w:lang w:bidi="en-US"/>
        </w:rPr>
      </w:pPr>
    </w:p>
    <w:p w14:paraId="11AE3317" w14:textId="77777777" w:rsidR="006479FB" w:rsidRDefault="006479FB">
      <w:pPr>
        <w:rPr>
          <w:lang w:bidi="en-US"/>
        </w:rPr>
      </w:pPr>
      <w:r>
        <w:rPr>
          <w:lang w:bidi="en-US"/>
        </w:rPr>
        <w:br w:type="page"/>
      </w:r>
    </w:p>
    <w:p w14:paraId="2EE0FBEF" w14:textId="4F8FF126" w:rsidR="00415B2E" w:rsidRPr="002A1435" w:rsidRDefault="00415B2E" w:rsidP="00663420">
      <w:pPr>
        <w:pStyle w:val="BidForms2"/>
      </w:pPr>
      <w:bookmarkStart w:id="172" w:name="_Toc50128282"/>
      <w:bookmarkStart w:id="173" w:name="_Toc57280643"/>
      <w:r w:rsidRPr="002A1435">
        <w:lastRenderedPageBreak/>
        <w:t>Site Organization</w:t>
      </w:r>
      <w:bookmarkEnd w:id="172"/>
      <w:bookmarkEnd w:id="173"/>
    </w:p>
    <w:p w14:paraId="60232C80" w14:textId="344238E2" w:rsidR="00415B2E" w:rsidRDefault="00415B2E" w:rsidP="00415B2E">
      <w:pPr>
        <w:jc w:val="center"/>
        <w:rPr>
          <w:i/>
          <w:iCs/>
          <w:color w:val="FF0000"/>
          <w:sz w:val="28"/>
          <w:szCs w:val="28"/>
          <w:lang w:bidi="en-US"/>
        </w:rPr>
      </w:pPr>
      <w:r w:rsidRPr="00415B2E">
        <w:rPr>
          <w:i/>
          <w:iCs/>
          <w:color w:val="FF0000"/>
          <w:sz w:val="28"/>
          <w:szCs w:val="28"/>
          <w:lang w:bidi="en-US"/>
        </w:rPr>
        <w:t>[insert site organization information]</w:t>
      </w:r>
    </w:p>
    <w:p w14:paraId="6B8D13E9" w14:textId="3CAB21B1" w:rsidR="00415B2E" w:rsidRPr="00415B2E" w:rsidRDefault="00415B2E" w:rsidP="00415B2E">
      <w:pPr>
        <w:jc w:val="center"/>
        <w:rPr>
          <w:i/>
          <w:iCs/>
          <w:sz w:val="28"/>
          <w:szCs w:val="28"/>
          <w:lang w:bidi="en-US"/>
        </w:rPr>
      </w:pPr>
    </w:p>
    <w:p w14:paraId="0C385427" w14:textId="65F4DE96" w:rsidR="00415B2E" w:rsidRPr="00415B2E" w:rsidRDefault="00415B2E" w:rsidP="00615C56">
      <w:pPr>
        <w:rPr>
          <w:i/>
          <w:iCs/>
          <w:sz w:val="28"/>
          <w:szCs w:val="28"/>
          <w:lang w:bidi="en-US"/>
        </w:rPr>
      </w:pPr>
    </w:p>
    <w:p w14:paraId="7E0C0052" w14:textId="675C7F01" w:rsidR="00415B2E" w:rsidRDefault="00415B2E" w:rsidP="00615C56">
      <w:pPr>
        <w:rPr>
          <w:i/>
          <w:iCs/>
          <w:sz w:val="28"/>
          <w:szCs w:val="28"/>
          <w:lang w:bidi="en-US"/>
        </w:rPr>
      </w:pPr>
    </w:p>
    <w:p w14:paraId="6281346F" w14:textId="2CA2C569" w:rsidR="00415B2E" w:rsidRDefault="00415B2E">
      <w:pPr>
        <w:rPr>
          <w:i/>
          <w:iCs/>
          <w:sz w:val="28"/>
          <w:szCs w:val="28"/>
          <w:lang w:bidi="en-US"/>
        </w:rPr>
      </w:pPr>
      <w:r>
        <w:rPr>
          <w:i/>
          <w:iCs/>
          <w:sz w:val="28"/>
          <w:szCs w:val="28"/>
          <w:lang w:bidi="en-US"/>
        </w:rPr>
        <w:br w:type="page"/>
      </w:r>
    </w:p>
    <w:p w14:paraId="30618FA9" w14:textId="781A8B83" w:rsidR="003A71FA" w:rsidRPr="002A1435" w:rsidRDefault="003A71FA" w:rsidP="00663420">
      <w:pPr>
        <w:pStyle w:val="BidForms2"/>
      </w:pPr>
      <w:bookmarkStart w:id="174" w:name="_Toc50128283"/>
      <w:bookmarkStart w:id="175" w:name="_Toc57280644"/>
      <w:r w:rsidRPr="002A1435">
        <w:lastRenderedPageBreak/>
        <w:t>Method Statement</w:t>
      </w:r>
      <w:bookmarkEnd w:id="174"/>
      <w:bookmarkEnd w:id="175"/>
    </w:p>
    <w:p w14:paraId="2D6717CD" w14:textId="71F9C539" w:rsidR="003A71FA" w:rsidRDefault="003A71FA" w:rsidP="00415B2E">
      <w:pPr>
        <w:jc w:val="center"/>
        <w:rPr>
          <w:i/>
          <w:iCs/>
          <w:color w:val="FF0000"/>
          <w:sz w:val="28"/>
          <w:szCs w:val="28"/>
          <w:lang w:bidi="en-US"/>
        </w:rPr>
      </w:pPr>
      <w:r w:rsidRPr="003A71FA">
        <w:rPr>
          <w:i/>
          <w:iCs/>
          <w:color w:val="FF0000"/>
          <w:sz w:val="28"/>
          <w:szCs w:val="28"/>
          <w:lang w:bidi="en-US"/>
        </w:rPr>
        <w:t>[insert method statement]</w:t>
      </w:r>
    </w:p>
    <w:p w14:paraId="16102009" w14:textId="006A82D6" w:rsidR="003A71FA" w:rsidRPr="003A71FA" w:rsidRDefault="003A71FA" w:rsidP="00415B2E">
      <w:pPr>
        <w:jc w:val="center"/>
        <w:rPr>
          <w:i/>
          <w:iCs/>
          <w:sz w:val="28"/>
          <w:szCs w:val="28"/>
          <w:lang w:bidi="en-US"/>
        </w:rPr>
      </w:pPr>
    </w:p>
    <w:p w14:paraId="1129FDA6" w14:textId="04DF76FA" w:rsidR="003A71FA" w:rsidRDefault="003A71FA" w:rsidP="00615C56">
      <w:pPr>
        <w:rPr>
          <w:i/>
          <w:iCs/>
          <w:sz w:val="28"/>
          <w:szCs w:val="28"/>
          <w:lang w:bidi="en-US"/>
        </w:rPr>
      </w:pPr>
    </w:p>
    <w:p w14:paraId="0BE402C1" w14:textId="77777777" w:rsidR="00615C56" w:rsidRPr="003A71FA" w:rsidRDefault="00615C56" w:rsidP="00615C56">
      <w:pPr>
        <w:rPr>
          <w:i/>
          <w:iCs/>
          <w:sz w:val="28"/>
          <w:szCs w:val="28"/>
          <w:lang w:bidi="en-US"/>
        </w:rPr>
      </w:pPr>
    </w:p>
    <w:p w14:paraId="5F38B4DE" w14:textId="2A4994ED" w:rsidR="003A71FA" w:rsidRDefault="003A71FA">
      <w:pPr>
        <w:rPr>
          <w:i/>
          <w:iCs/>
          <w:sz w:val="28"/>
          <w:szCs w:val="28"/>
          <w:lang w:bidi="en-US"/>
        </w:rPr>
      </w:pPr>
      <w:r>
        <w:rPr>
          <w:i/>
          <w:iCs/>
          <w:sz w:val="28"/>
          <w:szCs w:val="28"/>
          <w:lang w:bidi="en-US"/>
        </w:rPr>
        <w:br w:type="page"/>
      </w:r>
    </w:p>
    <w:p w14:paraId="15B7E4E0" w14:textId="2825EA4C" w:rsidR="00B91279" w:rsidRPr="00663420" w:rsidRDefault="00B91279" w:rsidP="00663420">
      <w:pPr>
        <w:pStyle w:val="BidForms2"/>
      </w:pPr>
      <w:bookmarkStart w:id="176" w:name="_Toc50128284"/>
      <w:bookmarkStart w:id="177" w:name="_Toc57280645"/>
      <w:r w:rsidRPr="002A1435">
        <w:lastRenderedPageBreak/>
        <w:t>Mobilization Schedule</w:t>
      </w:r>
      <w:bookmarkEnd w:id="176"/>
      <w:bookmarkEnd w:id="177"/>
    </w:p>
    <w:p w14:paraId="24AF5669" w14:textId="3F384DC3" w:rsidR="00B91279" w:rsidRPr="00B91279" w:rsidRDefault="00B91279" w:rsidP="00415B2E">
      <w:pPr>
        <w:jc w:val="center"/>
        <w:rPr>
          <w:i/>
          <w:iCs/>
          <w:color w:val="FF0000"/>
          <w:sz w:val="28"/>
          <w:szCs w:val="28"/>
          <w:lang w:bidi="en-US"/>
        </w:rPr>
      </w:pPr>
      <w:r w:rsidRPr="00B91279">
        <w:rPr>
          <w:i/>
          <w:iCs/>
          <w:color w:val="FF0000"/>
          <w:sz w:val="28"/>
          <w:szCs w:val="28"/>
          <w:lang w:bidi="en-US"/>
        </w:rPr>
        <w:t>[insert mobilization schedule]</w:t>
      </w:r>
    </w:p>
    <w:p w14:paraId="10F88896" w14:textId="5B503195" w:rsidR="00B91279" w:rsidRDefault="00B91279" w:rsidP="00615C56">
      <w:pPr>
        <w:rPr>
          <w:i/>
          <w:iCs/>
          <w:sz w:val="28"/>
          <w:szCs w:val="28"/>
          <w:lang w:bidi="en-US"/>
        </w:rPr>
      </w:pPr>
    </w:p>
    <w:p w14:paraId="2E8B145F" w14:textId="77777777" w:rsidR="00615C56" w:rsidRDefault="00615C56" w:rsidP="00615C56">
      <w:pPr>
        <w:rPr>
          <w:i/>
          <w:iCs/>
          <w:sz w:val="28"/>
          <w:szCs w:val="28"/>
          <w:lang w:bidi="en-US"/>
        </w:rPr>
      </w:pPr>
    </w:p>
    <w:p w14:paraId="519A40F2" w14:textId="66476C1D" w:rsidR="000D790A" w:rsidRDefault="000D790A">
      <w:pPr>
        <w:rPr>
          <w:i/>
          <w:iCs/>
          <w:sz w:val="28"/>
          <w:szCs w:val="28"/>
          <w:lang w:bidi="en-US"/>
        </w:rPr>
      </w:pPr>
      <w:r>
        <w:rPr>
          <w:i/>
          <w:iCs/>
          <w:sz w:val="28"/>
          <w:szCs w:val="28"/>
          <w:lang w:bidi="en-US"/>
        </w:rPr>
        <w:br w:type="page"/>
      </w:r>
    </w:p>
    <w:p w14:paraId="2DB48B41" w14:textId="4452B64F" w:rsidR="000D790A" w:rsidRPr="002A1435" w:rsidRDefault="000D790A" w:rsidP="00663420">
      <w:pPr>
        <w:pStyle w:val="BidForms2"/>
      </w:pPr>
      <w:bookmarkStart w:id="178" w:name="_Toc50128285"/>
      <w:bookmarkStart w:id="179" w:name="_Toc57280646"/>
      <w:r w:rsidRPr="002A1435">
        <w:lastRenderedPageBreak/>
        <w:t>Construction Schedule</w:t>
      </w:r>
      <w:bookmarkEnd w:id="178"/>
      <w:bookmarkEnd w:id="179"/>
    </w:p>
    <w:p w14:paraId="3428DE6D" w14:textId="0F3E27C4" w:rsidR="000D790A" w:rsidRPr="000D790A" w:rsidRDefault="000D790A" w:rsidP="00415B2E">
      <w:pPr>
        <w:jc w:val="center"/>
        <w:rPr>
          <w:i/>
          <w:iCs/>
          <w:color w:val="FF0000"/>
          <w:sz w:val="28"/>
          <w:szCs w:val="28"/>
          <w:lang w:bidi="en-US"/>
        </w:rPr>
      </w:pPr>
      <w:r w:rsidRPr="000D790A">
        <w:rPr>
          <w:i/>
          <w:iCs/>
          <w:color w:val="FF0000"/>
          <w:sz w:val="28"/>
          <w:szCs w:val="28"/>
          <w:lang w:bidi="en-US"/>
        </w:rPr>
        <w:t>[insert construction schedule]</w:t>
      </w:r>
    </w:p>
    <w:p w14:paraId="5E8833C9" w14:textId="27E01FCE" w:rsidR="000D790A" w:rsidRDefault="000D790A" w:rsidP="00615C56">
      <w:pPr>
        <w:rPr>
          <w:i/>
          <w:iCs/>
          <w:sz w:val="28"/>
          <w:szCs w:val="28"/>
          <w:lang w:bidi="en-US"/>
        </w:rPr>
      </w:pPr>
    </w:p>
    <w:p w14:paraId="5C30F681" w14:textId="647EE963" w:rsidR="000D790A" w:rsidRDefault="000D790A" w:rsidP="00615C56">
      <w:pPr>
        <w:rPr>
          <w:i/>
          <w:iCs/>
          <w:sz w:val="28"/>
          <w:szCs w:val="28"/>
          <w:lang w:bidi="en-US"/>
        </w:rPr>
      </w:pPr>
    </w:p>
    <w:p w14:paraId="73CC6848" w14:textId="1C6835A8" w:rsidR="000D790A" w:rsidRDefault="000D790A">
      <w:pPr>
        <w:rPr>
          <w:i/>
          <w:iCs/>
          <w:sz w:val="28"/>
          <w:szCs w:val="28"/>
          <w:lang w:bidi="en-US"/>
        </w:rPr>
      </w:pPr>
      <w:r>
        <w:rPr>
          <w:i/>
          <w:iCs/>
          <w:sz w:val="28"/>
          <w:szCs w:val="28"/>
          <w:lang w:bidi="en-US"/>
        </w:rPr>
        <w:br w:type="page"/>
      </w:r>
    </w:p>
    <w:p w14:paraId="37DBA792" w14:textId="209C8F6F" w:rsidR="0078067E" w:rsidRPr="00663420" w:rsidRDefault="0078067E" w:rsidP="00663420">
      <w:pPr>
        <w:pStyle w:val="BidForms2"/>
      </w:pPr>
      <w:bookmarkStart w:id="180" w:name="_Toc50128286"/>
      <w:bookmarkStart w:id="181" w:name="_Toc57280647"/>
      <w:r w:rsidRPr="00663420">
        <w:lastRenderedPageBreak/>
        <w:t>ES Management Strategies and Implementation Plan</w:t>
      </w:r>
      <w:bookmarkEnd w:id="180"/>
      <w:r w:rsidR="00E204FC" w:rsidRPr="00663420">
        <w:t xml:space="preserve"> </w:t>
      </w:r>
      <w:r w:rsidRPr="00663420">
        <w:t>(ES-MSIP)</w:t>
      </w:r>
      <w:bookmarkEnd w:id="181"/>
    </w:p>
    <w:p w14:paraId="68820400" w14:textId="3177CC11" w:rsidR="0078067E" w:rsidRDefault="0078067E" w:rsidP="0078067E">
      <w:pPr>
        <w:rPr>
          <w:lang w:bidi="en-US"/>
        </w:rPr>
      </w:pPr>
      <w:r>
        <w:rPr>
          <w:lang w:bidi="en-US"/>
        </w:rPr>
        <w:t>The b</w:t>
      </w:r>
      <w:r w:rsidRPr="0078067E">
        <w:rPr>
          <w:lang w:bidi="en-US"/>
        </w:rPr>
        <w:t>idder shall su</w:t>
      </w:r>
      <w:r>
        <w:rPr>
          <w:lang w:bidi="en-US"/>
        </w:rPr>
        <w:t>bmit comprehensive and concise environmental and social management strategies and implementation p</w:t>
      </w:r>
      <w:r w:rsidRPr="0078067E">
        <w:rPr>
          <w:lang w:bidi="en-US"/>
        </w:rPr>
        <w:t>lans (MSIP) as r</w:t>
      </w:r>
      <w:r>
        <w:rPr>
          <w:lang w:bidi="en-US"/>
        </w:rPr>
        <w:t>equired by ITB 1</w:t>
      </w:r>
      <w:r w:rsidR="002118B2">
        <w:rPr>
          <w:lang w:bidi="en-US"/>
        </w:rPr>
        <w:t>4</w:t>
      </w:r>
      <w:r>
        <w:rPr>
          <w:lang w:bidi="en-US"/>
        </w:rPr>
        <w:t>.1 (</w:t>
      </w:r>
      <w:r w:rsidR="002118B2">
        <w:rPr>
          <w:lang w:bidi="en-US"/>
        </w:rPr>
        <w:t>h</w:t>
      </w:r>
      <w:r>
        <w:rPr>
          <w:lang w:bidi="en-US"/>
        </w:rPr>
        <w:t>) of the bid data s</w:t>
      </w:r>
      <w:r w:rsidRPr="0078067E">
        <w:rPr>
          <w:lang w:bidi="en-US"/>
        </w:rPr>
        <w:t>heet. These strategies and plans shall describe in detail the actions, materials, equipment, management processes etc. t</w:t>
      </w:r>
      <w:r>
        <w:rPr>
          <w:lang w:bidi="en-US"/>
        </w:rPr>
        <w:t>hat will be implemented by the c</w:t>
      </w:r>
      <w:r w:rsidRPr="0078067E">
        <w:rPr>
          <w:lang w:bidi="en-US"/>
        </w:rPr>
        <w:t xml:space="preserve">ontractor, and its subcontractors. </w:t>
      </w:r>
    </w:p>
    <w:p w14:paraId="6E2214FC" w14:textId="77777777" w:rsidR="002118B2" w:rsidRPr="0078067E" w:rsidRDefault="002118B2" w:rsidP="0078067E">
      <w:pPr>
        <w:rPr>
          <w:lang w:bidi="en-US"/>
        </w:rPr>
      </w:pPr>
    </w:p>
    <w:p w14:paraId="234F3177" w14:textId="3A6F28D8" w:rsidR="0078067E" w:rsidRDefault="0078067E" w:rsidP="0078067E">
      <w:pPr>
        <w:rPr>
          <w:lang w:bidi="en-US"/>
        </w:rPr>
      </w:pPr>
      <w:r w:rsidRPr="0078067E">
        <w:rPr>
          <w:lang w:bidi="en-US"/>
        </w:rPr>
        <w:t>In developing t</w:t>
      </w:r>
      <w:r>
        <w:rPr>
          <w:lang w:bidi="en-US"/>
        </w:rPr>
        <w:t>hese strategies and plans, the b</w:t>
      </w:r>
      <w:r w:rsidRPr="0078067E">
        <w:rPr>
          <w:lang w:bidi="en-US"/>
        </w:rPr>
        <w:t xml:space="preserve">idder shall have regard to the ES provisions of the contract including those as may </w:t>
      </w:r>
      <w:r>
        <w:rPr>
          <w:lang w:bidi="en-US"/>
        </w:rPr>
        <w:t xml:space="preserve">be more fully described in the works requirements in </w:t>
      </w:r>
      <w:r w:rsidR="002908AD">
        <w:rPr>
          <w:lang w:bidi="en-US"/>
        </w:rPr>
        <w:t>S</w:t>
      </w:r>
      <w:r w:rsidRPr="0078067E">
        <w:rPr>
          <w:lang w:bidi="en-US"/>
        </w:rPr>
        <w:t>ection V.</w:t>
      </w:r>
    </w:p>
    <w:p w14:paraId="687E6121" w14:textId="084B0403" w:rsidR="00891541" w:rsidRDefault="00891541" w:rsidP="0078067E">
      <w:pPr>
        <w:rPr>
          <w:lang w:bidi="en-US"/>
        </w:rPr>
      </w:pPr>
    </w:p>
    <w:p w14:paraId="40E595C5" w14:textId="56C31790" w:rsidR="00891541" w:rsidRDefault="00891541">
      <w:pPr>
        <w:rPr>
          <w:lang w:bidi="en-US"/>
        </w:rPr>
      </w:pPr>
      <w:r>
        <w:rPr>
          <w:lang w:bidi="en-US"/>
        </w:rPr>
        <w:br w:type="page"/>
      </w:r>
    </w:p>
    <w:p w14:paraId="25E25A2E" w14:textId="149596EE" w:rsidR="00464377" w:rsidRPr="00663420" w:rsidRDefault="00464377" w:rsidP="00663420">
      <w:pPr>
        <w:pStyle w:val="BidForms2"/>
      </w:pPr>
      <w:bookmarkStart w:id="182" w:name="_Toc50128287"/>
      <w:bookmarkStart w:id="183" w:name="_Toc57280648"/>
      <w:r w:rsidRPr="00663420">
        <w:lastRenderedPageBreak/>
        <w:t>Code of Conduct for Contractor’s Personnel (ES) Form</w:t>
      </w:r>
      <w:bookmarkEnd w:id="182"/>
      <w:bookmarkEnd w:id="183"/>
    </w:p>
    <w:p w14:paraId="49CBD2A5" w14:textId="49078D0B" w:rsidR="00464377" w:rsidRDefault="00464377" w:rsidP="0078067E">
      <w:pPr>
        <w:rPr>
          <w:lang w:bidi="en-US"/>
        </w:rPr>
      </w:pPr>
    </w:p>
    <w:p w14:paraId="27B42A09" w14:textId="5928AD3E" w:rsidR="004E1444" w:rsidRDefault="004E1444" w:rsidP="00FD7F82">
      <w:pPr>
        <w:jc w:val="center"/>
        <w:rPr>
          <w:sz w:val="28"/>
          <w:szCs w:val="28"/>
          <w:lang w:bidi="en-US"/>
        </w:rPr>
      </w:pPr>
      <w:r>
        <w:rPr>
          <w:noProof/>
          <w:sz w:val="28"/>
          <w:szCs w:val="28"/>
          <w:lang w:val="en-GB" w:eastAsia="en-GB"/>
        </w:rPr>
        <mc:AlternateContent>
          <mc:Choice Requires="wps">
            <w:drawing>
              <wp:anchor distT="0" distB="0" distL="114300" distR="114300" simplePos="0" relativeHeight="251705856" behindDoc="0" locked="0" layoutInCell="1" allowOverlap="1" wp14:anchorId="088B1C29" wp14:editId="76CB80D8">
                <wp:simplePos x="0" y="0"/>
                <wp:positionH relativeFrom="column">
                  <wp:posOffset>41275</wp:posOffset>
                </wp:positionH>
                <wp:positionV relativeFrom="paragraph">
                  <wp:posOffset>26670</wp:posOffset>
                </wp:positionV>
                <wp:extent cx="6286500" cy="16764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6286500" cy="1676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B447288" w14:textId="38F7019B" w:rsidR="00AB1643" w:rsidRDefault="00AB1643" w:rsidP="004E1444">
                            <w:r>
                              <w:t xml:space="preserve">Note to the employer: </w:t>
                            </w:r>
                          </w:p>
                          <w:p w14:paraId="0DE4D292" w14:textId="3FA9AFCD" w:rsidR="00AB1643" w:rsidRDefault="00AB1643" w:rsidP="004E1444">
                            <w:r>
                              <w:t>The following minimum requirements shall not be modified. The employer may add additional requirements to address identified issues, informed by relevant environmental and social assessment.</w:t>
                            </w:r>
                          </w:p>
                          <w:p w14:paraId="139B9605" w14:textId="1D8F6788" w:rsidR="00AB1643" w:rsidRDefault="00AB1643" w:rsidP="004E1444">
                            <w:r>
                              <w:t xml:space="preserve">The types of issues identified could include risks associated with: labor influx, spread of communicable diseases, and sexual exploitation and abuse (SEA), sexual harassment (SH) etc. </w:t>
                            </w:r>
                          </w:p>
                          <w:p w14:paraId="098D9339" w14:textId="389A8D1B" w:rsidR="00AB1643" w:rsidRPr="004E1444" w:rsidRDefault="00AB1643" w:rsidP="004E1444">
                            <w:pPr>
                              <w:rPr>
                                <w:i/>
                                <w:iCs/>
                                <w:color w:val="FF0000"/>
                              </w:rPr>
                            </w:pPr>
                            <w:r w:rsidRPr="004E1444">
                              <w:rPr>
                                <w:i/>
                                <w:iCs/>
                                <w:color w:val="FF0000"/>
                              </w:rPr>
                              <w:t>[</w:t>
                            </w:r>
                            <w:r>
                              <w:rPr>
                                <w:i/>
                                <w:iCs/>
                                <w:color w:val="FF0000"/>
                              </w:rPr>
                              <w:t>Delete this b</w:t>
                            </w:r>
                            <w:r w:rsidRPr="004E1444">
                              <w:rPr>
                                <w:i/>
                                <w:iCs/>
                                <w:color w:val="FF0000"/>
                              </w:rPr>
                              <w:t>ox prior to issuance of the bidding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8B1C29" id="_x0000_t109" coordsize="21600,21600" o:spt="109" path="m,l,21600r21600,l21600,xe">
                <v:stroke joinstyle="miter"/>
                <v:path gradientshapeok="t" o:connecttype="rect"/>
              </v:shapetype>
              <v:shape id="Flowchart: Process 15" o:spid="_x0000_s1027" type="#_x0000_t109" style="position:absolute;left:0;text-align:left;margin-left:3.25pt;margin-top:2.1pt;width:495pt;height:132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" fillcolor="white [3201]" strokecolor="#70ad47 [3209]" strokeweight="1pt">
                <v:textbox>
                  <w:txbxContent>
                    <w:p w14:paraId="4B447288" w14:textId="38F7019B" w:rsidR="00AB1643" w:rsidRDefault="00AB1643" w:rsidP="004E1444">
                      <w:r>
                        <w:t xml:space="preserve">Note to the employer: </w:t>
                      </w:r>
                    </w:p>
                    <w:p w14:paraId="0DE4D292" w14:textId="3FA9AFCD" w:rsidR="00AB1643" w:rsidRDefault="00AB1643" w:rsidP="004E1444">
                      <w:r>
                        <w:t>The following minimum requirements shall not be modified. The employer may add additional requirements to address identified issues, informed by relevant environmental and social assessment.</w:t>
                      </w:r>
                    </w:p>
                    <w:p w14:paraId="139B9605" w14:textId="1D8F6788" w:rsidR="00AB1643" w:rsidRDefault="00AB1643" w:rsidP="004E1444">
                      <w:r>
                        <w:t xml:space="preserve">The types of issues identified could include risks associated with: labor influx, spread of communicable diseases, and sexual exploitation and abuse (SEA), sexual harassment (SH) etc. </w:t>
                      </w:r>
                    </w:p>
                    <w:p w14:paraId="098D9339" w14:textId="389A8D1B" w:rsidR="00AB1643" w:rsidRPr="004E1444" w:rsidRDefault="00AB1643" w:rsidP="004E1444">
                      <w:pPr>
                        <w:rPr>
                          <w:i/>
                          <w:iCs/>
                          <w:color w:val="FF0000"/>
                        </w:rPr>
                      </w:pPr>
                      <w:r w:rsidRPr="004E1444">
                        <w:rPr>
                          <w:i/>
                          <w:iCs/>
                          <w:color w:val="FF0000"/>
                        </w:rPr>
                        <w:t>[</w:t>
                      </w:r>
                      <w:r>
                        <w:rPr>
                          <w:i/>
                          <w:iCs/>
                          <w:color w:val="FF0000"/>
                        </w:rPr>
                        <w:t>Delete this b</w:t>
                      </w:r>
                      <w:r w:rsidRPr="004E1444">
                        <w:rPr>
                          <w:i/>
                          <w:iCs/>
                          <w:color w:val="FF0000"/>
                        </w:rPr>
                        <w:t>ox prior to issuance of the bidding documents.]</w:t>
                      </w:r>
                    </w:p>
                  </w:txbxContent>
                </v:textbox>
              </v:shape>
            </w:pict>
          </mc:Fallback>
        </mc:AlternateContent>
      </w:r>
    </w:p>
    <w:p w14:paraId="7D57BC2A" w14:textId="423744D3" w:rsidR="004E1444" w:rsidRDefault="004E1444" w:rsidP="00FD7F82">
      <w:pPr>
        <w:jc w:val="center"/>
        <w:rPr>
          <w:sz w:val="28"/>
          <w:szCs w:val="28"/>
          <w:lang w:bidi="en-US"/>
        </w:rPr>
      </w:pPr>
    </w:p>
    <w:p w14:paraId="5D583867" w14:textId="0D7A9F15" w:rsidR="004E1444" w:rsidRDefault="004E1444" w:rsidP="00FD7F82">
      <w:pPr>
        <w:jc w:val="center"/>
        <w:rPr>
          <w:sz w:val="28"/>
          <w:szCs w:val="28"/>
          <w:lang w:bidi="en-US"/>
        </w:rPr>
      </w:pPr>
    </w:p>
    <w:p w14:paraId="34359A15" w14:textId="0538E4E6" w:rsidR="004E1444" w:rsidRDefault="004E1444" w:rsidP="00FD7F82">
      <w:pPr>
        <w:jc w:val="center"/>
        <w:rPr>
          <w:sz w:val="28"/>
          <w:szCs w:val="28"/>
          <w:lang w:bidi="en-US"/>
        </w:rPr>
      </w:pPr>
    </w:p>
    <w:p w14:paraId="72B1F9A2" w14:textId="5E7B3E30" w:rsidR="004E1444" w:rsidRDefault="004E1444" w:rsidP="00FD7F82">
      <w:pPr>
        <w:jc w:val="center"/>
        <w:rPr>
          <w:sz w:val="28"/>
          <w:szCs w:val="28"/>
          <w:lang w:bidi="en-US"/>
        </w:rPr>
      </w:pPr>
    </w:p>
    <w:p w14:paraId="390D9ACB" w14:textId="31AEC6F1" w:rsidR="004E1444" w:rsidRDefault="004E1444" w:rsidP="00FD7F82">
      <w:pPr>
        <w:jc w:val="center"/>
        <w:rPr>
          <w:sz w:val="28"/>
          <w:szCs w:val="28"/>
          <w:lang w:bidi="en-US"/>
        </w:rPr>
      </w:pPr>
    </w:p>
    <w:p w14:paraId="1912E6BE" w14:textId="46C71CF6" w:rsidR="004E1444" w:rsidRDefault="004E1444" w:rsidP="00FD7F82">
      <w:pPr>
        <w:jc w:val="center"/>
        <w:rPr>
          <w:sz w:val="28"/>
          <w:szCs w:val="28"/>
          <w:lang w:bidi="en-US"/>
        </w:rPr>
      </w:pPr>
    </w:p>
    <w:p w14:paraId="5FAEEC45" w14:textId="3D4EE799" w:rsidR="004E1444" w:rsidRDefault="004E1444" w:rsidP="00FD7F82">
      <w:pPr>
        <w:jc w:val="center"/>
        <w:rPr>
          <w:sz w:val="28"/>
          <w:szCs w:val="28"/>
          <w:lang w:bidi="en-US"/>
        </w:rPr>
      </w:pPr>
    </w:p>
    <w:p w14:paraId="1717BE0A" w14:textId="79E28606" w:rsidR="004E1444" w:rsidRDefault="006E2B55" w:rsidP="00FD7F82">
      <w:pPr>
        <w:jc w:val="center"/>
        <w:rPr>
          <w:sz w:val="28"/>
          <w:szCs w:val="28"/>
          <w:lang w:bidi="en-US"/>
        </w:rPr>
      </w:pPr>
      <w:r>
        <w:rPr>
          <w:noProof/>
          <w:sz w:val="28"/>
          <w:szCs w:val="28"/>
          <w:lang w:val="en-GB" w:eastAsia="en-GB"/>
        </w:rPr>
        <mc:AlternateContent>
          <mc:Choice Requires="wps">
            <w:drawing>
              <wp:anchor distT="0" distB="0" distL="114300" distR="114300" simplePos="0" relativeHeight="251706880" behindDoc="0" locked="0" layoutInCell="1" allowOverlap="1" wp14:anchorId="023C9B48" wp14:editId="6447EABB">
                <wp:simplePos x="0" y="0"/>
                <wp:positionH relativeFrom="column">
                  <wp:posOffset>41275</wp:posOffset>
                </wp:positionH>
                <wp:positionV relativeFrom="paragraph">
                  <wp:posOffset>124460</wp:posOffset>
                </wp:positionV>
                <wp:extent cx="6286500" cy="106680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6286500" cy="10668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7FDCA67" w14:textId="7DA175C0" w:rsidR="00AB1643" w:rsidRDefault="00AB1643" w:rsidP="006E2B55">
                            <w:r>
                              <w:t xml:space="preserve">Note to the bidder: </w:t>
                            </w:r>
                          </w:p>
                          <w:p w14:paraId="0E4AB0CE" w14:textId="32D5F46F" w:rsidR="00AB1643" w:rsidRDefault="00AB1643" w:rsidP="006E2B55">
                            <w:r>
                              <w:t xml:space="preserve">The minimum content of the code of conduct form as set out by the employer shall not be substantially modified. However, the bidder may add requirements as appropriate, including to take into account contract-specific issues/risks.  </w:t>
                            </w:r>
                          </w:p>
                          <w:p w14:paraId="1BFA1394" w14:textId="372385A0" w:rsidR="00AB1643" w:rsidRDefault="00AB1643" w:rsidP="006E2B55">
                            <w: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C9B48" id="Flowchart: Process 18" o:spid="_x0000_s1028" type="#_x0000_t109" style="position:absolute;left:0;text-align:left;margin-left:3.25pt;margin-top:9.8pt;width:495pt;height:84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" fillcolor="white [3201]" strokecolor="#70ad47 [3209]" strokeweight="1pt">
                <v:textbox>
                  <w:txbxContent>
                    <w:p w14:paraId="67FDCA67" w14:textId="7DA175C0" w:rsidR="00AB1643" w:rsidRDefault="00AB1643" w:rsidP="006E2B55">
                      <w:r>
                        <w:t xml:space="preserve">Note to the bidder: </w:t>
                      </w:r>
                    </w:p>
                    <w:p w14:paraId="0E4AB0CE" w14:textId="32D5F46F" w:rsidR="00AB1643" w:rsidRDefault="00AB1643" w:rsidP="006E2B55">
                      <w:r>
                        <w:t xml:space="preserve">The minimum content of the code of conduct form as set out by the employer shall not be substantially modified. However, the bidder may add requirements as appropriate, including to take into account contract-specific issues/risks.  </w:t>
                      </w:r>
                    </w:p>
                    <w:p w14:paraId="1BFA1394" w14:textId="372385A0" w:rsidR="00AB1643" w:rsidRDefault="00AB1643" w:rsidP="006E2B55">
                      <w:r>
                        <w:t>The bidder shall initial and submit the code of conduct form as part of its bid.</w:t>
                      </w:r>
                    </w:p>
                  </w:txbxContent>
                </v:textbox>
              </v:shape>
            </w:pict>
          </mc:Fallback>
        </mc:AlternateContent>
      </w:r>
    </w:p>
    <w:p w14:paraId="2A464264" w14:textId="4A3047C9" w:rsidR="004E1444" w:rsidRDefault="004E1444" w:rsidP="00FD7F82">
      <w:pPr>
        <w:jc w:val="center"/>
        <w:rPr>
          <w:sz w:val="28"/>
          <w:szCs w:val="28"/>
          <w:lang w:bidi="en-US"/>
        </w:rPr>
      </w:pPr>
    </w:p>
    <w:p w14:paraId="393EC2F6" w14:textId="77777777" w:rsidR="006E2B55" w:rsidRDefault="006E2B55" w:rsidP="00FD7F82">
      <w:pPr>
        <w:jc w:val="center"/>
        <w:rPr>
          <w:sz w:val="28"/>
          <w:szCs w:val="28"/>
          <w:lang w:bidi="en-US"/>
        </w:rPr>
      </w:pPr>
    </w:p>
    <w:p w14:paraId="49ABB144" w14:textId="77777777" w:rsidR="004E1444" w:rsidRDefault="004E1444" w:rsidP="00FD7F82">
      <w:pPr>
        <w:jc w:val="center"/>
        <w:rPr>
          <w:sz w:val="28"/>
          <w:szCs w:val="28"/>
          <w:lang w:bidi="en-US"/>
        </w:rPr>
      </w:pPr>
    </w:p>
    <w:p w14:paraId="355D846A" w14:textId="77777777" w:rsidR="006E2B55" w:rsidRDefault="006E2B55" w:rsidP="00FD7F82">
      <w:pPr>
        <w:jc w:val="center"/>
        <w:rPr>
          <w:sz w:val="28"/>
          <w:szCs w:val="28"/>
          <w:lang w:bidi="en-US"/>
        </w:rPr>
      </w:pPr>
    </w:p>
    <w:p w14:paraId="3750A064" w14:textId="77777777" w:rsidR="006E2B55" w:rsidRDefault="006E2B55" w:rsidP="00FD7F82">
      <w:pPr>
        <w:jc w:val="center"/>
        <w:rPr>
          <w:sz w:val="28"/>
          <w:szCs w:val="28"/>
          <w:lang w:bidi="en-US"/>
        </w:rPr>
      </w:pPr>
    </w:p>
    <w:p w14:paraId="7D6F7C51" w14:textId="77777777" w:rsidR="006E2B55" w:rsidRDefault="006E2B55" w:rsidP="00FD7F82">
      <w:pPr>
        <w:jc w:val="center"/>
        <w:rPr>
          <w:sz w:val="28"/>
          <w:szCs w:val="28"/>
          <w:lang w:bidi="en-US"/>
        </w:rPr>
      </w:pPr>
    </w:p>
    <w:p w14:paraId="5343C296" w14:textId="14220615" w:rsidR="00FD7F82" w:rsidRPr="00663420" w:rsidRDefault="00126569" w:rsidP="00FD7F82">
      <w:pPr>
        <w:jc w:val="center"/>
        <w:rPr>
          <w:b/>
          <w:bCs/>
          <w:sz w:val="28"/>
          <w:szCs w:val="28"/>
          <w:lang w:bidi="en-US"/>
        </w:rPr>
      </w:pPr>
      <w:r w:rsidRPr="00663420">
        <w:rPr>
          <w:b/>
          <w:bCs/>
          <w:sz w:val="28"/>
          <w:szCs w:val="28"/>
          <w:lang w:bidi="en-US"/>
        </w:rPr>
        <w:t>Code of c</w:t>
      </w:r>
      <w:r w:rsidR="00FD7F82" w:rsidRPr="00663420">
        <w:rPr>
          <w:b/>
          <w:bCs/>
          <w:sz w:val="28"/>
          <w:szCs w:val="28"/>
          <w:lang w:bidi="en-US"/>
        </w:rPr>
        <w:t>onduct for contractor’s personnel</w:t>
      </w:r>
    </w:p>
    <w:p w14:paraId="22FDD736" w14:textId="77777777" w:rsidR="00FD7F82" w:rsidRDefault="00FD7F82" w:rsidP="00FD7F82">
      <w:pPr>
        <w:rPr>
          <w:lang w:bidi="en-US"/>
        </w:rPr>
      </w:pPr>
    </w:p>
    <w:p w14:paraId="698CE22F" w14:textId="6D0F6BE0" w:rsidR="00FD7F82" w:rsidRDefault="007042BD" w:rsidP="00FD7F82">
      <w:pPr>
        <w:rPr>
          <w:lang w:bidi="en-US"/>
        </w:rPr>
      </w:pPr>
      <w:r>
        <w:rPr>
          <w:lang w:bidi="en-US"/>
        </w:rPr>
        <w:t xml:space="preserve">We are the contractor, </w:t>
      </w:r>
      <w:r w:rsidRPr="00126569">
        <w:rPr>
          <w:i/>
          <w:iCs/>
          <w:color w:val="FF0000"/>
          <w:lang w:bidi="en-US"/>
        </w:rPr>
        <w:t>[enter name of c</w:t>
      </w:r>
      <w:r w:rsidR="00FD7F82" w:rsidRPr="00126569">
        <w:rPr>
          <w:i/>
          <w:iCs/>
          <w:color w:val="FF0000"/>
          <w:lang w:bidi="en-US"/>
        </w:rPr>
        <w:t xml:space="preserve">ontractor].  </w:t>
      </w:r>
      <w:r w:rsidR="00FD7F82">
        <w:rPr>
          <w:lang w:bidi="en-US"/>
        </w:rPr>
        <w:t xml:space="preserve">We have signed </w:t>
      </w:r>
      <w:r>
        <w:rPr>
          <w:lang w:bidi="en-US"/>
        </w:rPr>
        <w:t xml:space="preserve">a contract with </w:t>
      </w:r>
      <w:r w:rsidRPr="00126569">
        <w:rPr>
          <w:i/>
          <w:iCs/>
          <w:color w:val="FF0000"/>
          <w:lang w:bidi="en-US"/>
        </w:rPr>
        <w:t>[enter name of e</w:t>
      </w:r>
      <w:r w:rsidR="00FD7F82" w:rsidRPr="00126569">
        <w:rPr>
          <w:i/>
          <w:iCs/>
          <w:color w:val="FF0000"/>
          <w:lang w:bidi="en-US"/>
        </w:rPr>
        <w:t>mployer]</w:t>
      </w:r>
      <w:r w:rsidRPr="00126569">
        <w:rPr>
          <w:i/>
          <w:iCs/>
          <w:color w:val="FF0000"/>
          <w:lang w:bidi="en-US"/>
        </w:rPr>
        <w:t xml:space="preserve"> </w:t>
      </w:r>
      <w:r>
        <w:rPr>
          <w:lang w:bidi="en-US"/>
        </w:rPr>
        <w:t xml:space="preserve">for </w:t>
      </w:r>
      <w:r w:rsidRPr="00126569">
        <w:rPr>
          <w:i/>
          <w:iCs/>
          <w:color w:val="FF0000"/>
          <w:lang w:bidi="en-US"/>
        </w:rPr>
        <w:t>[enter description of the works].</w:t>
      </w:r>
      <w:r w:rsidRPr="00126569">
        <w:rPr>
          <w:color w:val="FF0000"/>
          <w:lang w:bidi="en-US"/>
        </w:rPr>
        <w:t xml:space="preserve"> </w:t>
      </w:r>
      <w:r>
        <w:rPr>
          <w:lang w:bidi="en-US"/>
        </w:rPr>
        <w:t>These w</w:t>
      </w:r>
      <w:r w:rsidR="00FD7F82">
        <w:rPr>
          <w:lang w:bidi="en-US"/>
        </w:rPr>
        <w:t>orks wil</w:t>
      </w:r>
      <w:r>
        <w:rPr>
          <w:lang w:bidi="en-US"/>
        </w:rPr>
        <w:t xml:space="preserve">l be carried out at </w:t>
      </w:r>
      <w:r w:rsidRPr="00126569">
        <w:rPr>
          <w:i/>
          <w:iCs/>
          <w:color w:val="FF0000"/>
          <w:lang w:bidi="en-US"/>
        </w:rPr>
        <w:t>[enter the s</w:t>
      </w:r>
      <w:r w:rsidR="00FD7F82" w:rsidRPr="00126569">
        <w:rPr>
          <w:i/>
          <w:iCs/>
          <w:color w:val="FF0000"/>
          <w:lang w:bidi="en-US"/>
        </w:rPr>
        <w:t>ite</w:t>
      </w:r>
      <w:r w:rsidRPr="00126569">
        <w:rPr>
          <w:i/>
          <w:iCs/>
          <w:color w:val="FF0000"/>
          <w:lang w:bidi="en-US"/>
        </w:rPr>
        <w:t xml:space="preserve"> and other locations where the w</w:t>
      </w:r>
      <w:r w:rsidR="00FD7F82" w:rsidRPr="00126569">
        <w:rPr>
          <w:i/>
          <w:iCs/>
          <w:color w:val="FF0000"/>
          <w:lang w:bidi="en-US"/>
        </w:rPr>
        <w:t>orks will be carried out].</w:t>
      </w:r>
      <w:r w:rsidR="00FD7F82" w:rsidRPr="00126569">
        <w:rPr>
          <w:color w:val="FF0000"/>
          <w:lang w:bidi="en-US"/>
        </w:rPr>
        <w:t xml:space="preserve"> </w:t>
      </w:r>
      <w:r w:rsidR="00FD7F82">
        <w:rPr>
          <w:lang w:bidi="en-US"/>
        </w:rPr>
        <w:t>Our contract requires us to implement measures to address environmental a</w:t>
      </w:r>
      <w:r>
        <w:rPr>
          <w:lang w:bidi="en-US"/>
        </w:rPr>
        <w:t>nd social risks related to the w</w:t>
      </w:r>
      <w:r w:rsidR="00FD7F82">
        <w:rPr>
          <w:lang w:bidi="en-US"/>
        </w:rPr>
        <w:t xml:space="preserve">orks, including the risks of sexual exploitation, sexual abuse and sexual harassment.  </w:t>
      </w:r>
    </w:p>
    <w:p w14:paraId="5CCE2247" w14:textId="64C1ECB7" w:rsidR="00FD7F82" w:rsidRDefault="007042BD" w:rsidP="00FD7F82">
      <w:pPr>
        <w:rPr>
          <w:lang w:bidi="en-US"/>
        </w:rPr>
      </w:pPr>
      <w:r>
        <w:rPr>
          <w:lang w:bidi="en-US"/>
        </w:rPr>
        <w:t>This code of c</w:t>
      </w:r>
      <w:r w:rsidR="00FD7F82">
        <w:rPr>
          <w:lang w:bidi="en-US"/>
        </w:rPr>
        <w:t>onduct is part of our measures to deal with environmental a</w:t>
      </w:r>
      <w:r>
        <w:rPr>
          <w:lang w:bidi="en-US"/>
        </w:rPr>
        <w:t>nd social risks related to the w</w:t>
      </w:r>
      <w:r w:rsidR="00FD7F82">
        <w:rPr>
          <w:lang w:bidi="en-US"/>
        </w:rPr>
        <w:t>orks.  It applies to all our staff, labor</w:t>
      </w:r>
      <w:r>
        <w:rPr>
          <w:lang w:bidi="en-US"/>
        </w:rPr>
        <w:t>ers and other employees at the works site or other places where the w</w:t>
      </w:r>
      <w:r w:rsidR="00FD7F82">
        <w:rPr>
          <w:lang w:bidi="en-US"/>
        </w:rPr>
        <w:t>orks are being carried out.  It also applies to the personnel of each subcontractor and any other personnel assist</w:t>
      </w:r>
      <w:r>
        <w:rPr>
          <w:lang w:bidi="en-US"/>
        </w:rPr>
        <w:t>ing us in the execution of the w</w:t>
      </w:r>
      <w:r w:rsidR="00FD7F82">
        <w:rPr>
          <w:lang w:bidi="en-US"/>
        </w:rPr>
        <w:t>orks.  All su</w:t>
      </w:r>
      <w:r>
        <w:rPr>
          <w:lang w:bidi="en-US"/>
        </w:rPr>
        <w:t>ch persons are referred to as “contractor’s p</w:t>
      </w:r>
      <w:r w:rsidR="00FD7F82">
        <w:rPr>
          <w:lang w:bidi="en-US"/>
        </w:rPr>
        <w:t>ers</w:t>
      </w:r>
      <w:r>
        <w:rPr>
          <w:lang w:bidi="en-US"/>
        </w:rPr>
        <w:t>onnel” and are subject to this code of c</w:t>
      </w:r>
      <w:r w:rsidR="00FD7F82">
        <w:rPr>
          <w:lang w:bidi="en-US"/>
        </w:rPr>
        <w:t>onduct.</w:t>
      </w:r>
    </w:p>
    <w:p w14:paraId="6B05EBA3" w14:textId="29ECADF0" w:rsidR="00FD7F82" w:rsidRDefault="007042BD" w:rsidP="00FD7F82">
      <w:pPr>
        <w:rPr>
          <w:lang w:bidi="en-US"/>
        </w:rPr>
      </w:pPr>
      <w:r>
        <w:rPr>
          <w:lang w:bidi="en-US"/>
        </w:rPr>
        <w:t>This code of c</w:t>
      </w:r>
      <w:r w:rsidR="00FD7F82">
        <w:rPr>
          <w:lang w:bidi="en-US"/>
        </w:rPr>
        <w:t>onduct identifies the beh</w:t>
      </w:r>
      <w:r>
        <w:rPr>
          <w:lang w:bidi="en-US"/>
        </w:rPr>
        <w:t>avior that we require from all contractor’s p</w:t>
      </w:r>
      <w:r w:rsidR="00FD7F82">
        <w:rPr>
          <w:lang w:bidi="en-US"/>
        </w:rPr>
        <w:t xml:space="preserve">ersonnel. </w:t>
      </w:r>
    </w:p>
    <w:p w14:paraId="3A5BC04C" w14:textId="34B291FE" w:rsidR="00464377" w:rsidRDefault="00FD7F82" w:rsidP="00FD7F82">
      <w:pPr>
        <w:rPr>
          <w:lang w:bidi="en-US"/>
        </w:rPr>
      </w:pPr>
      <w:r>
        <w:rPr>
          <w:lang w:bidi="en-US"/>
        </w:rPr>
        <w:t>Our workplace is an environment where unsafe, offensive, abusive or violent behavior will not be tolerated and where all persons should feel comfortable raising issues or concerns without fear of retaliation.</w:t>
      </w:r>
    </w:p>
    <w:p w14:paraId="41977DDD" w14:textId="0BC21B4E" w:rsidR="00FD7F82" w:rsidRDefault="00FD7F82" w:rsidP="00FD7F82">
      <w:pPr>
        <w:rPr>
          <w:lang w:bidi="en-US"/>
        </w:rPr>
      </w:pPr>
    </w:p>
    <w:p w14:paraId="309E2CF8" w14:textId="78E5A339" w:rsidR="00681D43" w:rsidRDefault="00681D43" w:rsidP="00FD7F82">
      <w:pPr>
        <w:rPr>
          <w:lang w:bidi="en-US"/>
        </w:rPr>
      </w:pPr>
    </w:p>
    <w:p w14:paraId="6820AF6A" w14:textId="7AE1C60D" w:rsidR="00681D43" w:rsidRPr="00663420" w:rsidRDefault="00126569" w:rsidP="00681D43">
      <w:pPr>
        <w:rPr>
          <w:b/>
          <w:bCs/>
          <w:sz w:val="28"/>
          <w:szCs w:val="28"/>
          <w:lang w:bidi="en-US"/>
        </w:rPr>
      </w:pPr>
      <w:r w:rsidRPr="00663420">
        <w:rPr>
          <w:b/>
          <w:bCs/>
          <w:sz w:val="28"/>
          <w:szCs w:val="28"/>
          <w:lang w:bidi="en-US"/>
        </w:rPr>
        <w:t>Required c</w:t>
      </w:r>
      <w:r w:rsidR="00681D43" w:rsidRPr="00663420">
        <w:rPr>
          <w:b/>
          <w:bCs/>
          <w:sz w:val="28"/>
          <w:szCs w:val="28"/>
          <w:lang w:bidi="en-US"/>
        </w:rPr>
        <w:t>onduct</w:t>
      </w:r>
    </w:p>
    <w:p w14:paraId="1E1ACC01" w14:textId="20AD95BF" w:rsidR="00681D43" w:rsidRDefault="00B62154" w:rsidP="00681D43">
      <w:pPr>
        <w:rPr>
          <w:lang w:bidi="en-US"/>
        </w:rPr>
      </w:pPr>
      <w:r>
        <w:rPr>
          <w:lang w:bidi="en-US"/>
        </w:rPr>
        <w:t>Contractor’s p</w:t>
      </w:r>
      <w:r w:rsidR="00681D43">
        <w:rPr>
          <w:lang w:bidi="en-US"/>
        </w:rPr>
        <w:t>ersonnel shall:</w:t>
      </w:r>
    </w:p>
    <w:p w14:paraId="0510FACA" w14:textId="77777777" w:rsidR="00681D43" w:rsidRDefault="00681D43" w:rsidP="0020093C">
      <w:pPr>
        <w:ind w:left="720"/>
        <w:rPr>
          <w:lang w:bidi="en-US"/>
        </w:rPr>
      </w:pPr>
      <w:r>
        <w:rPr>
          <w:lang w:bidi="en-US"/>
        </w:rPr>
        <w:lastRenderedPageBreak/>
        <w:t>1.</w:t>
      </w:r>
      <w:r>
        <w:rPr>
          <w:lang w:bidi="en-US"/>
        </w:rPr>
        <w:tab/>
        <w:t>carry out his/her duties competently and diligently;</w:t>
      </w:r>
    </w:p>
    <w:p w14:paraId="7771C23D" w14:textId="64131DB2" w:rsidR="00681D43" w:rsidRDefault="00B62154" w:rsidP="0020093C">
      <w:pPr>
        <w:ind w:left="720"/>
        <w:rPr>
          <w:lang w:bidi="en-US"/>
        </w:rPr>
      </w:pPr>
      <w:r>
        <w:rPr>
          <w:lang w:bidi="en-US"/>
        </w:rPr>
        <w:t>2.</w:t>
      </w:r>
      <w:r>
        <w:rPr>
          <w:lang w:bidi="en-US"/>
        </w:rPr>
        <w:tab/>
        <w:t>comply with this code of c</w:t>
      </w:r>
      <w:r w:rsidR="00681D43">
        <w:rPr>
          <w:lang w:bidi="en-US"/>
        </w:rPr>
        <w:t xml:space="preserve">onduct and all applicable laws, regulations and other requirements, including requirements to protect the health, </w:t>
      </w:r>
      <w:r>
        <w:rPr>
          <w:lang w:bidi="en-US"/>
        </w:rPr>
        <w:t>safety and well-being of other contractor’s p</w:t>
      </w:r>
      <w:r w:rsidR="00681D43">
        <w:rPr>
          <w:lang w:bidi="en-US"/>
        </w:rPr>
        <w:t xml:space="preserve">ersonnel and any other person; </w:t>
      </w:r>
    </w:p>
    <w:p w14:paraId="62359A77" w14:textId="77777777" w:rsidR="00681D43" w:rsidRDefault="00681D43" w:rsidP="0020093C">
      <w:pPr>
        <w:ind w:left="720"/>
        <w:rPr>
          <w:lang w:bidi="en-US"/>
        </w:rPr>
      </w:pPr>
      <w:r>
        <w:rPr>
          <w:lang w:bidi="en-US"/>
        </w:rPr>
        <w:t>3.</w:t>
      </w:r>
      <w:r>
        <w:rPr>
          <w:lang w:bidi="en-US"/>
        </w:rPr>
        <w:tab/>
        <w:t>maintain a safe working environment including by:</w:t>
      </w:r>
    </w:p>
    <w:p w14:paraId="3D73AE42" w14:textId="77777777" w:rsidR="00681D43" w:rsidRDefault="00681D43" w:rsidP="0020093C">
      <w:pPr>
        <w:ind w:left="1440"/>
        <w:rPr>
          <w:lang w:bidi="en-US"/>
        </w:rPr>
      </w:pPr>
      <w:r>
        <w:rPr>
          <w:lang w:bidi="en-US"/>
        </w:rPr>
        <w:t>a.</w:t>
      </w:r>
      <w:r>
        <w:rPr>
          <w:lang w:bidi="en-US"/>
        </w:rPr>
        <w:tab/>
        <w:t xml:space="preserve">ensuring that workplaces, machinery, equipment and processes under each person’s control are safe and without risk to health; </w:t>
      </w:r>
    </w:p>
    <w:p w14:paraId="19F0EA74" w14:textId="77777777" w:rsidR="00681D43" w:rsidRDefault="00681D43" w:rsidP="0020093C">
      <w:pPr>
        <w:ind w:left="1440"/>
        <w:rPr>
          <w:lang w:bidi="en-US"/>
        </w:rPr>
      </w:pPr>
      <w:r>
        <w:rPr>
          <w:lang w:bidi="en-US"/>
        </w:rPr>
        <w:t>b.</w:t>
      </w:r>
      <w:r>
        <w:rPr>
          <w:lang w:bidi="en-US"/>
        </w:rPr>
        <w:tab/>
        <w:t xml:space="preserve">wearing required personal protective equipment;   </w:t>
      </w:r>
    </w:p>
    <w:p w14:paraId="4A5F1AC3" w14:textId="77777777" w:rsidR="00681D43" w:rsidRDefault="00681D43" w:rsidP="0020093C">
      <w:pPr>
        <w:ind w:left="1440"/>
        <w:rPr>
          <w:lang w:bidi="en-US"/>
        </w:rPr>
      </w:pPr>
      <w:r>
        <w:rPr>
          <w:lang w:bidi="en-US"/>
        </w:rPr>
        <w:t>c.</w:t>
      </w:r>
      <w:r>
        <w:rPr>
          <w:lang w:bidi="en-US"/>
        </w:rPr>
        <w:tab/>
        <w:t>using appropriate measures relating to chemical, physical and biological substances and agents; and</w:t>
      </w:r>
    </w:p>
    <w:p w14:paraId="3D9294A4" w14:textId="77777777" w:rsidR="00681D43" w:rsidRDefault="00681D43" w:rsidP="0020093C">
      <w:pPr>
        <w:ind w:left="1440"/>
        <w:rPr>
          <w:lang w:bidi="en-US"/>
        </w:rPr>
      </w:pPr>
      <w:r>
        <w:rPr>
          <w:lang w:bidi="en-US"/>
        </w:rPr>
        <w:t>d.</w:t>
      </w:r>
      <w:r>
        <w:rPr>
          <w:lang w:bidi="en-US"/>
        </w:rPr>
        <w:tab/>
        <w:t>following applicable emergency operating procedures.</w:t>
      </w:r>
    </w:p>
    <w:p w14:paraId="3B5D1D56" w14:textId="77777777" w:rsidR="00681D43" w:rsidRDefault="00681D43" w:rsidP="0020093C">
      <w:pPr>
        <w:ind w:left="720"/>
        <w:rPr>
          <w:lang w:bidi="en-US"/>
        </w:rPr>
      </w:pPr>
      <w:r>
        <w:rPr>
          <w:lang w:bidi="en-US"/>
        </w:rPr>
        <w:t>4.</w:t>
      </w:r>
      <w:r>
        <w:rPr>
          <w:lang w:bidi="en-US"/>
        </w:rPr>
        <w:tab/>
        <w:t>report work situations that he/she believes are not safe or healthy and remove himself/herself from a work situation which he/she reasonably believes presents an imminent and serious danger to his/her life or health;</w:t>
      </w:r>
    </w:p>
    <w:p w14:paraId="7E3B4A33" w14:textId="77777777" w:rsidR="00681D43" w:rsidRDefault="00681D43" w:rsidP="0020093C">
      <w:pPr>
        <w:ind w:left="720"/>
        <w:rPr>
          <w:lang w:bidi="en-US"/>
        </w:rPr>
      </w:pPr>
      <w:r>
        <w:rPr>
          <w:lang w:bidi="en-US"/>
        </w:rPr>
        <w:t>5.</w:t>
      </w:r>
      <w:r>
        <w:rPr>
          <w:lang w:bidi="en-US"/>
        </w:rPr>
        <w:tab/>
        <w:t>treat other people with respect, and not discriminate against specific groups such as women, people with disabilities, migrant workers or children;</w:t>
      </w:r>
    </w:p>
    <w:p w14:paraId="439A7E30" w14:textId="46607FA3" w:rsidR="00681D43" w:rsidRDefault="00B62154" w:rsidP="0020093C">
      <w:pPr>
        <w:ind w:left="720"/>
        <w:rPr>
          <w:lang w:bidi="en-US"/>
        </w:rPr>
      </w:pPr>
      <w:r>
        <w:rPr>
          <w:lang w:bidi="en-US"/>
        </w:rPr>
        <w:t>6.</w:t>
      </w:r>
      <w:r>
        <w:rPr>
          <w:lang w:bidi="en-US"/>
        </w:rPr>
        <w:tab/>
        <w:t>not engage in sexual h</w:t>
      </w:r>
      <w:r w:rsidR="00681D43">
        <w:rPr>
          <w:lang w:bidi="en-US"/>
        </w:rPr>
        <w:t>arassment, which means unwelcome sexual advances, requests for sexual favors, and other verbal or physical conduct</w:t>
      </w:r>
      <w:r>
        <w:rPr>
          <w:lang w:bidi="en-US"/>
        </w:rPr>
        <w:t xml:space="preserve"> of a sexual nature with other contractor’s or employer’s p</w:t>
      </w:r>
      <w:r w:rsidR="00681D43">
        <w:rPr>
          <w:lang w:bidi="en-US"/>
        </w:rPr>
        <w:t>ersonnel;</w:t>
      </w:r>
    </w:p>
    <w:p w14:paraId="18E7D46D" w14:textId="0CD19078" w:rsidR="00681D43" w:rsidRDefault="00B62154" w:rsidP="0020093C">
      <w:pPr>
        <w:ind w:left="720"/>
        <w:rPr>
          <w:lang w:bidi="en-US"/>
        </w:rPr>
      </w:pPr>
      <w:r>
        <w:rPr>
          <w:lang w:bidi="en-US"/>
        </w:rPr>
        <w:t>7.</w:t>
      </w:r>
      <w:r>
        <w:rPr>
          <w:lang w:bidi="en-US"/>
        </w:rPr>
        <w:tab/>
        <w:t>not engage in sexual e</w:t>
      </w:r>
      <w:r w:rsidR="00681D43">
        <w:rPr>
          <w:lang w:bidi="en-US"/>
        </w:rPr>
        <w:t>xploitation, which means any actual or attempted abuse of position of vulnerability, differential power or trust, for sexual purposes, including, but not limited to, profiting monetarily, socially or politically from the sexual exploitation of another;</w:t>
      </w:r>
    </w:p>
    <w:p w14:paraId="10CD1D09" w14:textId="3BE1FD2F" w:rsidR="00681D43" w:rsidRDefault="00B62154" w:rsidP="0020093C">
      <w:pPr>
        <w:ind w:left="720"/>
        <w:rPr>
          <w:lang w:bidi="en-US"/>
        </w:rPr>
      </w:pPr>
      <w:r>
        <w:rPr>
          <w:lang w:bidi="en-US"/>
        </w:rPr>
        <w:t>8.</w:t>
      </w:r>
      <w:r>
        <w:rPr>
          <w:lang w:bidi="en-US"/>
        </w:rPr>
        <w:tab/>
        <w:t>not engage in sexual a</w:t>
      </w:r>
      <w:r w:rsidR="00681D43">
        <w:rPr>
          <w:lang w:bidi="en-US"/>
        </w:rPr>
        <w:t xml:space="preserve">buse, which means the actual or threatened physical intrusion of a sexual nature, whether by force or under unequal or coercive conditions; </w:t>
      </w:r>
    </w:p>
    <w:p w14:paraId="27DFA808" w14:textId="77777777" w:rsidR="00681D43" w:rsidRDefault="00681D43" w:rsidP="0020093C">
      <w:pPr>
        <w:ind w:left="720"/>
        <w:rPr>
          <w:lang w:bidi="en-US"/>
        </w:rPr>
      </w:pPr>
      <w:r>
        <w:rPr>
          <w:lang w:bidi="en-US"/>
        </w:rPr>
        <w:t>9.</w:t>
      </w:r>
      <w:r>
        <w:rPr>
          <w:lang w:bidi="en-US"/>
        </w:rPr>
        <w:tab/>
        <w:t xml:space="preserve">not engage in any form of sexual activity with individuals under the age of 18, except in case of pre-existing marriage; </w:t>
      </w:r>
    </w:p>
    <w:p w14:paraId="4A3DF281" w14:textId="312D8E55" w:rsidR="00681D43" w:rsidRDefault="00681D43" w:rsidP="0020093C">
      <w:pPr>
        <w:ind w:left="720"/>
        <w:rPr>
          <w:lang w:bidi="en-US"/>
        </w:rPr>
      </w:pPr>
      <w:r>
        <w:rPr>
          <w:lang w:bidi="en-US"/>
        </w:rPr>
        <w:t>10.</w:t>
      </w:r>
      <w:r>
        <w:rPr>
          <w:lang w:bidi="en-US"/>
        </w:rPr>
        <w:tab/>
        <w:t>complete relevant training courses that will be provided related to the environme</w:t>
      </w:r>
      <w:r w:rsidR="00B62154">
        <w:rPr>
          <w:lang w:bidi="en-US"/>
        </w:rPr>
        <w:t>ntal and social aspects of the c</w:t>
      </w:r>
      <w:r>
        <w:rPr>
          <w:lang w:bidi="en-US"/>
        </w:rPr>
        <w:t xml:space="preserve">ontract, including on </w:t>
      </w:r>
      <w:r w:rsidR="00B62154">
        <w:rPr>
          <w:lang w:bidi="en-US"/>
        </w:rPr>
        <w:t>health and safety matters, and sexual exploitation and abuse (SEA), and sexual h</w:t>
      </w:r>
      <w:r>
        <w:rPr>
          <w:lang w:bidi="en-US"/>
        </w:rPr>
        <w:t>arassment (SH);</w:t>
      </w:r>
    </w:p>
    <w:p w14:paraId="1CB3BEEA" w14:textId="5BDC7FB1" w:rsidR="00681D43" w:rsidRDefault="00681D43" w:rsidP="0020093C">
      <w:pPr>
        <w:ind w:left="720"/>
        <w:rPr>
          <w:lang w:bidi="en-US"/>
        </w:rPr>
      </w:pPr>
      <w:r>
        <w:rPr>
          <w:lang w:bidi="en-US"/>
        </w:rPr>
        <w:t>11.</w:t>
      </w:r>
      <w:r>
        <w:rPr>
          <w:lang w:bidi="en-US"/>
        </w:rPr>
        <w:tab/>
        <w:t>report</w:t>
      </w:r>
      <w:r w:rsidR="00B62154">
        <w:rPr>
          <w:lang w:bidi="en-US"/>
        </w:rPr>
        <w:t xml:space="preserve"> violations of this code of c</w:t>
      </w:r>
      <w:r>
        <w:rPr>
          <w:lang w:bidi="en-US"/>
        </w:rPr>
        <w:t>onduct; and</w:t>
      </w:r>
    </w:p>
    <w:p w14:paraId="24D23DA2" w14:textId="0E01423C" w:rsidR="00613AE0" w:rsidRDefault="00613AE0" w:rsidP="0020093C">
      <w:pPr>
        <w:ind w:left="720"/>
        <w:rPr>
          <w:lang w:bidi="en-US"/>
        </w:rPr>
      </w:pPr>
      <w:r w:rsidRPr="00613AE0">
        <w:rPr>
          <w:lang w:bidi="en-US"/>
        </w:rPr>
        <w:t>12.</w:t>
      </w:r>
      <w:r w:rsidRPr="00613AE0">
        <w:rPr>
          <w:lang w:bidi="en-US"/>
        </w:rPr>
        <w:tab/>
        <w:t xml:space="preserve">not retaliate against any person </w:t>
      </w:r>
      <w:r w:rsidR="00B62154">
        <w:rPr>
          <w:lang w:bidi="en-US"/>
        </w:rPr>
        <w:t>who reports violations of this c</w:t>
      </w:r>
      <w:r w:rsidRPr="00613AE0">
        <w:rPr>
          <w:lang w:bidi="en-US"/>
        </w:rPr>
        <w:t>ode of</w:t>
      </w:r>
      <w:r w:rsidR="00B62154">
        <w:rPr>
          <w:lang w:bidi="en-US"/>
        </w:rPr>
        <w:t xml:space="preserve"> conduct, whether to us or the e</w:t>
      </w:r>
      <w:r w:rsidRPr="00613AE0">
        <w:rPr>
          <w:lang w:bidi="en-US"/>
        </w:rPr>
        <w:t xml:space="preserve">mployer, or who makes use </w:t>
      </w:r>
      <w:r w:rsidR="00B62154">
        <w:rPr>
          <w:lang w:bidi="en-US"/>
        </w:rPr>
        <w:t>of the grievance mechanism for contractor’s personnel or the project’s grievance redress m</w:t>
      </w:r>
      <w:r w:rsidRPr="00613AE0">
        <w:rPr>
          <w:lang w:bidi="en-US"/>
        </w:rPr>
        <w:t xml:space="preserve">echanism.  </w:t>
      </w:r>
    </w:p>
    <w:p w14:paraId="2FAA3E53" w14:textId="77777777" w:rsidR="00613AE0" w:rsidRDefault="00613AE0" w:rsidP="00681D43">
      <w:pPr>
        <w:rPr>
          <w:lang w:bidi="en-US"/>
        </w:rPr>
      </w:pPr>
    </w:p>
    <w:p w14:paraId="5A197E7C" w14:textId="27123CC7" w:rsidR="00613AE0" w:rsidRPr="00663420" w:rsidRDefault="00613AE0" w:rsidP="00613AE0">
      <w:pPr>
        <w:rPr>
          <w:b/>
          <w:bCs/>
          <w:lang w:bidi="en-US"/>
        </w:rPr>
      </w:pPr>
      <w:r w:rsidRPr="00663420">
        <w:rPr>
          <w:b/>
          <w:bCs/>
          <w:sz w:val="28"/>
          <w:szCs w:val="28"/>
          <w:lang w:bidi="en-US"/>
        </w:rPr>
        <w:t>Rai</w:t>
      </w:r>
      <w:r w:rsidR="00126569" w:rsidRPr="00663420">
        <w:rPr>
          <w:b/>
          <w:bCs/>
          <w:sz w:val="28"/>
          <w:szCs w:val="28"/>
          <w:lang w:bidi="en-US"/>
        </w:rPr>
        <w:t>sing c</w:t>
      </w:r>
      <w:r w:rsidRPr="00663420">
        <w:rPr>
          <w:b/>
          <w:bCs/>
          <w:sz w:val="28"/>
          <w:szCs w:val="28"/>
          <w:lang w:bidi="en-US"/>
        </w:rPr>
        <w:t>oncerns</w:t>
      </w:r>
    </w:p>
    <w:p w14:paraId="1F164B5E" w14:textId="368B3EFF" w:rsidR="00613AE0" w:rsidRDefault="00613AE0" w:rsidP="00613AE0">
      <w:pPr>
        <w:rPr>
          <w:lang w:bidi="en-US"/>
        </w:rPr>
      </w:pPr>
      <w:r>
        <w:rPr>
          <w:lang w:bidi="en-US"/>
        </w:rPr>
        <w:t>If any person observes behavior that he/she believes may</w:t>
      </w:r>
      <w:r w:rsidR="001508CC">
        <w:rPr>
          <w:lang w:bidi="en-US"/>
        </w:rPr>
        <w:t xml:space="preserve"> represent a violation of this code of c</w:t>
      </w:r>
      <w:r>
        <w:rPr>
          <w:lang w:bidi="en-US"/>
        </w:rPr>
        <w:t>onduct, or that otherwise concerns him/her, he/she should raise the issue promptly. This can be done in either of the following ways:</w:t>
      </w:r>
    </w:p>
    <w:p w14:paraId="35561357" w14:textId="12BE18E0" w:rsidR="00613AE0" w:rsidRDefault="00613AE0" w:rsidP="0047234B">
      <w:pPr>
        <w:ind w:left="720"/>
        <w:rPr>
          <w:lang w:bidi="en-US"/>
        </w:rPr>
      </w:pPr>
      <w:r>
        <w:rPr>
          <w:lang w:bidi="en-US"/>
        </w:rPr>
        <w:t>1.</w:t>
      </w:r>
      <w:r>
        <w:rPr>
          <w:lang w:bidi="en-US"/>
        </w:rPr>
        <w:tab/>
        <w:t xml:space="preserve">Contact </w:t>
      </w:r>
      <w:r w:rsidRPr="00663420">
        <w:rPr>
          <w:i/>
          <w:iCs/>
          <w:color w:val="FF0000"/>
          <w:lang w:bidi="en-US"/>
        </w:rPr>
        <w:t xml:space="preserve">[enter name of the </w:t>
      </w:r>
      <w:r w:rsidR="001508CC" w:rsidRPr="00663420">
        <w:rPr>
          <w:i/>
          <w:iCs/>
          <w:color w:val="FF0000"/>
          <w:lang w:bidi="en-US"/>
        </w:rPr>
        <w:t>contractor’s social e</w:t>
      </w:r>
      <w:r w:rsidRPr="00663420">
        <w:rPr>
          <w:i/>
          <w:iCs/>
          <w:color w:val="FF0000"/>
          <w:lang w:bidi="en-US"/>
        </w:rPr>
        <w:t>xpert with relevant experience in handling gender-based violence, or if such pe</w:t>
      </w:r>
      <w:r w:rsidR="001508CC" w:rsidRPr="00663420">
        <w:rPr>
          <w:i/>
          <w:iCs/>
          <w:color w:val="FF0000"/>
          <w:lang w:bidi="en-US"/>
        </w:rPr>
        <w:t>rson is not required under the c</w:t>
      </w:r>
      <w:r w:rsidRPr="00663420">
        <w:rPr>
          <w:i/>
          <w:iCs/>
          <w:color w:val="FF0000"/>
          <w:lang w:bidi="en-US"/>
        </w:rPr>
        <w:t xml:space="preserve">ontract, </w:t>
      </w:r>
      <w:r w:rsidRPr="00663420">
        <w:rPr>
          <w:i/>
          <w:iCs/>
          <w:color w:val="FF0000"/>
          <w:lang w:bidi="en-US"/>
        </w:rPr>
        <w:lastRenderedPageBreak/>
        <w:t>anothe</w:t>
      </w:r>
      <w:r w:rsidR="001508CC" w:rsidRPr="00663420">
        <w:rPr>
          <w:i/>
          <w:iCs/>
          <w:color w:val="FF0000"/>
          <w:lang w:bidi="en-US"/>
        </w:rPr>
        <w:t>r individual designated by the c</w:t>
      </w:r>
      <w:r w:rsidRPr="00663420">
        <w:rPr>
          <w:i/>
          <w:iCs/>
          <w:color w:val="FF0000"/>
          <w:lang w:bidi="en-US"/>
        </w:rPr>
        <w:t>ontractor to handle these matters]</w:t>
      </w:r>
      <w:r>
        <w:rPr>
          <w:lang w:bidi="en-US"/>
        </w:rPr>
        <w:t xml:space="preserve"> in writing at this address </w:t>
      </w:r>
      <w:r w:rsidRPr="00126569">
        <w:rPr>
          <w:i/>
          <w:iCs/>
          <w:color w:val="FF0000"/>
          <w:lang w:bidi="en-US"/>
        </w:rPr>
        <w:t>[   ]</w:t>
      </w:r>
      <w:r w:rsidRPr="00126569">
        <w:rPr>
          <w:color w:val="FF0000"/>
          <w:lang w:bidi="en-US"/>
        </w:rPr>
        <w:t xml:space="preserve"> </w:t>
      </w:r>
      <w:r>
        <w:rPr>
          <w:lang w:bidi="en-US"/>
        </w:rPr>
        <w:t xml:space="preserve">or by telephone at </w:t>
      </w:r>
      <w:r w:rsidRPr="00126569">
        <w:rPr>
          <w:i/>
          <w:iCs/>
          <w:color w:val="FF0000"/>
          <w:lang w:bidi="en-US"/>
        </w:rPr>
        <w:t>[   ]</w:t>
      </w:r>
      <w:r w:rsidRPr="00126569">
        <w:rPr>
          <w:color w:val="FF0000"/>
          <w:lang w:bidi="en-US"/>
        </w:rPr>
        <w:t xml:space="preserve"> </w:t>
      </w:r>
      <w:r>
        <w:rPr>
          <w:lang w:bidi="en-US"/>
        </w:rPr>
        <w:t xml:space="preserve">or in person at </w:t>
      </w:r>
      <w:r w:rsidRPr="00126569">
        <w:rPr>
          <w:i/>
          <w:iCs/>
          <w:color w:val="FF0000"/>
          <w:lang w:bidi="en-US"/>
        </w:rPr>
        <w:t>[   ];</w:t>
      </w:r>
      <w:r w:rsidRPr="00126569">
        <w:rPr>
          <w:color w:val="FF0000"/>
          <w:lang w:bidi="en-US"/>
        </w:rPr>
        <w:t xml:space="preserve"> </w:t>
      </w:r>
      <w:r>
        <w:rPr>
          <w:lang w:bidi="en-US"/>
        </w:rPr>
        <w:t>or</w:t>
      </w:r>
    </w:p>
    <w:p w14:paraId="4230C14E" w14:textId="13EF62DE" w:rsidR="00613AE0" w:rsidRDefault="001508CC" w:rsidP="0047234B">
      <w:pPr>
        <w:ind w:left="720"/>
        <w:rPr>
          <w:lang w:bidi="en-US"/>
        </w:rPr>
      </w:pPr>
      <w:r>
        <w:rPr>
          <w:lang w:bidi="en-US"/>
        </w:rPr>
        <w:t>2.</w:t>
      </w:r>
      <w:r>
        <w:rPr>
          <w:lang w:bidi="en-US"/>
        </w:rPr>
        <w:tab/>
        <w:t xml:space="preserve">Call </w:t>
      </w:r>
      <w:r w:rsidRPr="00126569">
        <w:rPr>
          <w:i/>
          <w:iCs/>
          <w:color w:val="FF0000"/>
          <w:lang w:bidi="en-US"/>
        </w:rPr>
        <w:t>[  ]</w:t>
      </w:r>
      <w:r w:rsidRPr="00126569">
        <w:rPr>
          <w:color w:val="FF0000"/>
          <w:lang w:bidi="en-US"/>
        </w:rPr>
        <w:t xml:space="preserve">  </w:t>
      </w:r>
      <w:r>
        <w:rPr>
          <w:lang w:bidi="en-US"/>
        </w:rPr>
        <w:t>to reach the c</w:t>
      </w:r>
      <w:r w:rsidR="00613AE0">
        <w:rPr>
          <w:lang w:bidi="en-US"/>
        </w:rPr>
        <w:t>ontractor’s hotline (if any) and leave a message.</w:t>
      </w:r>
    </w:p>
    <w:p w14:paraId="637498DD" w14:textId="77777777" w:rsidR="00613AE0" w:rsidRDefault="00613AE0" w:rsidP="00613AE0">
      <w:pPr>
        <w:rPr>
          <w:lang w:bidi="en-US"/>
        </w:rPr>
      </w:pPr>
    </w:p>
    <w:p w14:paraId="0B1933B9" w14:textId="77777777" w:rsidR="00613AE0" w:rsidRDefault="00613AE0" w:rsidP="00613AE0">
      <w:pPr>
        <w:rPr>
          <w:lang w:bidi="en-US"/>
        </w:rPr>
      </w:pPr>
      <w:r>
        <w:rPr>
          <w:lang w:bidi="en-US"/>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5A36D0C0" w14:textId="39E993C0" w:rsidR="00613AE0" w:rsidRDefault="00613AE0" w:rsidP="004C31AF">
      <w:pPr>
        <w:rPr>
          <w:lang w:bidi="en-US"/>
        </w:rPr>
      </w:pPr>
      <w:r>
        <w:rPr>
          <w:lang w:bidi="en-US"/>
        </w:rPr>
        <w:t xml:space="preserve">There will be no retaliation against any person who raises a concern in good faith about any behavior prohibited by this Code of Conduct.  Such retaliation would be a violation of this Code of Conduct.  </w:t>
      </w:r>
    </w:p>
    <w:p w14:paraId="50D5F43B" w14:textId="2D302207" w:rsidR="004C31AF" w:rsidRDefault="004C31AF" w:rsidP="004C31AF">
      <w:pPr>
        <w:rPr>
          <w:lang w:bidi="en-US"/>
        </w:rPr>
      </w:pPr>
    </w:p>
    <w:p w14:paraId="2A963718" w14:textId="77777777" w:rsidR="002118B2" w:rsidRDefault="002118B2" w:rsidP="004C31AF">
      <w:pPr>
        <w:rPr>
          <w:lang w:bidi="en-US"/>
        </w:rPr>
      </w:pPr>
    </w:p>
    <w:p w14:paraId="64AB9F44" w14:textId="435E66BD" w:rsidR="004C31AF" w:rsidRPr="00663420" w:rsidRDefault="00126569" w:rsidP="004C31AF">
      <w:pPr>
        <w:jc w:val="center"/>
        <w:rPr>
          <w:b/>
          <w:bCs/>
          <w:sz w:val="28"/>
          <w:szCs w:val="28"/>
          <w:lang w:bidi="en-US"/>
        </w:rPr>
      </w:pPr>
      <w:r w:rsidRPr="00663420">
        <w:rPr>
          <w:b/>
          <w:bCs/>
          <w:sz w:val="28"/>
          <w:szCs w:val="28"/>
          <w:lang w:bidi="en-US"/>
        </w:rPr>
        <w:t>Consequences of violating the code of c</w:t>
      </w:r>
      <w:r w:rsidR="004C31AF" w:rsidRPr="00663420">
        <w:rPr>
          <w:b/>
          <w:bCs/>
          <w:sz w:val="28"/>
          <w:szCs w:val="28"/>
          <w:lang w:bidi="en-US"/>
        </w:rPr>
        <w:t>onduct</w:t>
      </w:r>
    </w:p>
    <w:p w14:paraId="11E9AC3E" w14:textId="77777777" w:rsidR="00FF0FE9" w:rsidRDefault="00FF0FE9" w:rsidP="00613AE0">
      <w:pPr>
        <w:rPr>
          <w:lang w:bidi="en-US"/>
        </w:rPr>
      </w:pPr>
    </w:p>
    <w:p w14:paraId="03F335F6" w14:textId="4CB9E096" w:rsidR="00613AE0" w:rsidRDefault="00F535F0" w:rsidP="00613AE0">
      <w:pPr>
        <w:rPr>
          <w:lang w:bidi="en-US"/>
        </w:rPr>
      </w:pPr>
      <w:r>
        <w:rPr>
          <w:lang w:bidi="en-US"/>
        </w:rPr>
        <w:t>Any violation of this code of conduct by c</w:t>
      </w:r>
      <w:r w:rsidR="00613AE0">
        <w:rPr>
          <w:lang w:bidi="en-US"/>
        </w:rPr>
        <w:t>ontra</w:t>
      </w:r>
      <w:r>
        <w:rPr>
          <w:lang w:bidi="en-US"/>
        </w:rPr>
        <w:t>ctor’s p</w:t>
      </w:r>
      <w:r w:rsidR="00613AE0">
        <w:rPr>
          <w:lang w:bidi="en-US"/>
        </w:rPr>
        <w:t>ersonnel may result in serious consequences, up to and including termination and possible referral to legal authorities.</w:t>
      </w:r>
    </w:p>
    <w:p w14:paraId="3663AE3B" w14:textId="5FCC514F" w:rsidR="00F535F0" w:rsidRDefault="00F535F0" w:rsidP="00613AE0">
      <w:pPr>
        <w:rPr>
          <w:lang w:bidi="en-US"/>
        </w:rPr>
      </w:pPr>
    </w:p>
    <w:p w14:paraId="3C582961" w14:textId="1D383460" w:rsidR="002118B2" w:rsidRDefault="002118B2" w:rsidP="00613AE0">
      <w:pPr>
        <w:rPr>
          <w:lang w:bidi="en-US"/>
        </w:rPr>
      </w:pPr>
    </w:p>
    <w:p w14:paraId="103DFAF4" w14:textId="77777777" w:rsidR="002118B2" w:rsidRDefault="002118B2" w:rsidP="00613AE0">
      <w:pPr>
        <w:rPr>
          <w:lang w:bidi="en-US"/>
        </w:rPr>
      </w:pPr>
    </w:p>
    <w:p w14:paraId="2469DA89" w14:textId="7AA65CB7" w:rsidR="00613AE0" w:rsidRPr="00663420" w:rsidRDefault="00126569" w:rsidP="00613AE0">
      <w:pPr>
        <w:rPr>
          <w:b/>
          <w:bCs/>
          <w:sz w:val="28"/>
          <w:szCs w:val="28"/>
          <w:lang w:bidi="en-US"/>
        </w:rPr>
      </w:pPr>
      <w:r w:rsidRPr="00663420">
        <w:rPr>
          <w:b/>
          <w:bCs/>
          <w:sz w:val="28"/>
          <w:szCs w:val="28"/>
          <w:lang w:bidi="en-US"/>
        </w:rPr>
        <w:t>For contractors p</w:t>
      </w:r>
      <w:r w:rsidR="00F535F0" w:rsidRPr="00663420">
        <w:rPr>
          <w:b/>
          <w:bCs/>
          <w:sz w:val="28"/>
          <w:szCs w:val="28"/>
          <w:lang w:bidi="en-US"/>
        </w:rPr>
        <w:t>ersonnel</w:t>
      </w:r>
    </w:p>
    <w:p w14:paraId="0BF18E24" w14:textId="48F45046" w:rsidR="00613AE0" w:rsidRDefault="00F535F0" w:rsidP="00613AE0">
      <w:pPr>
        <w:rPr>
          <w:lang w:bidi="en-US"/>
        </w:rPr>
      </w:pPr>
      <w:r>
        <w:rPr>
          <w:lang w:bidi="en-US"/>
        </w:rPr>
        <w:t>I have received a copy of this code of c</w:t>
      </w:r>
      <w:r w:rsidR="00613AE0">
        <w:rPr>
          <w:lang w:bidi="en-US"/>
        </w:rPr>
        <w:t>onduct written in a language that I comprehend.  I understand that if I</w:t>
      </w:r>
      <w:r>
        <w:rPr>
          <w:lang w:bidi="en-US"/>
        </w:rPr>
        <w:t xml:space="preserve"> have any questions about this code of c</w:t>
      </w:r>
      <w:r w:rsidR="00613AE0">
        <w:rPr>
          <w:lang w:bidi="en-US"/>
        </w:rPr>
        <w:t>onduct</w:t>
      </w:r>
      <w:r>
        <w:rPr>
          <w:lang w:bidi="en-US"/>
        </w:rPr>
        <w:t xml:space="preserve">, I can contact </w:t>
      </w:r>
      <w:r w:rsidRPr="00126569">
        <w:rPr>
          <w:i/>
          <w:iCs/>
          <w:color w:val="FF0000"/>
          <w:lang w:bidi="en-US"/>
        </w:rPr>
        <w:t>[enter name of c</w:t>
      </w:r>
      <w:r w:rsidR="00613AE0" w:rsidRPr="00126569">
        <w:rPr>
          <w:i/>
          <w:iCs/>
          <w:color w:val="FF0000"/>
          <w:lang w:bidi="en-US"/>
        </w:rPr>
        <w:t>ontractor’s contact person with relevant experience]</w:t>
      </w:r>
      <w:r w:rsidR="00613AE0">
        <w:rPr>
          <w:lang w:bidi="en-US"/>
        </w:rPr>
        <w:t xml:space="preserve"> requesting an explanation.  </w:t>
      </w:r>
    </w:p>
    <w:p w14:paraId="4CE6C2C9" w14:textId="77777777" w:rsidR="00613AE0" w:rsidRDefault="00613AE0" w:rsidP="00613AE0">
      <w:pPr>
        <w:rPr>
          <w:lang w:bidi="en-US"/>
        </w:rPr>
      </w:pPr>
    </w:p>
    <w:p w14:paraId="4BCB6C57" w14:textId="66940D5F" w:rsidR="00613AE0" w:rsidRDefault="00F535F0" w:rsidP="00613AE0">
      <w:pPr>
        <w:rPr>
          <w:lang w:bidi="en-US"/>
        </w:rPr>
      </w:pPr>
      <w:r>
        <w:rPr>
          <w:lang w:bidi="en-US"/>
        </w:rPr>
        <w:t>Name of contractor’s p</w:t>
      </w:r>
      <w:r w:rsidR="00613AE0">
        <w:rPr>
          <w:lang w:bidi="en-US"/>
        </w:rPr>
        <w:t xml:space="preserve">ersonnel: </w:t>
      </w:r>
      <w:r w:rsidR="00613AE0" w:rsidRPr="00126569">
        <w:rPr>
          <w:i/>
          <w:iCs/>
          <w:color w:val="FF0000"/>
          <w:lang w:bidi="en-US"/>
        </w:rPr>
        <w:t>[insert name]</w:t>
      </w:r>
      <w:r w:rsidR="00613AE0">
        <w:rPr>
          <w:lang w:bidi="en-US"/>
        </w:rPr>
        <w:tab/>
      </w:r>
      <w:r w:rsidR="00613AE0">
        <w:rPr>
          <w:lang w:bidi="en-US"/>
        </w:rPr>
        <w:tab/>
      </w:r>
      <w:r w:rsidR="00613AE0">
        <w:rPr>
          <w:lang w:bidi="en-US"/>
        </w:rPr>
        <w:tab/>
      </w:r>
      <w:r w:rsidR="00613AE0">
        <w:rPr>
          <w:lang w:bidi="en-US"/>
        </w:rPr>
        <w:tab/>
      </w:r>
    </w:p>
    <w:p w14:paraId="0C494359" w14:textId="77777777" w:rsidR="00F535F0" w:rsidRDefault="00F535F0" w:rsidP="00613AE0">
      <w:pPr>
        <w:rPr>
          <w:lang w:bidi="en-US"/>
        </w:rPr>
      </w:pPr>
    </w:p>
    <w:p w14:paraId="56081ED8" w14:textId="608FEB78" w:rsidR="00613AE0" w:rsidRDefault="00613AE0" w:rsidP="00613AE0">
      <w:pPr>
        <w:rPr>
          <w:lang w:bidi="en-US"/>
        </w:rPr>
      </w:pPr>
      <w:r>
        <w:rPr>
          <w:lang w:bidi="en-US"/>
        </w:rPr>
        <w:t>Signature: __________________________________________________________</w:t>
      </w:r>
    </w:p>
    <w:p w14:paraId="235B47CE" w14:textId="77777777" w:rsidR="00F535F0" w:rsidRDefault="00F535F0" w:rsidP="00613AE0">
      <w:pPr>
        <w:rPr>
          <w:lang w:bidi="en-US"/>
        </w:rPr>
      </w:pPr>
    </w:p>
    <w:p w14:paraId="10942B20" w14:textId="6216E4FA" w:rsidR="00613AE0" w:rsidRDefault="00613AE0" w:rsidP="00613AE0">
      <w:pPr>
        <w:rPr>
          <w:lang w:bidi="en-US"/>
        </w:rPr>
      </w:pPr>
      <w:r>
        <w:rPr>
          <w:lang w:bidi="en-US"/>
        </w:rPr>
        <w:t>Date: (day month year): _______________________________________________</w:t>
      </w:r>
    </w:p>
    <w:p w14:paraId="1F471842" w14:textId="77777777" w:rsidR="00613AE0" w:rsidRDefault="00613AE0" w:rsidP="00613AE0">
      <w:pPr>
        <w:rPr>
          <w:lang w:bidi="en-US"/>
        </w:rPr>
      </w:pPr>
    </w:p>
    <w:p w14:paraId="2EEBF4EA" w14:textId="1C985712" w:rsidR="00613AE0" w:rsidRDefault="00613AE0" w:rsidP="00613AE0">
      <w:pPr>
        <w:rPr>
          <w:lang w:bidi="en-US"/>
        </w:rPr>
      </w:pPr>
      <w:r>
        <w:rPr>
          <w:lang w:bidi="en-US"/>
        </w:rPr>
        <w:t>Countersignature of au</w:t>
      </w:r>
      <w:r w:rsidR="00F535F0">
        <w:rPr>
          <w:lang w:bidi="en-US"/>
        </w:rPr>
        <w:t>thorized representative of the c</w:t>
      </w:r>
      <w:r>
        <w:rPr>
          <w:lang w:bidi="en-US"/>
        </w:rPr>
        <w:t>ontractor:</w:t>
      </w:r>
    </w:p>
    <w:p w14:paraId="5E662324" w14:textId="77777777" w:rsidR="00615C56" w:rsidRDefault="00615C56" w:rsidP="00615C56">
      <w:pPr>
        <w:rPr>
          <w:lang w:bidi="en-US"/>
        </w:rPr>
      </w:pPr>
    </w:p>
    <w:p w14:paraId="05816A09" w14:textId="2B971750" w:rsidR="00615C56" w:rsidRDefault="00615C56" w:rsidP="00615C56">
      <w:pPr>
        <w:rPr>
          <w:lang w:bidi="en-US"/>
        </w:rPr>
      </w:pPr>
      <w:r>
        <w:rPr>
          <w:lang w:bidi="en-US"/>
        </w:rPr>
        <w:t>Signature: ________________________________________________________</w:t>
      </w:r>
    </w:p>
    <w:p w14:paraId="66A4A1B6" w14:textId="77777777" w:rsidR="00615C56" w:rsidRDefault="00615C56" w:rsidP="00615C56">
      <w:pPr>
        <w:rPr>
          <w:lang w:bidi="en-US"/>
        </w:rPr>
      </w:pPr>
    </w:p>
    <w:p w14:paraId="50CD9ABC" w14:textId="1F359BBF" w:rsidR="00615C56" w:rsidRDefault="00615C56" w:rsidP="00615C56">
      <w:pPr>
        <w:rPr>
          <w:lang w:bidi="en-US"/>
        </w:rPr>
      </w:pPr>
      <w:r>
        <w:rPr>
          <w:lang w:bidi="en-US"/>
        </w:rPr>
        <w:t>Date: (day month year): ______________________________________________</w:t>
      </w:r>
    </w:p>
    <w:p w14:paraId="7AB5F25D" w14:textId="77777777" w:rsidR="00615C56" w:rsidRDefault="00615C56" w:rsidP="00615C56">
      <w:pPr>
        <w:rPr>
          <w:lang w:bidi="en-US"/>
        </w:rPr>
      </w:pPr>
    </w:p>
    <w:p w14:paraId="1B510776" w14:textId="422239A8" w:rsidR="00615C56" w:rsidRDefault="00615C56" w:rsidP="00615C56">
      <w:pPr>
        <w:rPr>
          <w:lang w:bidi="en-US"/>
        </w:rPr>
      </w:pPr>
      <w:r>
        <w:rPr>
          <w:lang w:bidi="en-US"/>
        </w:rPr>
        <w:t>Attachment 1: Behaviors constituting sexual exploitation and abuse (SEA) and behaviors constituting sexual harassment (SH)</w:t>
      </w:r>
    </w:p>
    <w:p w14:paraId="719C0D76" w14:textId="2B791A19" w:rsidR="00615C56" w:rsidRDefault="00615C56">
      <w:pPr>
        <w:rPr>
          <w:lang w:bidi="en-US"/>
        </w:rPr>
      </w:pPr>
      <w:r>
        <w:rPr>
          <w:lang w:bidi="en-US"/>
        </w:rPr>
        <w:br w:type="page"/>
      </w:r>
    </w:p>
    <w:p w14:paraId="2CA1D474" w14:textId="1B1F5CA9" w:rsidR="005571BD" w:rsidRPr="00663420" w:rsidRDefault="005571BD" w:rsidP="005571BD">
      <w:pPr>
        <w:jc w:val="center"/>
        <w:rPr>
          <w:b/>
          <w:bCs/>
          <w:sz w:val="28"/>
          <w:szCs w:val="28"/>
          <w:lang w:bidi="en-US"/>
        </w:rPr>
      </w:pPr>
      <w:r w:rsidRPr="00663420">
        <w:rPr>
          <w:b/>
          <w:bCs/>
          <w:sz w:val="28"/>
          <w:szCs w:val="28"/>
          <w:lang w:bidi="en-US"/>
        </w:rPr>
        <w:lastRenderedPageBreak/>
        <w:t>Attachment 1 to the Code of Conduct Form</w:t>
      </w:r>
    </w:p>
    <w:p w14:paraId="1D328C33" w14:textId="77777777" w:rsidR="005571BD" w:rsidRPr="005571BD" w:rsidRDefault="005571BD" w:rsidP="005571BD">
      <w:pPr>
        <w:jc w:val="center"/>
        <w:rPr>
          <w:sz w:val="28"/>
          <w:szCs w:val="28"/>
          <w:lang w:bidi="en-US"/>
        </w:rPr>
      </w:pPr>
    </w:p>
    <w:p w14:paraId="57604440" w14:textId="3AC230E8" w:rsidR="005571BD" w:rsidRDefault="005571BD" w:rsidP="005571BD">
      <w:pPr>
        <w:jc w:val="center"/>
        <w:rPr>
          <w:lang w:bidi="en-US"/>
        </w:rPr>
      </w:pPr>
      <w:r>
        <w:rPr>
          <w:lang w:bidi="en-US"/>
        </w:rPr>
        <w:t>Behaviors constituting sexual exploitation and abuse (SEA) and behaviors constituting sexual harassment (SH)</w:t>
      </w:r>
    </w:p>
    <w:p w14:paraId="6F0031E9" w14:textId="77777777" w:rsidR="005571BD" w:rsidRDefault="005571BD" w:rsidP="005571BD">
      <w:pPr>
        <w:rPr>
          <w:lang w:bidi="en-US"/>
        </w:rPr>
      </w:pPr>
    </w:p>
    <w:p w14:paraId="23272A7C" w14:textId="70A67618" w:rsidR="005571BD" w:rsidRDefault="005571BD" w:rsidP="005571BD">
      <w:pPr>
        <w:rPr>
          <w:lang w:bidi="en-US"/>
        </w:rPr>
      </w:pPr>
      <w:r>
        <w:rPr>
          <w:lang w:bidi="en-US"/>
        </w:rPr>
        <w:t>The following non-exhaustive list is intended to illustrate types of prohibited behaviors:</w:t>
      </w:r>
    </w:p>
    <w:p w14:paraId="3095ABB8" w14:textId="6F2F3A38" w:rsidR="005571BD" w:rsidRDefault="001E4161" w:rsidP="001E05DF">
      <w:pPr>
        <w:ind w:left="720"/>
        <w:rPr>
          <w:lang w:bidi="en-US"/>
        </w:rPr>
      </w:pPr>
      <w:r>
        <w:rPr>
          <w:lang w:bidi="en-US"/>
        </w:rPr>
        <w:t>(1)</w:t>
      </w:r>
      <w:r w:rsidR="005571BD">
        <w:rPr>
          <w:lang w:bidi="en-US"/>
        </w:rPr>
        <w:tab/>
        <w:t>Examples of sexual exploitation and abuse include, but are not limited to:</w:t>
      </w:r>
    </w:p>
    <w:p w14:paraId="78E96F0F" w14:textId="466F1E02" w:rsidR="005571BD" w:rsidRDefault="00927BFE" w:rsidP="00663420">
      <w:pPr>
        <w:ind w:left="1843" w:hanging="425"/>
        <w:rPr>
          <w:lang w:bidi="en-US"/>
        </w:rPr>
      </w:pPr>
      <w:r>
        <w:rPr>
          <w:lang w:bidi="en-US"/>
        </w:rPr>
        <w:t>•</w:t>
      </w:r>
      <w:r>
        <w:rPr>
          <w:lang w:bidi="en-US"/>
        </w:rPr>
        <w:tab/>
        <w:t>A contractor’s p</w:t>
      </w:r>
      <w:r w:rsidR="005571BD">
        <w:rPr>
          <w:lang w:bidi="en-US"/>
        </w:rPr>
        <w:t>ersonnel tells a member of the community that he/she can get them jobs related to the work site (e.g. cooking and cleaning) in exchange for sex.</w:t>
      </w:r>
    </w:p>
    <w:p w14:paraId="2E567BA6" w14:textId="09648513" w:rsidR="005571BD" w:rsidRDefault="00927BFE" w:rsidP="00663420">
      <w:pPr>
        <w:ind w:left="1843" w:hanging="425"/>
        <w:rPr>
          <w:lang w:bidi="en-US"/>
        </w:rPr>
      </w:pPr>
      <w:r>
        <w:rPr>
          <w:lang w:bidi="en-US"/>
        </w:rPr>
        <w:t>•</w:t>
      </w:r>
      <w:r>
        <w:rPr>
          <w:lang w:bidi="en-US"/>
        </w:rPr>
        <w:tab/>
        <w:t>A contractor’s p</w:t>
      </w:r>
      <w:r w:rsidR="005571BD">
        <w:rPr>
          <w:lang w:bidi="en-US"/>
        </w:rPr>
        <w:t>ersonnel that is connecting electricity input to households says that he can connect women headed households to the grid in exchange for sex.</w:t>
      </w:r>
    </w:p>
    <w:p w14:paraId="46D26A0B" w14:textId="75E6F585" w:rsidR="005571BD" w:rsidRDefault="00927BFE" w:rsidP="00663420">
      <w:pPr>
        <w:ind w:left="1843" w:hanging="425"/>
        <w:rPr>
          <w:lang w:bidi="en-US"/>
        </w:rPr>
      </w:pPr>
      <w:r>
        <w:rPr>
          <w:lang w:bidi="en-US"/>
        </w:rPr>
        <w:t>•</w:t>
      </w:r>
      <w:r>
        <w:rPr>
          <w:lang w:bidi="en-US"/>
        </w:rPr>
        <w:tab/>
        <w:t>A contractor’s p</w:t>
      </w:r>
      <w:r w:rsidR="005571BD">
        <w:rPr>
          <w:lang w:bidi="en-US"/>
        </w:rPr>
        <w:t>ersonnel rapes, or otherwise sexually assaults a member of the community.</w:t>
      </w:r>
    </w:p>
    <w:p w14:paraId="113B0091" w14:textId="5F950F80" w:rsidR="005571BD" w:rsidRDefault="00927BFE" w:rsidP="00663420">
      <w:pPr>
        <w:ind w:left="1843" w:hanging="425"/>
        <w:rPr>
          <w:lang w:bidi="en-US"/>
        </w:rPr>
      </w:pPr>
      <w:r>
        <w:rPr>
          <w:lang w:bidi="en-US"/>
        </w:rPr>
        <w:t>•</w:t>
      </w:r>
      <w:r>
        <w:rPr>
          <w:lang w:bidi="en-US"/>
        </w:rPr>
        <w:tab/>
        <w:t>A contractor’s p</w:t>
      </w:r>
      <w:r w:rsidR="005571BD">
        <w:rPr>
          <w:lang w:bidi="en-US"/>
        </w:rPr>
        <w:t>ersonnel</w:t>
      </w:r>
      <w:r>
        <w:rPr>
          <w:lang w:bidi="en-US"/>
        </w:rPr>
        <w:t xml:space="preserve"> denies a person access to the s</w:t>
      </w:r>
      <w:r w:rsidR="005571BD">
        <w:rPr>
          <w:lang w:bidi="en-US"/>
        </w:rPr>
        <w:t xml:space="preserve">ite unless he/she performs a sexual favor.  </w:t>
      </w:r>
    </w:p>
    <w:p w14:paraId="1F91629D" w14:textId="3FCC4E0C" w:rsidR="005571BD" w:rsidRDefault="00927BFE" w:rsidP="00663420">
      <w:pPr>
        <w:ind w:left="1843" w:hanging="425"/>
        <w:rPr>
          <w:lang w:bidi="en-US"/>
        </w:rPr>
      </w:pPr>
      <w:r>
        <w:rPr>
          <w:lang w:bidi="en-US"/>
        </w:rPr>
        <w:t>•</w:t>
      </w:r>
      <w:r>
        <w:rPr>
          <w:lang w:bidi="en-US"/>
        </w:rPr>
        <w:tab/>
        <w:t>A contractor’s p</w:t>
      </w:r>
      <w:r w:rsidR="005571BD">
        <w:rPr>
          <w:lang w:bidi="en-US"/>
        </w:rPr>
        <w:t>ersonnel tells a person app</w:t>
      </w:r>
      <w:r>
        <w:rPr>
          <w:lang w:bidi="en-US"/>
        </w:rPr>
        <w:t>lying for employment under the c</w:t>
      </w:r>
      <w:r w:rsidR="005571BD">
        <w:rPr>
          <w:lang w:bidi="en-US"/>
        </w:rPr>
        <w:t xml:space="preserve">ontract that he/she will only hire him/her if he/she has sex with him/her. </w:t>
      </w:r>
    </w:p>
    <w:p w14:paraId="2780F3C2" w14:textId="77777777" w:rsidR="005571BD" w:rsidRDefault="005571BD" w:rsidP="001E05DF">
      <w:pPr>
        <w:ind w:left="720"/>
        <w:rPr>
          <w:lang w:bidi="en-US"/>
        </w:rPr>
      </w:pPr>
      <w:r>
        <w:rPr>
          <w:lang w:bidi="en-US"/>
        </w:rPr>
        <w:t>(2)</w:t>
      </w:r>
      <w:r>
        <w:rPr>
          <w:lang w:bidi="en-US"/>
        </w:rPr>
        <w:tab/>
        <w:t xml:space="preserve">Examples of sexual harassment in a work context </w:t>
      </w:r>
    </w:p>
    <w:p w14:paraId="19142156" w14:textId="0ADC9DEC" w:rsidR="005571BD" w:rsidRDefault="00927BFE" w:rsidP="00663420">
      <w:pPr>
        <w:ind w:left="1843" w:hanging="403"/>
        <w:rPr>
          <w:lang w:bidi="en-US"/>
        </w:rPr>
      </w:pPr>
      <w:r>
        <w:rPr>
          <w:lang w:bidi="en-US"/>
        </w:rPr>
        <w:t>•</w:t>
      </w:r>
      <w:r>
        <w:rPr>
          <w:lang w:bidi="en-US"/>
        </w:rPr>
        <w:tab/>
        <w:t>Contractor’s p</w:t>
      </w:r>
      <w:r w:rsidR="005571BD">
        <w:rPr>
          <w:lang w:bidi="en-US"/>
        </w:rPr>
        <w:t>ersonnel comment o</w:t>
      </w:r>
      <w:r>
        <w:rPr>
          <w:lang w:bidi="en-US"/>
        </w:rPr>
        <w:t>n the appearance of another c</w:t>
      </w:r>
      <w:r w:rsidR="005571BD">
        <w:rPr>
          <w:lang w:bidi="en-US"/>
        </w:rPr>
        <w:t xml:space="preserve">ontractor’s </w:t>
      </w:r>
      <w:r>
        <w:rPr>
          <w:lang w:bidi="en-US"/>
        </w:rPr>
        <w:t>p</w:t>
      </w:r>
      <w:r w:rsidR="005571BD">
        <w:rPr>
          <w:lang w:bidi="en-US"/>
        </w:rPr>
        <w:t xml:space="preserve">ersonnel (either positive or negative) and sexual desirability. </w:t>
      </w:r>
    </w:p>
    <w:p w14:paraId="344F9B23" w14:textId="12F226CB" w:rsidR="005571BD" w:rsidRDefault="00927BFE" w:rsidP="00663420">
      <w:pPr>
        <w:ind w:left="1843" w:hanging="403"/>
        <w:rPr>
          <w:lang w:bidi="en-US"/>
        </w:rPr>
      </w:pPr>
      <w:r>
        <w:rPr>
          <w:lang w:bidi="en-US"/>
        </w:rPr>
        <w:t>•</w:t>
      </w:r>
      <w:r>
        <w:rPr>
          <w:lang w:bidi="en-US"/>
        </w:rPr>
        <w:tab/>
        <w:t>When a contractor’s p</w:t>
      </w:r>
      <w:r w:rsidR="005571BD">
        <w:rPr>
          <w:lang w:bidi="en-US"/>
        </w:rPr>
        <w:t xml:space="preserve">ersonnel complains about comments made by another </w:t>
      </w:r>
      <w:r>
        <w:rPr>
          <w:lang w:bidi="en-US"/>
        </w:rPr>
        <w:t>contractor’s p</w:t>
      </w:r>
      <w:r w:rsidR="005571BD">
        <w:rPr>
          <w:lang w:bidi="en-US"/>
        </w:rPr>
        <w:t>ersonnel on</w:t>
      </w:r>
      <w:r>
        <w:rPr>
          <w:lang w:bidi="en-US"/>
        </w:rPr>
        <w:t xml:space="preserve"> his/her appearance, the other contractor’s p</w:t>
      </w:r>
      <w:r w:rsidR="005571BD">
        <w:rPr>
          <w:lang w:bidi="en-US"/>
        </w:rPr>
        <w:t>ersonnel comment that he/she is “asking for it” because of how he/she dresses.</w:t>
      </w:r>
    </w:p>
    <w:p w14:paraId="6CFF5EB6" w14:textId="6E3145C3" w:rsidR="005571BD" w:rsidRDefault="00927BFE" w:rsidP="00663420">
      <w:pPr>
        <w:ind w:left="1843" w:hanging="403"/>
        <w:rPr>
          <w:lang w:bidi="en-US"/>
        </w:rPr>
      </w:pPr>
      <w:r>
        <w:rPr>
          <w:lang w:bidi="en-US"/>
        </w:rPr>
        <w:t>•</w:t>
      </w:r>
      <w:r>
        <w:rPr>
          <w:lang w:bidi="en-US"/>
        </w:rPr>
        <w:tab/>
        <w:t>Unwelcome touching of a contractor’s or employer’s p</w:t>
      </w:r>
      <w:r w:rsidR="005571BD">
        <w:rPr>
          <w:lang w:bidi="en-US"/>
        </w:rPr>
        <w:t xml:space="preserve">ersonnel by another </w:t>
      </w:r>
      <w:r>
        <w:rPr>
          <w:lang w:bidi="en-US"/>
        </w:rPr>
        <w:t>contractor’s p</w:t>
      </w:r>
      <w:r w:rsidR="005571BD">
        <w:rPr>
          <w:lang w:bidi="en-US"/>
        </w:rPr>
        <w:t xml:space="preserve">ersonnel. </w:t>
      </w:r>
    </w:p>
    <w:p w14:paraId="384BA075" w14:textId="74E3144F" w:rsidR="005571BD" w:rsidRDefault="00927BFE" w:rsidP="00663420">
      <w:pPr>
        <w:ind w:left="1843" w:hanging="403"/>
        <w:rPr>
          <w:lang w:bidi="en-US"/>
        </w:rPr>
      </w:pPr>
      <w:r>
        <w:rPr>
          <w:lang w:bidi="en-US"/>
        </w:rPr>
        <w:t>•</w:t>
      </w:r>
      <w:r>
        <w:rPr>
          <w:lang w:bidi="en-US"/>
        </w:rPr>
        <w:tab/>
        <w:t>A contractor’s personnel tells another contractor’s p</w:t>
      </w:r>
      <w:r w:rsidR="005571BD">
        <w:rPr>
          <w:lang w:bidi="en-US"/>
        </w:rPr>
        <w:t>ersonnel that he/she will get him/her a salary raise, or promotion if he/she sends him/her naked photographs of himself/herself.</w:t>
      </w:r>
    </w:p>
    <w:p w14:paraId="2F258783" w14:textId="6F3CA390" w:rsidR="00540199" w:rsidRPr="00540199" w:rsidRDefault="004D003D" w:rsidP="00880AA7">
      <w:pPr>
        <w:pStyle w:val="BidForms"/>
        <w:rPr>
          <w:lang w:bidi="en-US"/>
        </w:rPr>
      </w:pPr>
      <w:r>
        <w:rPr>
          <w:lang w:bidi="en-US"/>
        </w:rPr>
        <w:br w:type="page"/>
      </w:r>
      <w:bookmarkStart w:id="184" w:name="_Toc50128289"/>
      <w:bookmarkStart w:id="185" w:name="_Toc57280649"/>
      <w:r w:rsidR="00540199" w:rsidRPr="00540199">
        <w:rPr>
          <w:lang w:bidi="en-US"/>
        </w:rPr>
        <w:lastRenderedPageBreak/>
        <w:t>B</w:t>
      </w:r>
      <w:r w:rsidR="00540199">
        <w:rPr>
          <w:lang w:bidi="en-US"/>
        </w:rPr>
        <w:t>idder’s Qualification Forms</w:t>
      </w:r>
      <w:bookmarkEnd w:id="184"/>
      <w:bookmarkEnd w:id="185"/>
    </w:p>
    <w:p w14:paraId="4DCC871A" w14:textId="77777777" w:rsidR="00540199" w:rsidRPr="00540199" w:rsidRDefault="00540199" w:rsidP="00540199">
      <w:pPr>
        <w:ind w:left="720"/>
        <w:jc w:val="center"/>
        <w:rPr>
          <w:b/>
          <w:bCs/>
          <w:sz w:val="32"/>
          <w:szCs w:val="32"/>
          <w:lang w:bidi="en-US"/>
        </w:rPr>
      </w:pPr>
    </w:p>
    <w:p w14:paraId="31B8970D" w14:textId="4432C244" w:rsidR="00540199" w:rsidRDefault="00540199" w:rsidP="00540199">
      <w:pPr>
        <w:ind w:left="720"/>
        <w:rPr>
          <w:lang w:bidi="en-US"/>
        </w:rPr>
      </w:pPr>
      <w:r w:rsidRPr="00540199">
        <w:rPr>
          <w:lang w:bidi="en-US"/>
        </w:rPr>
        <w:t>To establish its</w:t>
      </w:r>
      <w:r>
        <w:rPr>
          <w:lang w:bidi="en-US"/>
        </w:rPr>
        <w:t xml:space="preserve"> qualifications to perform the c</w:t>
      </w:r>
      <w:r w:rsidRPr="00540199">
        <w:rPr>
          <w:lang w:bidi="en-US"/>
        </w:rPr>
        <w:t>ontract in accordance with the qualifi</w:t>
      </w:r>
      <w:r>
        <w:rPr>
          <w:lang w:bidi="en-US"/>
        </w:rPr>
        <w:t xml:space="preserve">cation requirements set out in </w:t>
      </w:r>
      <w:r w:rsidR="002E097A">
        <w:rPr>
          <w:lang w:bidi="en-US"/>
        </w:rPr>
        <w:t>Section III, Bid examination, Bid Evaluation and Bidder Qualification Requirements</w:t>
      </w:r>
      <w:r>
        <w:rPr>
          <w:lang w:bidi="en-US"/>
        </w:rPr>
        <w:t>, the b</w:t>
      </w:r>
      <w:r w:rsidRPr="00540199">
        <w:rPr>
          <w:lang w:bidi="en-US"/>
        </w:rPr>
        <w:t>idder shall provide the information requested in the following forms.</w:t>
      </w:r>
    </w:p>
    <w:p w14:paraId="702C76AF" w14:textId="34A72F7A" w:rsidR="005E098B" w:rsidRDefault="005E098B" w:rsidP="00540199">
      <w:pPr>
        <w:ind w:left="720"/>
        <w:rPr>
          <w:lang w:bidi="en-US"/>
        </w:rPr>
      </w:pPr>
    </w:p>
    <w:p w14:paraId="0CD53ADB" w14:textId="7223EC42" w:rsidR="005E098B" w:rsidRDefault="005E098B" w:rsidP="00540199">
      <w:pPr>
        <w:ind w:left="720"/>
        <w:rPr>
          <w:lang w:bidi="en-US"/>
        </w:rPr>
      </w:pPr>
    </w:p>
    <w:p w14:paraId="35B72751" w14:textId="4F5C46FB" w:rsidR="005E098B" w:rsidRPr="00663420" w:rsidRDefault="005E098B" w:rsidP="00663420">
      <w:pPr>
        <w:pStyle w:val="BidForms2"/>
      </w:pPr>
      <w:bookmarkStart w:id="186" w:name="_Toc50128290"/>
      <w:bookmarkStart w:id="187" w:name="_Toc57280650"/>
      <w:r w:rsidRPr="00663420">
        <w:t>Form ELI-1.1</w:t>
      </w:r>
      <w:bookmarkEnd w:id="186"/>
      <w:r w:rsidR="0064046C" w:rsidRPr="00663420">
        <w:t>:</w:t>
      </w:r>
      <w:r w:rsidR="002118B2" w:rsidRPr="00663420">
        <w:t xml:space="preserve"> </w:t>
      </w:r>
      <w:r w:rsidRPr="00663420">
        <w:t>Bidder Information Form</w:t>
      </w:r>
      <w:bookmarkEnd w:id="187"/>
    </w:p>
    <w:p w14:paraId="4E6C1469" w14:textId="221BE1A7" w:rsidR="005E098B" w:rsidRDefault="005E098B" w:rsidP="005E098B">
      <w:pPr>
        <w:ind w:left="720"/>
        <w:jc w:val="right"/>
        <w:rPr>
          <w:lang w:bidi="en-US"/>
        </w:rPr>
      </w:pPr>
      <w:r>
        <w:rPr>
          <w:lang w:bidi="en-US"/>
        </w:rPr>
        <w:t xml:space="preserve">Date: </w:t>
      </w:r>
      <w:r w:rsidR="0071181E" w:rsidRPr="00663420">
        <w:rPr>
          <w:i/>
          <w:iCs/>
          <w:color w:val="FF0000"/>
          <w:lang w:bidi="en-US"/>
        </w:rPr>
        <w:t>[insert date]</w:t>
      </w:r>
    </w:p>
    <w:p w14:paraId="2357CCA6" w14:textId="22AC8EAC" w:rsidR="005E098B" w:rsidRDefault="005E098B" w:rsidP="005E098B">
      <w:pPr>
        <w:ind w:left="720"/>
        <w:jc w:val="right"/>
        <w:rPr>
          <w:lang w:bidi="en-US"/>
        </w:rPr>
      </w:pPr>
      <w:r>
        <w:rPr>
          <w:lang w:bidi="en-US"/>
        </w:rPr>
        <w:t xml:space="preserve">Procurement No.: </w:t>
      </w:r>
      <w:r w:rsidR="0071181E" w:rsidRPr="00663420">
        <w:rPr>
          <w:i/>
          <w:iCs/>
          <w:color w:val="FF0000"/>
          <w:lang w:bidi="en-US"/>
        </w:rPr>
        <w:t>[insert number]</w:t>
      </w:r>
    </w:p>
    <w:p w14:paraId="672B8B7F" w14:textId="432D4B98" w:rsidR="005E098B" w:rsidRPr="00540199" w:rsidRDefault="005E098B" w:rsidP="005E098B">
      <w:pPr>
        <w:ind w:left="720"/>
        <w:jc w:val="right"/>
        <w:rPr>
          <w:lang w:bidi="en-US"/>
        </w:rPr>
      </w:pPr>
      <w:r>
        <w:rPr>
          <w:lang w:bidi="en-US"/>
        </w:rPr>
        <w:t xml:space="preserve">Page </w:t>
      </w:r>
      <w:r w:rsidR="0071181E" w:rsidRPr="00663420">
        <w:rPr>
          <w:i/>
          <w:iCs/>
          <w:color w:val="FF0000"/>
          <w:lang w:bidi="en-US"/>
        </w:rPr>
        <w:t>[insert page</w:t>
      </w:r>
      <w:r w:rsidR="0068393A">
        <w:rPr>
          <w:i/>
          <w:iCs/>
          <w:color w:val="FF0000"/>
          <w:lang w:bidi="en-US"/>
        </w:rPr>
        <w:t xml:space="preserve"> number</w:t>
      </w:r>
      <w:r w:rsidR="0071181E" w:rsidRPr="00663420">
        <w:rPr>
          <w:i/>
          <w:iCs/>
          <w:color w:val="FF0000"/>
          <w:lang w:bidi="en-US"/>
        </w:rPr>
        <w:t>]</w:t>
      </w:r>
      <w:r w:rsidR="0071181E" w:rsidRPr="00663420">
        <w:rPr>
          <w:color w:val="FF0000"/>
          <w:lang w:bidi="en-US"/>
        </w:rPr>
        <w:t xml:space="preserve"> </w:t>
      </w:r>
      <w:r>
        <w:rPr>
          <w:lang w:bidi="en-US"/>
        </w:rPr>
        <w:t xml:space="preserve">of </w:t>
      </w:r>
      <w:r w:rsidR="0071181E" w:rsidRPr="00663420">
        <w:rPr>
          <w:i/>
          <w:iCs/>
          <w:color w:val="FF0000"/>
          <w:lang w:bidi="en-US"/>
        </w:rPr>
        <w:t>[insert</w:t>
      </w:r>
      <w:r w:rsidR="0068393A" w:rsidRPr="00663420">
        <w:rPr>
          <w:i/>
          <w:iCs/>
          <w:color w:val="FF0000"/>
          <w:lang w:bidi="en-US"/>
        </w:rPr>
        <w:t xml:space="preserve"> total number of pages</w:t>
      </w:r>
      <w:r w:rsidR="0071181E" w:rsidRPr="00663420">
        <w:rPr>
          <w:i/>
          <w:iCs/>
          <w:color w:val="FF0000"/>
          <w:lang w:bidi="en-US"/>
        </w:rPr>
        <w:t>]</w:t>
      </w:r>
      <w:r w:rsidR="0068393A">
        <w:rPr>
          <w:lang w:bidi="en-US"/>
        </w:rPr>
        <w:t xml:space="preserve"> </w:t>
      </w:r>
      <w:r>
        <w:rPr>
          <w:lang w:bidi="en-US"/>
        </w:rPr>
        <w:t>pages</w:t>
      </w:r>
    </w:p>
    <w:p w14:paraId="0A80DA53" w14:textId="0FE0AAF7" w:rsidR="001E4161" w:rsidRDefault="001E4161" w:rsidP="005571BD">
      <w:pPr>
        <w:rPr>
          <w:lang w:bidi="en-US"/>
        </w:rPr>
      </w:pPr>
    </w:p>
    <w:tbl>
      <w:tblPr>
        <w:tblStyle w:val="TableGrid"/>
        <w:tblW w:w="0" w:type="auto"/>
        <w:tblLook w:val="04A0" w:firstRow="1" w:lastRow="0" w:firstColumn="1" w:lastColumn="0" w:noHBand="0" w:noVBand="1"/>
      </w:tblPr>
      <w:tblGrid>
        <w:gridCol w:w="9911"/>
      </w:tblGrid>
      <w:tr w:rsidR="00084D1D" w:rsidRPr="00084D1D" w14:paraId="34BD55C2" w14:textId="77777777" w:rsidTr="0068353D">
        <w:tc>
          <w:tcPr>
            <w:tcW w:w="9911" w:type="dxa"/>
            <w:shd w:val="clear" w:color="auto" w:fill="1F3864" w:themeFill="accent1" w:themeFillShade="80"/>
          </w:tcPr>
          <w:p w14:paraId="4EFCF3B5" w14:textId="77777777" w:rsidR="00084D1D" w:rsidRDefault="00084D1D" w:rsidP="00084D1D">
            <w:pPr>
              <w:rPr>
                <w:color w:val="FFFFFF" w:themeColor="background1"/>
                <w:sz w:val="22"/>
                <w:szCs w:val="22"/>
                <w:shd w:val="clear" w:color="auto" w:fill="1F3864" w:themeFill="accent1" w:themeFillShade="80"/>
                <w:lang w:bidi="en-US"/>
              </w:rPr>
            </w:pPr>
            <w:r w:rsidRPr="00612751">
              <w:rPr>
                <w:color w:val="FFFFFF" w:themeColor="background1"/>
                <w:sz w:val="22"/>
                <w:szCs w:val="22"/>
                <w:lang w:bidi="en-US"/>
              </w:rPr>
              <w:t>B</w:t>
            </w:r>
            <w:r w:rsidRPr="0068353D">
              <w:rPr>
                <w:color w:val="FFFFFF" w:themeColor="background1"/>
                <w:sz w:val="22"/>
                <w:szCs w:val="22"/>
                <w:shd w:val="clear" w:color="auto" w:fill="1F3864" w:themeFill="accent1" w:themeFillShade="80"/>
                <w:lang w:bidi="en-US"/>
              </w:rPr>
              <w:t>idder’s name</w:t>
            </w:r>
            <w:r w:rsidR="00FE2B41">
              <w:rPr>
                <w:color w:val="FFFFFF" w:themeColor="background1"/>
                <w:sz w:val="22"/>
                <w:szCs w:val="22"/>
                <w:shd w:val="clear" w:color="auto" w:fill="1F3864" w:themeFill="accent1" w:themeFillShade="80"/>
                <w:lang w:bidi="en-US"/>
              </w:rPr>
              <w:t>:</w:t>
            </w:r>
          </w:p>
          <w:p w14:paraId="29120E5A" w14:textId="13C3861E" w:rsidR="00FE2B41" w:rsidRPr="00704464" w:rsidRDefault="00FE2B41" w:rsidP="00084D1D">
            <w:pPr>
              <w:rPr>
                <w:sz w:val="22"/>
                <w:szCs w:val="22"/>
                <w:lang w:bidi="en-US"/>
              </w:rPr>
            </w:pPr>
          </w:p>
        </w:tc>
      </w:tr>
      <w:tr w:rsidR="00084D1D" w:rsidRPr="00084D1D" w14:paraId="210AC2AC" w14:textId="77777777" w:rsidTr="00704464">
        <w:tc>
          <w:tcPr>
            <w:tcW w:w="9911" w:type="dxa"/>
            <w:shd w:val="clear" w:color="auto" w:fill="auto"/>
          </w:tcPr>
          <w:p w14:paraId="7259925C" w14:textId="77777777" w:rsidR="00084D1D" w:rsidRDefault="00704464" w:rsidP="00084D1D">
            <w:pPr>
              <w:rPr>
                <w:sz w:val="22"/>
                <w:szCs w:val="22"/>
                <w:lang w:bidi="en-US"/>
              </w:rPr>
            </w:pPr>
            <w:r>
              <w:rPr>
                <w:sz w:val="22"/>
                <w:szCs w:val="22"/>
                <w:lang w:bidi="en-US"/>
              </w:rPr>
              <w:t>In case of joint v</w:t>
            </w:r>
            <w:r w:rsidR="00084D1D" w:rsidRPr="00704464">
              <w:rPr>
                <w:sz w:val="22"/>
                <w:szCs w:val="22"/>
                <w:lang w:bidi="en-US"/>
              </w:rPr>
              <w:t>enture (JV), name of each member:</w:t>
            </w:r>
          </w:p>
          <w:p w14:paraId="611C9847" w14:textId="7DE91863" w:rsidR="00072B94" w:rsidRPr="00704464" w:rsidRDefault="00072B94" w:rsidP="00084D1D">
            <w:pPr>
              <w:rPr>
                <w:sz w:val="22"/>
                <w:szCs w:val="22"/>
                <w:lang w:bidi="en-US"/>
              </w:rPr>
            </w:pPr>
          </w:p>
        </w:tc>
      </w:tr>
      <w:tr w:rsidR="00084D1D" w:rsidRPr="00084D1D" w14:paraId="36B6FFF1" w14:textId="77777777" w:rsidTr="00612751">
        <w:tc>
          <w:tcPr>
            <w:tcW w:w="9911" w:type="dxa"/>
            <w:shd w:val="clear" w:color="auto" w:fill="D9E2F3" w:themeFill="accent1" w:themeFillTint="33"/>
          </w:tcPr>
          <w:p w14:paraId="70C000AA" w14:textId="77777777" w:rsidR="00084D1D" w:rsidRPr="00704464" w:rsidRDefault="00084D1D" w:rsidP="00084D1D">
            <w:pPr>
              <w:rPr>
                <w:sz w:val="22"/>
                <w:szCs w:val="22"/>
                <w:lang w:bidi="en-US"/>
              </w:rPr>
            </w:pPr>
            <w:r w:rsidRPr="00704464">
              <w:rPr>
                <w:sz w:val="22"/>
                <w:szCs w:val="22"/>
                <w:lang w:bidi="en-US"/>
              </w:rPr>
              <w:t>Bidder's actual or intended country of registration:</w:t>
            </w:r>
          </w:p>
          <w:p w14:paraId="1D468DB4" w14:textId="0CA926CA" w:rsidR="00084D1D" w:rsidRPr="00704464" w:rsidRDefault="00704464" w:rsidP="00084D1D">
            <w:pPr>
              <w:rPr>
                <w:i/>
                <w:iCs/>
                <w:sz w:val="22"/>
                <w:szCs w:val="22"/>
                <w:lang w:bidi="en-US"/>
              </w:rPr>
            </w:pPr>
            <w:r w:rsidRPr="00704464">
              <w:rPr>
                <w:i/>
                <w:iCs/>
                <w:color w:val="FF0000"/>
                <w:sz w:val="22"/>
                <w:szCs w:val="22"/>
                <w:lang w:bidi="en-US"/>
              </w:rPr>
              <w:t>[indicate country of c</w:t>
            </w:r>
            <w:r w:rsidR="00084D1D" w:rsidRPr="00704464">
              <w:rPr>
                <w:i/>
                <w:iCs/>
                <w:color w:val="FF0000"/>
                <w:sz w:val="22"/>
                <w:szCs w:val="22"/>
                <w:lang w:bidi="en-US"/>
              </w:rPr>
              <w:t>onstitution]</w:t>
            </w:r>
          </w:p>
        </w:tc>
      </w:tr>
      <w:tr w:rsidR="00084D1D" w:rsidRPr="00084D1D" w14:paraId="42FF10AD" w14:textId="77777777" w:rsidTr="00704464">
        <w:tc>
          <w:tcPr>
            <w:tcW w:w="9911" w:type="dxa"/>
            <w:shd w:val="clear" w:color="auto" w:fill="auto"/>
          </w:tcPr>
          <w:p w14:paraId="37FC87B4" w14:textId="77777777" w:rsidR="00084D1D" w:rsidRPr="00704464" w:rsidRDefault="00084D1D" w:rsidP="00084D1D">
            <w:pPr>
              <w:rPr>
                <w:sz w:val="22"/>
                <w:szCs w:val="22"/>
                <w:lang w:bidi="en-US"/>
              </w:rPr>
            </w:pPr>
            <w:r w:rsidRPr="00704464">
              <w:rPr>
                <w:sz w:val="22"/>
                <w:szCs w:val="22"/>
                <w:lang w:bidi="en-US"/>
              </w:rPr>
              <w:t>Bidder's actual or intended year of incorporation:</w:t>
            </w:r>
          </w:p>
          <w:p w14:paraId="5B64BEF8" w14:textId="6C489802" w:rsidR="00084D1D" w:rsidRPr="00704464" w:rsidRDefault="00084D1D" w:rsidP="00084D1D">
            <w:pPr>
              <w:rPr>
                <w:sz w:val="22"/>
                <w:szCs w:val="22"/>
                <w:lang w:bidi="en-US"/>
              </w:rPr>
            </w:pPr>
          </w:p>
        </w:tc>
      </w:tr>
      <w:tr w:rsidR="00084D1D" w:rsidRPr="00084D1D" w14:paraId="7DF4A72B" w14:textId="77777777" w:rsidTr="00612751">
        <w:tc>
          <w:tcPr>
            <w:tcW w:w="9911" w:type="dxa"/>
            <w:shd w:val="clear" w:color="auto" w:fill="D9E2F3" w:themeFill="accent1" w:themeFillTint="33"/>
          </w:tcPr>
          <w:p w14:paraId="1E70309C" w14:textId="77777777" w:rsidR="00084D1D" w:rsidRPr="00704464" w:rsidRDefault="00084D1D" w:rsidP="00084D1D">
            <w:pPr>
              <w:rPr>
                <w:sz w:val="22"/>
                <w:szCs w:val="22"/>
                <w:lang w:bidi="en-US"/>
              </w:rPr>
            </w:pPr>
            <w:r w:rsidRPr="00704464">
              <w:rPr>
                <w:sz w:val="22"/>
                <w:szCs w:val="22"/>
                <w:lang w:bidi="en-US"/>
              </w:rPr>
              <w:t xml:space="preserve">Bidder's legal address </w:t>
            </w:r>
            <w:r w:rsidRPr="00704464">
              <w:rPr>
                <w:i/>
                <w:iCs/>
                <w:color w:val="FF0000"/>
                <w:sz w:val="22"/>
                <w:szCs w:val="22"/>
                <w:lang w:bidi="en-US"/>
              </w:rPr>
              <w:t>[in country of registration]</w:t>
            </w:r>
            <w:r w:rsidRPr="00704464">
              <w:rPr>
                <w:sz w:val="22"/>
                <w:szCs w:val="22"/>
                <w:lang w:bidi="en-US"/>
              </w:rPr>
              <w:t>:</w:t>
            </w:r>
          </w:p>
          <w:p w14:paraId="1DE1E400" w14:textId="4120B297" w:rsidR="00084D1D" w:rsidRPr="00704464" w:rsidRDefault="00084D1D" w:rsidP="00084D1D">
            <w:pPr>
              <w:rPr>
                <w:sz w:val="22"/>
                <w:szCs w:val="22"/>
                <w:lang w:bidi="en-US"/>
              </w:rPr>
            </w:pPr>
          </w:p>
        </w:tc>
      </w:tr>
      <w:tr w:rsidR="00084D1D" w:rsidRPr="00084D1D" w14:paraId="683F87CE" w14:textId="77777777" w:rsidTr="00704464">
        <w:tc>
          <w:tcPr>
            <w:tcW w:w="9911" w:type="dxa"/>
            <w:shd w:val="clear" w:color="auto" w:fill="auto"/>
          </w:tcPr>
          <w:p w14:paraId="1C8E3805" w14:textId="77777777" w:rsidR="00084D1D" w:rsidRPr="00704464" w:rsidRDefault="00084D1D" w:rsidP="00084D1D">
            <w:pPr>
              <w:rPr>
                <w:sz w:val="22"/>
                <w:szCs w:val="22"/>
                <w:lang w:bidi="en-US"/>
              </w:rPr>
            </w:pPr>
            <w:r w:rsidRPr="00704464">
              <w:rPr>
                <w:sz w:val="22"/>
                <w:szCs w:val="22"/>
                <w:lang w:bidi="en-US"/>
              </w:rPr>
              <w:t>Bidder's authorized representative information</w:t>
            </w:r>
          </w:p>
          <w:p w14:paraId="1707D137" w14:textId="77777777" w:rsidR="00084D1D" w:rsidRPr="00704464" w:rsidRDefault="00084D1D" w:rsidP="00084D1D">
            <w:pPr>
              <w:rPr>
                <w:sz w:val="22"/>
                <w:szCs w:val="22"/>
                <w:lang w:bidi="en-US"/>
              </w:rPr>
            </w:pPr>
            <w:r w:rsidRPr="00704464">
              <w:rPr>
                <w:sz w:val="22"/>
                <w:szCs w:val="22"/>
                <w:lang w:bidi="en-US"/>
              </w:rPr>
              <w:t>Name: _____________________________________</w:t>
            </w:r>
          </w:p>
          <w:p w14:paraId="21F1E3B4" w14:textId="77777777" w:rsidR="00084D1D" w:rsidRPr="00704464" w:rsidRDefault="00084D1D" w:rsidP="00084D1D">
            <w:pPr>
              <w:rPr>
                <w:sz w:val="22"/>
                <w:szCs w:val="22"/>
                <w:lang w:bidi="en-US"/>
              </w:rPr>
            </w:pPr>
            <w:r w:rsidRPr="00704464">
              <w:rPr>
                <w:sz w:val="22"/>
                <w:szCs w:val="22"/>
                <w:lang w:bidi="en-US"/>
              </w:rPr>
              <w:t>Address: ___________________________________</w:t>
            </w:r>
          </w:p>
          <w:p w14:paraId="57B9371F" w14:textId="77777777" w:rsidR="00084D1D" w:rsidRPr="00704464" w:rsidRDefault="00084D1D" w:rsidP="00084D1D">
            <w:pPr>
              <w:rPr>
                <w:sz w:val="22"/>
                <w:szCs w:val="22"/>
                <w:lang w:bidi="en-US"/>
              </w:rPr>
            </w:pPr>
            <w:r w:rsidRPr="00704464">
              <w:rPr>
                <w:sz w:val="22"/>
                <w:szCs w:val="22"/>
                <w:lang w:bidi="en-US"/>
              </w:rPr>
              <w:t>Telephone/Fax numbers: _______________________</w:t>
            </w:r>
          </w:p>
          <w:p w14:paraId="7B3992BF" w14:textId="77777777" w:rsidR="00704464" w:rsidRDefault="00084D1D" w:rsidP="00704464">
            <w:pPr>
              <w:rPr>
                <w:sz w:val="22"/>
                <w:szCs w:val="22"/>
                <w:lang w:bidi="en-US"/>
              </w:rPr>
            </w:pPr>
            <w:r w:rsidRPr="00704464">
              <w:rPr>
                <w:sz w:val="22"/>
                <w:szCs w:val="22"/>
                <w:lang w:bidi="en-US"/>
              </w:rPr>
              <w:t>E-mail address: ______________________________</w:t>
            </w:r>
          </w:p>
          <w:p w14:paraId="793E5B3F" w14:textId="2977FD35" w:rsidR="00704464" w:rsidRPr="00704464" w:rsidRDefault="00704464" w:rsidP="00704464">
            <w:pPr>
              <w:rPr>
                <w:sz w:val="22"/>
                <w:szCs w:val="22"/>
                <w:lang w:bidi="en-US"/>
              </w:rPr>
            </w:pPr>
          </w:p>
        </w:tc>
      </w:tr>
      <w:tr w:rsidR="00084D1D" w:rsidRPr="00084D1D" w14:paraId="512C51C5" w14:textId="77777777" w:rsidTr="00663420">
        <w:tc>
          <w:tcPr>
            <w:tcW w:w="9911" w:type="dxa"/>
            <w:shd w:val="clear" w:color="auto" w:fill="D9E2F3" w:themeFill="accent1" w:themeFillTint="33"/>
          </w:tcPr>
          <w:p w14:paraId="3F6FF437" w14:textId="77777777" w:rsidR="00084D1D" w:rsidRPr="00704464" w:rsidRDefault="00084D1D" w:rsidP="00612751">
            <w:pPr>
              <w:shd w:val="clear" w:color="auto" w:fill="D9E2F3" w:themeFill="accent1" w:themeFillTint="33"/>
              <w:rPr>
                <w:sz w:val="22"/>
                <w:szCs w:val="22"/>
                <w:lang w:bidi="en-US"/>
              </w:rPr>
            </w:pPr>
            <w:r w:rsidRPr="00704464">
              <w:rPr>
                <w:sz w:val="22"/>
                <w:szCs w:val="22"/>
                <w:lang w:bidi="en-US"/>
              </w:rPr>
              <w:t>1. Attached are copies of original documents of</w:t>
            </w:r>
          </w:p>
          <w:p w14:paraId="44F8B108" w14:textId="6379A0C5" w:rsidR="00084D1D" w:rsidRPr="00663420" w:rsidRDefault="00084D1D" w:rsidP="00AF6704">
            <w:pPr>
              <w:pStyle w:val="ListParagraph"/>
              <w:numPr>
                <w:ilvl w:val="1"/>
                <w:numId w:val="37"/>
              </w:numPr>
              <w:shd w:val="clear" w:color="auto" w:fill="D9E2F3" w:themeFill="accent1" w:themeFillTint="33"/>
              <w:ind w:left="877" w:hanging="567"/>
              <w:rPr>
                <w:sz w:val="22"/>
                <w:szCs w:val="22"/>
                <w:lang w:bidi="en-US"/>
              </w:rPr>
            </w:pPr>
            <w:r w:rsidRPr="00663420">
              <w:rPr>
                <w:sz w:val="22"/>
                <w:szCs w:val="22"/>
                <w:lang w:bidi="en-US"/>
              </w:rPr>
              <w:t>Articles of Incorporation (or equivalent documents of constitution or association), and/or documents of registration of the legal entity named above, in accordance with ITB 7.</w:t>
            </w:r>
            <w:r w:rsidR="00FE2B41">
              <w:rPr>
                <w:sz w:val="22"/>
                <w:szCs w:val="22"/>
                <w:lang w:bidi="en-US"/>
              </w:rPr>
              <w:t>1</w:t>
            </w:r>
            <w:r w:rsidRPr="00663420">
              <w:rPr>
                <w:sz w:val="22"/>
                <w:szCs w:val="22"/>
                <w:lang w:bidi="en-US"/>
              </w:rPr>
              <w:t>.</w:t>
            </w:r>
          </w:p>
          <w:p w14:paraId="13AC4B96" w14:textId="09256B5D" w:rsidR="00084D1D" w:rsidRPr="00663420" w:rsidRDefault="00084D1D" w:rsidP="00AF6704">
            <w:pPr>
              <w:pStyle w:val="ListParagraph"/>
              <w:numPr>
                <w:ilvl w:val="1"/>
                <w:numId w:val="37"/>
              </w:numPr>
              <w:shd w:val="clear" w:color="auto" w:fill="D9E2F3" w:themeFill="accent1" w:themeFillTint="33"/>
              <w:ind w:left="877" w:hanging="567"/>
              <w:rPr>
                <w:sz w:val="22"/>
                <w:szCs w:val="22"/>
                <w:lang w:bidi="en-US"/>
              </w:rPr>
            </w:pPr>
            <w:r w:rsidRPr="00663420">
              <w:rPr>
                <w:sz w:val="22"/>
                <w:szCs w:val="22"/>
                <w:lang w:bidi="en-US"/>
              </w:rPr>
              <w:t xml:space="preserve">In case of JV, letter of intent to form JV or JV agreement, in accordance with ITB </w:t>
            </w:r>
            <w:r w:rsidR="00FE2B41">
              <w:rPr>
                <w:sz w:val="22"/>
                <w:szCs w:val="22"/>
                <w:lang w:bidi="en-US"/>
              </w:rPr>
              <w:t>14.2</w:t>
            </w:r>
            <w:r w:rsidRPr="00663420">
              <w:rPr>
                <w:sz w:val="22"/>
                <w:szCs w:val="22"/>
                <w:lang w:bidi="en-US"/>
              </w:rPr>
              <w:t>.</w:t>
            </w:r>
          </w:p>
          <w:p w14:paraId="53DC7E80" w14:textId="09D7C737" w:rsidR="00084D1D" w:rsidRPr="00663420" w:rsidRDefault="00704464" w:rsidP="00AF6704">
            <w:pPr>
              <w:pStyle w:val="ListParagraph"/>
              <w:numPr>
                <w:ilvl w:val="1"/>
                <w:numId w:val="37"/>
              </w:numPr>
              <w:shd w:val="clear" w:color="auto" w:fill="D9E2F3" w:themeFill="accent1" w:themeFillTint="33"/>
              <w:ind w:left="877" w:hanging="567"/>
              <w:rPr>
                <w:sz w:val="22"/>
                <w:szCs w:val="22"/>
                <w:lang w:bidi="en-US"/>
              </w:rPr>
            </w:pPr>
            <w:r w:rsidRPr="00663420">
              <w:rPr>
                <w:sz w:val="22"/>
                <w:szCs w:val="22"/>
                <w:lang w:bidi="en-US"/>
              </w:rPr>
              <w:t>In case of g</w:t>
            </w:r>
            <w:r w:rsidR="00084D1D" w:rsidRPr="00663420">
              <w:rPr>
                <w:sz w:val="22"/>
                <w:szCs w:val="22"/>
                <w:lang w:bidi="en-US"/>
              </w:rPr>
              <w:t>overnment-owned enterprise or institution, in accordance with ITB 7.</w:t>
            </w:r>
            <w:r w:rsidR="00FE2B41">
              <w:rPr>
                <w:sz w:val="22"/>
                <w:szCs w:val="22"/>
                <w:lang w:bidi="en-US"/>
              </w:rPr>
              <w:t>8</w:t>
            </w:r>
            <w:r w:rsidR="00084D1D" w:rsidRPr="00663420">
              <w:rPr>
                <w:sz w:val="22"/>
                <w:szCs w:val="22"/>
                <w:lang w:bidi="en-US"/>
              </w:rPr>
              <w:t xml:space="preserve"> documents establishing:</w:t>
            </w:r>
          </w:p>
          <w:p w14:paraId="4CEDD981" w14:textId="77777777" w:rsidR="00084D1D" w:rsidRPr="00704464" w:rsidRDefault="00084D1D" w:rsidP="00663420">
            <w:pPr>
              <w:shd w:val="clear" w:color="auto" w:fill="D9E2F3" w:themeFill="accent1" w:themeFillTint="33"/>
              <w:ind w:left="1160" w:hanging="283"/>
              <w:rPr>
                <w:sz w:val="22"/>
                <w:szCs w:val="22"/>
                <w:lang w:bidi="en-US"/>
              </w:rPr>
            </w:pPr>
            <w:r w:rsidRPr="00704464">
              <w:rPr>
                <w:sz w:val="22"/>
                <w:szCs w:val="22"/>
                <w:lang w:bidi="en-US"/>
              </w:rPr>
              <w:t>•</w:t>
            </w:r>
            <w:r w:rsidRPr="00704464">
              <w:rPr>
                <w:sz w:val="22"/>
                <w:szCs w:val="22"/>
                <w:lang w:bidi="en-US"/>
              </w:rPr>
              <w:tab/>
              <w:t>Legal and financial autonomy</w:t>
            </w:r>
          </w:p>
          <w:p w14:paraId="5BBDFE02" w14:textId="77777777" w:rsidR="00084D1D" w:rsidRPr="00704464" w:rsidRDefault="00084D1D" w:rsidP="00663420">
            <w:pPr>
              <w:shd w:val="clear" w:color="auto" w:fill="D9E2F3" w:themeFill="accent1" w:themeFillTint="33"/>
              <w:ind w:left="1160" w:hanging="283"/>
              <w:rPr>
                <w:sz w:val="22"/>
                <w:szCs w:val="22"/>
                <w:lang w:bidi="en-US"/>
              </w:rPr>
            </w:pPr>
            <w:r w:rsidRPr="00704464">
              <w:rPr>
                <w:sz w:val="22"/>
                <w:szCs w:val="22"/>
                <w:lang w:bidi="en-US"/>
              </w:rPr>
              <w:t>•</w:t>
            </w:r>
            <w:r w:rsidRPr="00704464">
              <w:rPr>
                <w:sz w:val="22"/>
                <w:szCs w:val="22"/>
                <w:lang w:bidi="en-US"/>
              </w:rPr>
              <w:tab/>
              <w:t>Operation under commercial law</w:t>
            </w:r>
          </w:p>
          <w:p w14:paraId="22C66BE5" w14:textId="4C26BAA8" w:rsidR="00084D1D" w:rsidRPr="00704464" w:rsidRDefault="00704464" w:rsidP="00663420">
            <w:pPr>
              <w:shd w:val="clear" w:color="auto" w:fill="D9E2F3" w:themeFill="accent1" w:themeFillTint="33"/>
              <w:ind w:left="1160" w:hanging="283"/>
              <w:rPr>
                <w:sz w:val="22"/>
                <w:szCs w:val="22"/>
                <w:lang w:bidi="en-US"/>
              </w:rPr>
            </w:pPr>
            <w:r>
              <w:rPr>
                <w:sz w:val="22"/>
                <w:szCs w:val="22"/>
                <w:lang w:bidi="en-US"/>
              </w:rPr>
              <w:t>•</w:t>
            </w:r>
            <w:r>
              <w:rPr>
                <w:sz w:val="22"/>
                <w:szCs w:val="22"/>
                <w:lang w:bidi="en-US"/>
              </w:rPr>
              <w:tab/>
              <w:t>Establishing that the bi</w:t>
            </w:r>
            <w:r w:rsidR="00084D1D" w:rsidRPr="00704464">
              <w:rPr>
                <w:sz w:val="22"/>
                <w:szCs w:val="22"/>
                <w:lang w:bidi="en-US"/>
              </w:rPr>
              <w:t xml:space="preserve">dder is not dependent </w:t>
            </w:r>
            <w:r>
              <w:rPr>
                <w:sz w:val="22"/>
                <w:szCs w:val="22"/>
                <w:lang w:bidi="en-US"/>
              </w:rPr>
              <w:t>agency of the e</w:t>
            </w:r>
            <w:r w:rsidR="00084D1D" w:rsidRPr="00704464">
              <w:rPr>
                <w:sz w:val="22"/>
                <w:szCs w:val="22"/>
                <w:lang w:bidi="en-US"/>
              </w:rPr>
              <w:t>mployer</w:t>
            </w:r>
          </w:p>
          <w:p w14:paraId="5D3B55B5" w14:textId="063418A5" w:rsidR="00084D1D" w:rsidRPr="00704464" w:rsidRDefault="00084D1D" w:rsidP="00612751">
            <w:pPr>
              <w:shd w:val="clear" w:color="auto" w:fill="D9E2F3" w:themeFill="accent1" w:themeFillTint="33"/>
              <w:rPr>
                <w:sz w:val="22"/>
                <w:szCs w:val="22"/>
                <w:lang w:bidi="en-US"/>
              </w:rPr>
            </w:pPr>
            <w:r w:rsidRPr="00704464">
              <w:rPr>
                <w:sz w:val="22"/>
                <w:szCs w:val="22"/>
                <w:lang w:bidi="en-US"/>
              </w:rPr>
              <w:t>2. Included are the o</w:t>
            </w:r>
            <w:r w:rsidR="00704464">
              <w:rPr>
                <w:sz w:val="22"/>
                <w:szCs w:val="22"/>
                <w:lang w:bidi="en-US"/>
              </w:rPr>
              <w:t>rganizational chart, a list of board of d</w:t>
            </w:r>
            <w:r w:rsidRPr="00704464">
              <w:rPr>
                <w:sz w:val="22"/>
                <w:szCs w:val="22"/>
                <w:lang w:bidi="en-US"/>
              </w:rPr>
              <w:t>irectors, and the beneficial ownership.</w:t>
            </w:r>
          </w:p>
          <w:p w14:paraId="236768CD" w14:textId="7DB9D55D" w:rsidR="00084D1D" w:rsidRPr="00704464" w:rsidRDefault="00084D1D" w:rsidP="00084D1D">
            <w:pPr>
              <w:rPr>
                <w:sz w:val="22"/>
                <w:szCs w:val="22"/>
                <w:lang w:bidi="en-US"/>
              </w:rPr>
            </w:pPr>
          </w:p>
        </w:tc>
      </w:tr>
    </w:tbl>
    <w:p w14:paraId="0AE424F3" w14:textId="77777777" w:rsidR="00E24EA3" w:rsidRDefault="00E24EA3">
      <w:pPr>
        <w:rPr>
          <w:lang w:bidi="en-US"/>
        </w:rPr>
      </w:pPr>
      <w:r>
        <w:rPr>
          <w:lang w:bidi="en-US"/>
        </w:rPr>
        <w:br w:type="page"/>
      </w:r>
    </w:p>
    <w:p w14:paraId="732760AF" w14:textId="106E53D1" w:rsidR="00E47CA1" w:rsidRPr="00663420" w:rsidRDefault="00E47CA1" w:rsidP="00663420">
      <w:pPr>
        <w:pStyle w:val="BidForms2"/>
      </w:pPr>
      <w:bookmarkStart w:id="188" w:name="_Toc50128291"/>
      <w:bookmarkStart w:id="189" w:name="_Toc57280651"/>
      <w:r w:rsidRPr="00663420">
        <w:lastRenderedPageBreak/>
        <w:t>Form ELI-1.2</w:t>
      </w:r>
      <w:bookmarkEnd w:id="188"/>
      <w:r w:rsidR="002118B2" w:rsidRPr="00663420">
        <w:t>:</w:t>
      </w:r>
      <w:bookmarkStart w:id="190" w:name="_Toc50128292"/>
      <w:r w:rsidR="002118B2" w:rsidRPr="00663420">
        <w:t xml:space="preserve"> </w:t>
      </w:r>
      <w:r w:rsidRPr="00663420">
        <w:t>Bidder's JV Information Form</w:t>
      </w:r>
      <w:bookmarkEnd w:id="189"/>
      <w:bookmarkEnd w:id="190"/>
    </w:p>
    <w:p w14:paraId="48B518CD" w14:textId="26EEE6DE" w:rsidR="00E47CA1" w:rsidRPr="00663420" w:rsidRDefault="00E47CA1" w:rsidP="00E47CA1">
      <w:pPr>
        <w:jc w:val="center"/>
        <w:rPr>
          <w:lang w:bidi="en-US"/>
        </w:rPr>
      </w:pPr>
      <w:r w:rsidRPr="00663420">
        <w:rPr>
          <w:lang w:bidi="en-US"/>
        </w:rPr>
        <w:t>(to b</w:t>
      </w:r>
      <w:r w:rsidR="00394CDD" w:rsidRPr="00663420">
        <w:rPr>
          <w:lang w:bidi="en-US"/>
        </w:rPr>
        <w:t xml:space="preserve">e completed for each member of </w:t>
      </w:r>
      <w:r w:rsidR="0072496F" w:rsidRPr="00663420">
        <w:rPr>
          <w:lang w:bidi="en-US"/>
        </w:rPr>
        <w:t>b</w:t>
      </w:r>
      <w:r w:rsidRPr="00663420">
        <w:rPr>
          <w:lang w:bidi="en-US"/>
        </w:rPr>
        <w:t>idder’s JV)</w:t>
      </w:r>
    </w:p>
    <w:p w14:paraId="361BAC30" w14:textId="77777777" w:rsidR="002118B2" w:rsidRPr="00663420" w:rsidRDefault="002118B2" w:rsidP="00E47CA1">
      <w:pPr>
        <w:jc w:val="center"/>
        <w:rPr>
          <w:sz w:val="28"/>
          <w:szCs w:val="28"/>
          <w:lang w:bidi="en-US"/>
        </w:rPr>
      </w:pPr>
    </w:p>
    <w:p w14:paraId="02366FC7" w14:textId="77777777" w:rsidR="00FF0FE9" w:rsidRDefault="00FF0FE9" w:rsidP="00FF0FE9">
      <w:pPr>
        <w:ind w:left="720"/>
        <w:jc w:val="right"/>
        <w:rPr>
          <w:lang w:bidi="en-US"/>
        </w:rPr>
      </w:pPr>
      <w:r>
        <w:rPr>
          <w:lang w:bidi="en-US"/>
        </w:rPr>
        <w:t xml:space="preserve">Date: </w:t>
      </w:r>
      <w:r w:rsidRPr="00740E17">
        <w:rPr>
          <w:i/>
          <w:iCs/>
          <w:color w:val="FF0000"/>
          <w:lang w:bidi="en-US"/>
        </w:rPr>
        <w:t>[insert date]</w:t>
      </w:r>
    </w:p>
    <w:p w14:paraId="7D6ACFA0" w14:textId="77777777" w:rsidR="00FF0FE9" w:rsidRDefault="00FF0FE9" w:rsidP="00FF0FE9">
      <w:pPr>
        <w:ind w:left="720"/>
        <w:jc w:val="right"/>
        <w:rPr>
          <w:lang w:bidi="en-US"/>
        </w:rPr>
      </w:pPr>
      <w:r>
        <w:rPr>
          <w:lang w:bidi="en-US"/>
        </w:rPr>
        <w:t xml:space="preserve">Procurement No.: </w:t>
      </w:r>
      <w:r w:rsidRPr="00740E17">
        <w:rPr>
          <w:i/>
          <w:iCs/>
          <w:color w:val="FF0000"/>
          <w:lang w:bidi="en-US"/>
        </w:rPr>
        <w:t>[insert number]</w:t>
      </w:r>
    </w:p>
    <w:p w14:paraId="05AC1F06" w14:textId="77777777" w:rsidR="00FF0FE9" w:rsidRPr="00540199" w:rsidRDefault="00FF0FE9" w:rsidP="00FF0FE9">
      <w:pPr>
        <w:ind w:left="720"/>
        <w:jc w:val="right"/>
        <w:rPr>
          <w:lang w:bidi="en-US"/>
        </w:rPr>
      </w:pPr>
      <w:r>
        <w:rPr>
          <w:lang w:bidi="en-US"/>
        </w:rPr>
        <w:t xml:space="preserve">Page </w:t>
      </w:r>
      <w:r w:rsidRPr="00740E17">
        <w:rPr>
          <w:i/>
          <w:iCs/>
          <w:color w:val="FF0000"/>
          <w:lang w:bidi="en-US"/>
        </w:rPr>
        <w:t>[insert page</w:t>
      </w:r>
      <w:r>
        <w:rPr>
          <w:i/>
          <w:iCs/>
          <w:color w:val="FF0000"/>
          <w:lang w:bidi="en-US"/>
        </w:rPr>
        <w:t xml:space="preserve"> number</w:t>
      </w:r>
      <w:r w:rsidRPr="00740E17">
        <w:rPr>
          <w:i/>
          <w:iCs/>
          <w:color w:val="FF0000"/>
          <w:lang w:bidi="en-US"/>
        </w:rPr>
        <w:t>]</w:t>
      </w:r>
      <w:r w:rsidRPr="00740E17">
        <w:rPr>
          <w:color w:val="FF0000"/>
          <w:lang w:bidi="en-US"/>
        </w:rPr>
        <w:t xml:space="preserve"> </w:t>
      </w:r>
      <w:r>
        <w:rPr>
          <w:lang w:bidi="en-US"/>
        </w:rPr>
        <w:t xml:space="preserve">of </w:t>
      </w:r>
      <w:r w:rsidRPr="00740E17">
        <w:rPr>
          <w:i/>
          <w:iCs/>
          <w:color w:val="FF0000"/>
          <w:lang w:bidi="en-US"/>
        </w:rPr>
        <w:t>[insert total number of pages]</w:t>
      </w:r>
      <w:r>
        <w:rPr>
          <w:lang w:bidi="en-US"/>
        </w:rPr>
        <w:t xml:space="preserve"> pages</w:t>
      </w:r>
    </w:p>
    <w:p w14:paraId="7373BC10" w14:textId="66B526EB" w:rsidR="00E47CA1" w:rsidRDefault="00E47CA1" w:rsidP="00E47CA1">
      <w:pPr>
        <w:jc w:val="right"/>
        <w:rPr>
          <w:lang w:bidi="en-US"/>
        </w:rPr>
      </w:pPr>
    </w:p>
    <w:tbl>
      <w:tblPr>
        <w:tblStyle w:val="TableGrid"/>
        <w:tblW w:w="0" w:type="auto"/>
        <w:tblLook w:val="04A0" w:firstRow="1" w:lastRow="0" w:firstColumn="1" w:lastColumn="0" w:noHBand="0" w:noVBand="1"/>
      </w:tblPr>
      <w:tblGrid>
        <w:gridCol w:w="9911"/>
      </w:tblGrid>
      <w:tr w:rsidR="00E47CA1" w:rsidRPr="00704464" w14:paraId="4B2C5690" w14:textId="77777777" w:rsidTr="0068353D">
        <w:tc>
          <w:tcPr>
            <w:tcW w:w="9911" w:type="dxa"/>
            <w:shd w:val="clear" w:color="auto" w:fill="1F3864" w:themeFill="accent1" w:themeFillShade="80"/>
          </w:tcPr>
          <w:p w14:paraId="45272A6C" w14:textId="77777777" w:rsidR="00E47CA1" w:rsidRDefault="00E47CA1" w:rsidP="00742228">
            <w:pPr>
              <w:rPr>
                <w:color w:val="FFFFFF" w:themeColor="background1"/>
                <w:sz w:val="22"/>
                <w:szCs w:val="22"/>
                <w:lang w:bidi="en-US"/>
              </w:rPr>
            </w:pPr>
            <w:r w:rsidRPr="00612751">
              <w:rPr>
                <w:color w:val="FFFFFF" w:themeColor="background1"/>
                <w:sz w:val="22"/>
                <w:szCs w:val="22"/>
                <w:lang w:bidi="en-US"/>
              </w:rPr>
              <w:t>Bidder’s JV name</w:t>
            </w:r>
            <w:r w:rsidR="00FE2B41">
              <w:rPr>
                <w:color w:val="FFFFFF" w:themeColor="background1"/>
                <w:sz w:val="22"/>
                <w:szCs w:val="22"/>
                <w:lang w:bidi="en-US"/>
              </w:rPr>
              <w:t>:</w:t>
            </w:r>
          </w:p>
          <w:p w14:paraId="6F9F3E77" w14:textId="327171CA" w:rsidR="00FE2B41" w:rsidRPr="00704464" w:rsidRDefault="00FE2B41" w:rsidP="00742228">
            <w:pPr>
              <w:rPr>
                <w:sz w:val="22"/>
                <w:szCs w:val="22"/>
                <w:lang w:bidi="en-US"/>
              </w:rPr>
            </w:pPr>
          </w:p>
        </w:tc>
      </w:tr>
      <w:tr w:rsidR="00E47CA1" w:rsidRPr="00704464" w14:paraId="7FD41337" w14:textId="77777777" w:rsidTr="00612751">
        <w:tc>
          <w:tcPr>
            <w:tcW w:w="9911" w:type="dxa"/>
            <w:shd w:val="clear" w:color="auto" w:fill="D9E2F3" w:themeFill="accent1" w:themeFillTint="33"/>
          </w:tcPr>
          <w:p w14:paraId="27854195" w14:textId="77777777" w:rsidR="00E47CA1" w:rsidRDefault="00E47CA1" w:rsidP="00742228">
            <w:pPr>
              <w:rPr>
                <w:sz w:val="22"/>
                <w:szCs w:val="22"/>
                <w:lang w:bidi="en-US"/>
              </w:rPr>
            </w:pPr>
            <w:r>
              <w:rPr>
                <w:sz w:val="22"/>
                <w:szCs w:val="22"/>
                <w:lang w:bidi="en-US"/>
              </w:rPr>
              <w:t>JV member’s</w:t>
            </w:r>
            <w:r w:rsidRPr="00704464">
              <w:rPr>
                <w:sz w:val="22"/>
                <w:szCs w:val="22"/>
                <w:lang w:bidi="en-US"/>
              </w:rPr>
              <w:t xml:space="preserve"> member:</w:t>
            </w:r>
          </w:p>
          <w:p w14:paraId="7F01B6F0" w14:textId="46864155" w:rsidR="00FE2B41" w:rsidRPr="00704464" w:rsidRDefault="00FE2B41" w:rsidP="00742228">
            <w:pPr>
              <w:rPr>
                <w:sz w:val="22"/>
                <w:szCs w:val="22"/>
                <w:lang w:bidi="en-US"/>
              </w:rPr>
            </w:pPr>
          </w:p>
        </w:tc>
      </w:tr>
      <w:tr w:rsidR="00E47CA1" w:rsidRPr="00704464" w14:paraId="545E6453" w14:textId="77777777" w:rsidTr="00742228">
        <w:tc>
          <w:tcPr>
            <w:tcW w:w="9911" w:type="dxa"/>
            <w:shd w:val="clear" w:color="auto" w:fill="auto"/>
          </w:tcPr>
          <w:p w14:paraId="05F212E7" w14:textId="64C8F1D4" w:rsidR="00E47CA1" w:rsidRPr="00704464" w:rsidRDefault="00E47CA1" w:rsidP="00742228">
            <w:pPr>
              <w:rPr>
                <w:sz w:val="22"/>
                <w:szCs w:val="22"/>
                <w:lang w:bidi="en-US"/>
              </w:rPr>
            </w:pPr>
            <w:r>
              <w:rPr>
                <w:sz w:val="22"/>
                <w:szCs w:val="22"/>
                <w:lang w:bidi="en-US"/>
              </w:rPr>
              <w:t>JV member’s</w:t>
            </w:r>
            <w:r w:rsidRPr="00704464">
              <w:rPr>
                <w:sz w:val="22"/>
                <w:szCs w:val="22"/>
                <w:lang w:bidi="en-US"/>
              </w:rPr>
              <w:t xml:space="preserve"> country of registration:</w:t>
            </w:r>
          </w:p>
          <w:p w14:paraId="32CBED61" w14:textId="215AEF91" w:rsidR="00E47CA1" w:rsidRPr="00704464" w:rsidRDefault="00E47CA1" w:rsidP="00742228">
            <w:pPr>
              <w:rPr>
                <w:i/>
                <w:iCs/>
                <w:sz w:val="22"/>
                <w:szCs w:val="22"/>
                <w:lang w:bidi="en-US"/>
              </w:rPr>
            </w:pPr>
          </w:p>
        </w:tc>
      </w:tr>
      <w:tr w:rsidR="00E47CA1" w:rsidRPr="00704464" w14:paraId="6BF1F7B6" w14:textId="77777777" w:rsidTr="00612751">
        <w:tc>
          <w:tcPr>
            <w:tcW w:w="9911" w:type="dxa"/>
            <w:shd w:val="clear" w:color="auto" w:fill="D9E2F3" w:themeFill="accent1" w:themeFillTint="33"/>
          </w:tcPr>
          <w:p w14:paraId="443BA5EF" w14:textId="63BC02AC" w:rsidR="00E47CA1" w:rsidRPr="00704464" w:rsidRDefault="00E47CA1" w:rsidP="00742228">
            <w:pPr>
              <w:rPr>
                <w:sz w:val="22"/>
                <w:szCs w:val="22"/>
                <w:lang w:bidi="en-US"/>
              </w:rPr>
            </w:pPr>
            <w:r>
              <w:rPr>
                <w:sz w:val="22"/>
                <w:szCs w:val="22"/>
                <w:lang w:bidi="en-US"/>
              </w:rPr>
              <w:t>JV member’s year of constitu</w:t>
            </w:r>
            <w:r w:rsidRPr="00704464">
              <w:rPr>
                <w:sz w:val="22"/>
                <w:szCs w:val="22"/>
                <w:lang w:bidi="en-US"/>
              </w:rPr>
              <w:t>tion:</w:t>
            </w:r>
          </w:p>
          <w:p w14:paraId="3F599D3D" w14:textId="77777777" w:rsidR="00E47CA1" w:rsidRPr="00704464" w:rsidRDefault="00E47CA1" w:rsidP="00742228">
            <w:pPr>
              <w:rPr>
                <w:sz w:val="22"/>
                <w:szCs w:val="22"/>
                <w:lang w:bidi="en-US"/>
              </w:rPr>
            </w:pPr>
          </w:p>
        </w:tc>
      </w:tr>
      <w:tr w:rsidR="00E47CA1" w:rsidRPr="00704464" w14:paraId="2B9534FB" w14:textId="77777777" w:rsidTr="00742228">
        <w:tc>
          <w:tcPr>
            <w:tcW w:w="9911" w:type="dxa"/>
            <w:shd w:val="clear" w:color="auto" w:fill="auto"/>
          </w:tcPr>
          <w:p w14:paraId="3CB8F70E" w14:textId="0A935B7C" w:rsidR="00E47CA1" w:rsidRPr="00704464" w:rsidRDefault="00E47CA1" w:rsidP="00E47CA1">
            <w:pPr>
              <w:rPr>
                <w:sz w:val="22"/>
                <w:szCs w:val="22"/>
                <w:lang w:bidi="en-US"/>
              </w:rPr>
            </w:pPr>
            <w:r>
              <w:rPr>
                <w:sz w:val="22"/>
                <w:szCs w:val="22"/>
                <w:lang w:bidi="en-US"/>
              </w:rPr>
              <w:t>JV member’s</w:t>
            </w:r>
            <w:r w:rsidRPr="00704464">
              <w:rPr>
                <w:sz w:val="22"/>
                <w:szCs w:val="22"/>
                <w:lang w:bidi="en-US"/>
              </w:rPr>
              <w:t xml:space="preserve"> legal </w:t>
            </w:r>
            <w:r w:rsidRPr="00E47CA1">
              <w:rPr>
                <w:sz w:val="22"/>
                <w:szCs w:val="22"/>
                <w:lang w:bidi="en-US"/>
              </w:rPr>
              <w:t xml:space="preserve">address in country of </w:t>
            </w:r>
            <w:r>
              <w:rPr>
                <w:sz w:val="22"/>
                <w:szCs w:val="22"/>
                <w:lang w:bidi="en-US"/>
              </w:rPr>
              <w:t>constitution</w:t>
            </w:r>
            <w:r w:rsidR="00FE2B41">
              <w:rPr>
                <w:sz w:val="22"/>
                <w:szCs w:val="22"/>
                <w:lang w:bidi="en-US"/>
              </w:rPr>
              <w:t>:</w:t>
            </w:r>
          </w:p>
          <w:p w14:paraId="1EEAAA55" w14:textId="77777777" w:rsidR="00E47CA1" w:rsidRPr="00704464" w:rsidRDefault="00E47CA1" w:rsidP="00742228">
            <w:pPr>
              <w:rPr>
                <w:sz w:val="22"/>
                <w:szCs w:val="22"/>
                <w:lang w:bidi="en-US"/>
              </w:rPr>
            </w:pPr>
          </w:p>
        </w:tc>
      </w:tr>
      <w:tr w:rsidR="00E47CA1" w:rsidRPr="00704464" w14:paraId="57E8DBF6" w14:textId="77777777" w:rsidTr="00612751">
        <w:tc>
          <w:tcPr>
            <w:tcW w:w="9911" w:type="dxa"/>
            <w:shd w:val="clear" w:color="auto" w:fill="D9E2F3" w:themeFill="accent1" w:themeFillTint="33"/>
          </w:tcPr>
          <w:p w14:paraId="161E3A35" w14:textId="11ECFBCB" w:rsidR="00E47CA1" w:rsidRPr="00704464" w:rsidRDefault="00E47CA1" w:rsidP="00742228">
            <w:pPr>
              <w:rPr>
                <w:sz w:val="22"/>
                <w:szCs w:val="22"/>
                <w:lang w:bidi="en-US"/>
              </w:rPr>
            </w:pPr>
            <w:r>
              <w:rPr>
                <w:sz w:val="22"/>
                <w:szCs w:val="22"/>
                <w:lang w:bidi="en-US"/>
              </w:rPr>
              <w:t>JV member’s</w:t>
            </w:r>
            <w:r w:rsidRPr="00704464">
              <w:rPr>
                <w:sz w:val="22"/>
                <w:szCs w:val="22"/>
                <w:lang w:bidi="en-US"/>
              </w:rPr>
              <w:t xml:space="preserve"> authorized representative information</w:t>
            </w:r>
          </w:p>
          <w:p w14:paraId="20ABBF80" w14:textId="77777777" w:rsidR="00E47CA1" w:rsidRPr="00704464" w:rsidRDefault="00E47CA1" w:rsidP="00742228">
            <w:pPr>
              <w:rPr>
                <w:sz w:val="22"/>
                <w:szCs w:val="22"/>
                <w:lang w:bidi="en-US"/>
              </w:rPr>
            </w:pPr>
            <w:r w:rsidRPr="00704464">
              <w:rPr>
                <w:sz w:val="22"/>
                <w:szCs w:val="22"/>
                <w:lang w:bidi="en-US"/>
              </w:rPr>
              <w:t>Name: _____________________________________</w:t>
            </w:r>
          </w:p>
          <w:p w14:paraId="77DE4679" w14:textId="77777777" w:rsidR="00E47CA1" w:rsidRPr="00704464" w:rsidRDefault="00E47CA1" w:rsidP="00742228">
            <w:pPr>
              <w:rPr>
                <w:sz w:val="22"/>
                <w:szCs w:val="22"/>
                <w:lang w:bidi="en-US"/>
              </w:rPr>
            </w:pPr>
            <w:r w:rsidRPr="00704464">
              <w:rPr>
                <w:sz w:val="22"/>
                <w:szCs w:val="22"/>
                <w:lang w:bidi="en-US"/>
              </w:rPr>
              <w:t>Address: ___________________________________</w:t>
            </w:r>
          </w:p>
          <w:p w14:paraId="254279E8" w14:textId="77777777" w:rsidR="00E47CA1" w:rsidRPr="00704464" w:rsidRDefault="00E47CA1" w:rsidP="00742228">
            <w:pPr>
              <w:rPr>
                <w:sz w:val="22"/>
                <w:szCs w:val="22"/>
                <w:lang w:bidi="en-US"/>
              </w:rPr>
            </w:pPr>
            <w:r w:rsidRPr="00704464">
              <w:rPr>
                <w:sz w:val="22"/>
                <w:szCs w:val="22"/>
                <w:lang w:bidi="en-US"/>
              </w:rPr>
              <w:t>Telephone/Fax numbers: _______________________</w:t>
            </w:r>
          </w:p>
          <w:p w14:paraId="024B8D21" w14:textId="77777777" w:rsidR="00E47CA1" w:rsidRDefault="00E47CA1" w:rsidP="00742228">
            <w:pPr>
              <w:rPr>
                <w:sz w:val="22"/>
                <w:szCs w:val="22"/>
                <w:lang w:bidi="en-US"/>
              </w:rPr>
            </w:pPr>
            <w:r w:rsidRPr="00704464">
              <w:rPr>
                <w:sz w:val="22"/>
                <w:szCs w:val="22"/>
                <w:lang w:bidi="en-US"/>
              </w:rPr>
              <w:t>E-mail address: ______________________________</w:t>
            </w:r>
          </w:p>
          <w:p w14:paraId="2771E848" w14:textId="77777777" w:rsidR="00E47CA1" w:rsidRPr="00704464" w:rsidRDefault="00E47CA1" w:rsidP="00742228">
            <w:pPr>
              <w:rPr>
                <w:sz w:val="22"/>
                <w:szCs w:val="22"/>
                <w:lang w:bidi="en-US"/>
              </w:rPr>
            </w:pPr>
          </w:p>
        </w:tc>
      </w:tr>
      <w:tr w:rsidR="00E47CA1" w:rsidRPr="00704464" w14:paraId="2DE1C96F" w14:textId="77777777" w:rsidTr="00742228">
        <w:tc>
          <w:tcPr>
            <w:tcW w:w="9911" w:type="dxa"/>
            <w:shd w:val="clear" w:color="auto" w:fill="auto"/>
          </w:tcPr>
          <w:p w14:paraId="57DB1DB4" w14:textId="77777777" w:rsidR="006F1502" w:rsidRPr="006F1502" w:rsidRDefault="006F1502" w:rsidP="006F1502">
            <w:pPr>
              <w:rPr>
                <w:sz w:val="22"/>
                <w:szCs w:val="22"/>
                <w:lang w:bidi="en-US"/>
              </w:rPr>
            </w:pPr>
            <w:r w:rsidRPr="006F1502">
              <w:rPr>
                <w:sz w:val="22"/>
                <w:szCs w:val="22"/>
                <w:lang w:bidi="en-US"/>
              </w:rPr>
              <w:t>1. Attached are copies of original documents of</w:t>
            </w:r>
          </w:p>
          <w:p w14:paraId="0C0F5EC8" w14:textId="1991C991" w:rsidR="006F1502" w:rsidRPr="006F1502" w:rsidRDefault="006F1502" w:rsidP="00663420">
            <w:pPr>
              <w:ind w:left="735" w:hanging="425"/>
              <w:rPr>
                <w:sz w:val="22"/>
                <w:szCs w:val="22"/>
                <w:lang w:bidi="en-US"/>
              </w:rPr>
            </w:pPr>
            <w:r w:rsidRPr="006F1502">
              <w:rPr>
                <w:sz w:val="22"/>
                <w:szCs w:val="22"/>
                <w:lang w:bidi="en-US"/>
              </w:rPr>
              <w:t>•</w:t>
            </w:r>
            <w:r w:rsidRPr="006F1502">
              <w:rPr>
                <w:sz w:val="22"/>
                <w:szCs w:val="22"/>
                <w:lang w:bidi="en-US"/>
              </w:rPr>
              <w:tab/>
              <w:t>Articles of Incorporation (or equivalent documents of constitution or association), and/or registration documents of the legal entity named above, in accordance with ITB 7.</w:t>
            </w:r>
            <w:r w:rsidR="00FE2B41">
              <w:rPr>
                <w:sz w:val="22"/>
                <w:szCs w:val="22"/>
                <w:lang w:bidi="en-US"/>
              </w:rPr>
              <w:t>1</w:t>
            </w:r>
            <w:r w:rsidRPr="006F1502">
              <w:rPr>
                <w:sz w:val="22"/>
                <w:szCs w:val="22"/>
                <w:lang w:bidi="en-US"/>
              </w:rPr>
              <w:t>.</w:t>
            </w:r>
          </w:p>
          <w:p w14:paraId="44B3D0B5" w14:textId="08EE87E9" w:rsidR="006F1502" w:rsidRPr="006F1502" w:rsidRDefault="00394CDD" w:rsidP="00663420">
            <w:pPr>
              <w:ind w:left="735" w:hanging="425"/>
              <w:rPr>
                <w:sz w:val="22"/>
                <w:szCs w:val="22"/>
                <w:lang w:bidi="en-US"/>
              </w:rPr>
            </w:pPr>
            <w:r>
              <w:rPr>
                <w:sz w:val="22"/>
                <w:szCs w:val="22"/>
                <w:lang w:bidi="en-US"/>
              </w:rPr>
              <w:t xml:space="preserve">• </w:t>
            </w:r>
            <w:r>
              <w:rPr>
                <w:sz w:val="22"/>
                <w:szCs w:val="22"/>
                <w:lang w:bidi="en-US"/>
              </w:rPr>
              <w:tab/>
              <w:t>In case of a g</w:t>
            </w:r>
            <w:r w:rsidR="006F1502" w:rsidRPr="006F1502">
              <w:rPr>
                <w:sz w:val="22"/>
                <w:szCs w:val="22"/>
                <w:lang w:bidi="en-US"/>
              </w:rPr>
              <w:t>overnment-owned enterprise or institution, documents establishing legal and financial autonomy, operation in accordance with commercial law, and absence of dependent status, in accordance with ITB 7.</w:t>
            </w:r>
            <w:r w:rsidR="00FE2B41">
              <w:rPr>
                <w:sz w:val="22"/>
                <w:szCs w:val="22"/>
                <w:lang w:bidi="en-US"/>
              </w:rPr>
              <w:t>8</w:t>
            </w:r>
            <w:r w:rsidR="006F1502" w:rsidRPr="006F1502">
              <w:rPr>
                <w:sz w:val="22"/>
                <w:szCs w:val="22"/>
                <w:lang w:bidi="en-US"/>
              </w:rPr>
              <w:t>.</w:t>
            </w:r>
          </w:p>
          <w:p w14:paraId="1224EE97" w14:textId="3D7D81EF" w:rsidR="00E47CA1" w:rsidRPr="00704464" w:rsidRDefault="006F1502" w:rsidP="006F1502">
            <w:pPr>
              <w:rPr>
                <w:sz w:val="22"/>
                <w:szCs w:val="22"/>
                <w:lang w:bidi="en-US"/>
              </w:rPr>
            </w:pPr>
            <w:r w:rsidRPr="006F1502">
              <w:rPr>
                <w:sz w:val="22"/>
                <w:szCs w:val="22"/>
                <w:lang w:bidi="en-US"/>
              </w:rPr>
              <w:t>2. Included are the o</w:t>
            </w:r>
            <w:r w:rsidR="00394CDD">
              <w:rPr>
                <w:sz w:val="22"/>
                <w:szCs w:val="22"/>
                <w:lang w:bidi="en-US"/>
              </w:rPr>
              <w:t>rganizational chart, a list of board of d</w:t>
            </w:r>
            <w:r w:rsidRPr="006F1502">
              <w:rPr>
                <w:sz w:val="22"/>
                <w:szCs w:val="22"/>
                <w:lang w:bidi="en-US"/>
              </w:rPr>
              <w:t xml:space="preserve">irectors, and the beneficial ownership </w:t>
            </w:r>
          </w:p>
        </w:tc>
      </w:tr>
    </w:tbl>
    <w:p w14:paraId="2FEA1245" w14:textId="31139843" w:rsidR="000B1860" w:rsidRDefault="006F1502" w:rsidP="000B1860">
      <w:r>
        <w:br w:type="page"/>
      </w:r>
    </w:p>
    <w:p w14:paraId="2A26EF20" w14:textId="1B83BB88" w:rsidR="000B1860" w:rsidRPr="00663420" w:rsidRDefault="000B1860" w:rsidP="00663420">
      <w:pPr>
        <w:pStyle w:val="BidForms2"/>
      </w:pPr>
      <w:bookmarkStart w:id="191" w:name="_Toc50128293"/>
      <w:bookmarkStart w:id="192" w:name="_Toc57280652"/>
      <w:r w:rsidRPr="00663420">
        <w:lastRenderedPageBreak/>
        <w:t>Form CON–2</w:t>
      </w:r>
      <w:bookmarkEnd w:id="191"/>
      <w:r w:rsidR="002118B2" w:rsidRPr="00663420">
        <w:t>:</w:t>
      </w:r>
      <w:bookmarkStart w:id="193" w:name="_Toc50128294"/>
      <w:r w:rsidR="002118B2" w:rsidRPr="00663420">
        <w:t xml:space="preserve"> </w:t>
      </w:r>
      <w:r w:rsidRPr="00663420">
        <w:t>Historical Contract Non-Performance, Pending Litigation and Litigation History</w:t>
      </w:r>
      <w:bookmarkEnd w:id="192"/>
      <w:bookmarkEnd w:id="193"/>
    </w:p>
    <w:p w14:paraId="3AC47AB3" w14:textId="77777777" w:rsidR="0071181E" w:rsidRDefault="0071181E" w:rsidP="0071181E">
      <w:pPr>
        <w:jc w:val="right"/>
      </w:pPr>
      <w:r>
        <w:t xml:space="preserve">Bidder’s name: </w:t>
      </w:r>
      <w:r w:rsidRPr="00735870">
        <w:rPr>
          <w:i/>
          <w:iCs/>
          <w:color w:val="FF0000"/>
        </w:rPr>
        <w:t>[insert full name]</w:t>
      </w:r>
    </w:p>
    <w:p w14:paraId="1EA4023E" w14:textId="77777777" w:rsidR="0071181E" w:rsidRDefault="0071181E" w:rsidP="0071181E">
      <w:pPr>
        <w:jc w:val="right"/>
      </w:pPr>
      <w:r>
        <w:t xml:space="preserve">Date: </w:t>
      </w:r>
      <w:r w:rsidRPr="00735870">
        <w:rPr>
          <w:i/>
          <w:iCs/>
          <w:color w:val="FF0000"/>
        </w:rPr>
        <w:t>[insert day, month, year]</w:t>
      </w:r>
    </w:p>
    <w:p w14:paraId="14F6B681" w14:textId="7D37B351" w:rsidR="0071181E" w:rsidRDefault="0071181E" w:rsidP="0071181E">
      <w:pPr>
        <w:jc w:val="right"/>
      </w:pPr>
      <w:r>
        <w:t xml:space="preserve">Joint Venture member’s name: </w:t>
      </w:r>
      <w:r w:rsidRPr="00735870">
        <w:rPr>
          <w:i/>
          <w:iCs/>
          <w:color w:val="FF0000"/>
        </w:rPr>
        <w:t>[insert full name]</w:t>
      </w:r>
    </w:p>
    <w:p w14:paraId="57C42C42" w14:textId="77777777" w:rsidR="0071181E" w:rsidRDefault="0071181E" w:rsidP="0071181E">
      <w:pPr>
        <w:jc w:val="right"/>
      </w:pPr>
      <w:r>
        <w:t xml:space="preserve">Procurement No.: </w:t>
      </w:r>
      <w:r w:rsidRPr="00735870">
        <w:rPr>
          <w:i/>
          <w:iCs/>
          <w:color w:val="FF0000"/>
        </w:rPr>
        <w:t>[insert ICB number and title]</w:t>
      </w:r>
    </w:p>
    <w:p w14:paraId="1BE2BF10" w14:textId="77777777" w:rsidR="0071181E" w:rsidRDefault="0071181E" w:rsidP="0071181E">
      <w:pPr>
        <w:jc w:val="right"/>
      </w:pPr>
      <w:r>
        <w:t xml:space="preserve">Page </w:t>
      </w:r>
      <w:r w:rsidRPr="00735870">
        <w:rPr>
          <w:i/>
          <w:iCs/>
          <w:color w:val="FF0000"/>
        </w:rPr>
        <w:t>[insert page number]</w:t>
      </w:r>
      <w:r w:rsidRPr="00735870">
        <w:rPr>
          <w:color w:val="FF0000"/>
        </w:rPr>
        <w:t xml:space="preserve"> </w:t>
      </w:r>
      <w:r>
        <w:t xml:space="preserve">of </w:t>
      </w:r>
      <w:r w:rsidRPr="00735870">
        <w:rPr>
          <w:i/>
          <w:iCs/>
          <w:color w:val="FF0000"/>
        </w:rPr>
        <w:t>[insert total number]</w:t>
      </w:r>
      <w:r w:rsidRPr="00735870">
        <w:rPr>
          <w:color w:val="FF0000"/>
        </w:rPr>
        <w:t xml:space="preserve"> </w:t>
      </w:r>
      <w:r>
        <w:t>pages</w:t>
      </w:r>
    </w:p>
    <w:p w14:paraId="10B56CFB" w14:textId="77777777" w:rsidR="002B1A63" w:rsidRPr="001B05AD" w:rsidRDefault="002B1A63" w:rsidP="00C70835">
      <w:pPr>
        <w:jc w:val="right"/>
        <w:rPr>
          <w:rFonts w:asciiTheme="minorBidi" w:hAnsiTheme="minorBidi" w:cstheme="minorBidi"/>
        </w:rPr>
      </w:pPr>
    </w:p>
    <w:tbl>
      <w:tblPr>
        <w:tblStyle w:val="TableGrid"/>
        <w:tblW w:w="0" w:type="auto"/>
        <w:tblLook w:val="04A0" w:firstRow="1" w:lastRow="0" w:firstColumn="1" w:lastColumn="0" w:noHBand="0" w:noVBand="1"/>
      </w:tblPr>
      <w:tblGrid>
        <w:gridCol w:w="2477"/>
        <w:gridCol w:w="2478"/>
        <w:gridCol w:w="2478"/>
        <w:gridCol w:w="2478"/>
      </w:tblGrid>
      <w:tr w:rsidR="002B1A63" w:rsidRPr="001B05AD" w14:paraId="551826C0" w14:textId="77777777" w:rsidTr="0068353D">
        <w:tc>
          <w:tcPr>
            <w:tcW w:w="9911" w:type="dxa"/>
            <w:gridSpan w:val="4"/>
            <w:shd w:val="clear" w:color="auto" w:fill="1F3864" w:themeFill="accent1" w:themeFillShade="80"/>
          </w:tcPr>
          <w:p w14:paraId="732B097E" w14:textId="6FF5FF20" w:rsidR="002B1A63" w:rsidRPr="00612751" w:rsidRDefault="00EC4CFE" w:rsidP="002B1A63">
            <w:pPr>
              <w:rPr>
                <w:rFonts w:asciiTheme="minorBidi" w:hAnsiTheme="minorBidi" w:cstheme="minorBidi"/>
                <w:color w:val="FFFFFF" w:themeColor="background1"/>
                <w:sz w:val="22"/>
                <w:szCs w:val="22"/>
                <w:lang w:bidi="en-US"/>
              </w:rPr>
            </w:pPr>
            <w:r w:rsidRPr="00612751">
              <w:rPr>
                <w:rFonts w:asciiTheme="minorBidi" w:hAnsiTheme="minorBidi" w:cstheme="minorBidi"/>
                <w:color w:val="FFFFFF" w:themeColor="background1"/>
                <w:spacing w:val="-4"/>
                <w:sz w:val="22"/>
                <w:szCs w:val="22"/>
              </w:rPr>
              <w:t xml:space="preserve">Non-performed contracts in accordance with </w:t>
            </w:r>
            <w:r w:rsidR="00A603A9">
              <w:rPr>
                <w:rFonts w:asciiTheme="minorBidi" w:hAnsiTheme="minorBidi" w:cstheme="minorBidi"/>
                <w:color w:val="FFFFFF" w:themeColor="background1"/>
                <w:spacing w:val="-4"/>
                <w:sz w:val="22"/>
                <w:szCs w:val="22"/>
              </w:rPr>
              <w:t>Section III, Bid examination, Bid Evaluation and Bidder Qualification Requirements</w:t>
            </w:r>
          </w:p>
        </w:tc>
      </w:tr>
      <w:tr w:rsidR="002B1A63" w:rsidRPr="001B05AD" w14:paraId="26447B7E" w14:textId="77777777" w:rsidTr="00612751">
        <w:tc>
          <w:tcPr>
            <w:tcW w:w="9911" w:type="dxa"/>
            <w:gridSpan w:val="4"/>
            <w:shd w:val="clear" w:color="auto" w:fill="D9E2F3" w:themeFill="accent1" w:themeFillTint="33"/>
          </w:tcPr>
          <w:p w14:paraId="5A7368F6" w14:textId="6AACF668" w:rsidR="002B1A63" w:rsidRPr="001B05AD" w:rsidRDefault="002B1A63" w:rsidP="00612751">
            <w:pPr>
              <w:spacing w:before="40" w:after="120"/>
              <w:rPr>
                <w:rFonts w:asciiTheme="minorBidi" w:hAnsiTheme="minorBidi" w:cstheme="minorBidi"/>
                <w:spacing w:val="-4"/>
                <w:sz w:val="22"/>
                <w:szCs w:val="22"/>
              </w:rPr>
            </w:pPr>
            <w:r w:rsidRPr="001B05AD">
              <w:rPr>
                <w:rFonts w:asciiTheme="minorBidi" w:eastAsia="MS Mincho" w:hAnsiTheme="minorBidi" w:cstheme="minorBidi"/>
                <w:spacing w:val="-2"/>
                <w:sz w:val="22"/>
                <w:szCs w:val="22"/>
              </w:rPr>
              <w:sym w:font="Wingdings" w:char="F0A8"/>
            </w:r>
            <w:r w:rsidRPr="001B05AD">
              <w:rPr>
                <w:rFonts w:asciiTheme="minorBidi" w:eastAsia="MS Mincho" w:hAnsiTheme="minorBidi" w:cstheme="minorBidi"/>
                <w:spacing w:val="-2"/>
                <w:sz w:val="22"/>
                <w:szCs w:val="22"/>
              </w:rPr>
              <w:tab/>
            </w:r>
            <w:r w:rsidRPr="001B05AD">
              <w:rPr>
                <w:rFonts w:asciiTheme="minorBidi" w:hAnsiTheme="minorBidi" w:cstheme="minorBidi"/>
                <w:spacing w:val="-6"/>
                <w:sz w:val="22"/>
                <w:szCs w:val="22"/>
              </w:rPr>
              <w:t>Contract non-performance did not occur since 1</w:t>
            </w:r>
            <w:r w:rsidRPr="001B05AD">
              <w:rPr>
                <w:rFonts w:asciiTheme="minorBidi" w:hAnsiTheme="minorBidi" w:cstheme="minorBidi"/>
                <w:spacing w:val="-6"/>
                <w:sz w:val="22"/>
                <w:szCs w:val="22"/>
                <w:vertAlign w:val="superscript"/>
              </w:rPr>
              <w:t>st</w:t>
            </w:r>
            <w:r w:rsidRPr="001B05AD">
              <w:rPr>
                <w:rFonts w:asciiTheme="minorBidi" w:hAnsiTheme="minorBidi" w:cstheme="minorBidi"/>
                <w:spacing w:val="-6"/>
                <w:sz w:val="22"/>
                <w:szCs w:val="22"/>
              </w:rPr>
              <w:t xml:space="preserve"> January </w:t>
            </w:r>
            <w:r w:rsidRPr="003D1225">
              <w:rPr>
                <w:rFonts w:asciiTheme="minorBidi" w:hAnsiTheme="minorBidi" w:cstheme="minorBidi"/>
                <w:i/>
                <w:color w:val="FF0000"/>
                <w:spacing w:val="-6"/>
                <w:sz w:val="22"/>
                <w:szCs w:val="22"/>
              </w:rPr>
              <w:t>[insert year]</w:t>
            </w:r>
            <w:r w:rsidRPr="003D1225">
              <w:rPr>
                <w:rFonts w:asciiTheme="minorBidi" w:hAnsiTheme="minorBidi" w:cstheme="minorBidi"/>
                <w:i/>
                <w:iCs/>
                <w:color w:val="FF0000"/>
                <w:spacing w:val="-6"/>
                <w:sz w:val="22"/>
                <w:szCs w:val="22"/>
              </w:rPr>
              <w:t xml:space="preserve"> </w:t>
            </w:r>
            <w:r w:rsidR="00EC4CFE">
              <w:rPr>
                <w:rFonts w:asciiTheme="minorBidi" w:hAnsiTheme="minorBidi" w:cstheme="minorBidi"/>
                <w:spacing w:val="-4"/>
                <w:sz w:val="22"/>
                <w:szCs w:val="22"/>
              </w:rPr>
              <w:t xml:space="preserve">specified in </w:t>
            </w:r>
            <w:r w:rsidR="002E097A">
              <w:rPr>
                <w:rFonts w:asciiTheme="minorBidi" w:hAnsiTheme="minorBidi" w:cstheme="minorBidi"/>
                <w:spacing w:val="-4"/>
                <w:sz w:val="22"/>
                <w:szCs w:val="22"/>
              </w:rPr>
              <w:t>Section III, Bid examination, Bid Evaluation and Bidder Qualification Requirements</w:t>
            </w:r>
            <w:r w:rsidRPr="001B05AD">
              <w:rPr>
                <w:rFonts w:asciiTheme="minorBidi" w:hAnsiTheme="minorBidi" w:cstheme="minorBidi"/>
                <w:spacing w:val="-7"/>
                <w:sz w:val="22"/>
                <w:szCs w:val="22"/>
              </w:rPr>
              <w:t xml:space="preserve">, </w:t>
            </w:r>
            <w:r w:rsidR="00FE2B41">
              <w:rPr>
                <w:rFonts w:asciiTheme="minorBidi" w:hAnsiTheme="minorBidi" w:cstheme="minorBidi"/>
                <w:spacing w:val="-7"/>
                <w:sz w:val="22"/>
                <w:szCs w:val="22"/>
              </w:rPr>
              <w:t xml:space="preserve">requirement </w:t>
            </w:r>
            <w:r w:rsidR="0071181E">
              <w:rPr>
                <w:rFonts w:asciiTheme="minorBidi" w:hAnsiTheme="minorBidi" w:cstheme="minorBidi"/>
                <w:spacing w:val="-7"/>
                <w:sz w:val="22"/>
                <w:szCs w:val="22"/>
              </w:rPr>
              <w:t>n</w:t>
            </w:r>
            <w:r w:rsidR="00FE2B41">
              <w:rPr>
                <w:rFonts w:asciiTheme="minorBidi" w:hAnsiTheme="minorBidi" w:cstheme="minorBidi"/>
                <w:spacing w:val="-7"/>
                <w:sz w:val="22"/>
                <w:szCs w:val="22"/>
              </w:rPr>
              <w:t>o.</w:t>
            </w:r>
            <w:r w:rsidRPr="001B05AD">
              <w:rPr>
                <w:rFonts w:asciiTheme="minorBidi" w:hAnsiTheme="minorBidi" w:cstheme="minorBidi"/>
                <w:spacing w:val="-7"/>
                <w:sz w:val="22"/>
                <w:szCs w:val="22"/>
              </w:rPr>
              <w:t xml:space="preserve"> </w:t>
            </w:r>
            <w:r w:rsidRPr="001B05AD">
              <w:rPr>
                <w:rFonts w:asciiTheme="minorBidi" w:hAnsiTheme="minorBidi" w:cstheme="minorBidi"/>
                <w:spacing w:val="-4"/>
                <w:sz w:val="22"/>
                <w:szCs w:val="22"/>
              </w:rPr>
              <w:t>2.1.</w:t>
            </w:r>
          </w:p>
          <w:p w14:paraId="1A9376E2" w14:textId="6080C051" w:rsidR="002B1A63" w:rsidRPr="001B05AD" w:rsidRDefault="002B1A63" w:rsidP="00612751">
            <w:pPr>
              <w:rPr>
                <w:rFonts w:asciiTheme="minorBidi" w:hAnsiTheme="minorBidi" w:cstheme="minorBidi"/>
                <w:sz w:val="22"/>
                <w:szCs w:val="22"/>
                <w:lang w:bidi="en-US"/>
              </w:rPr>
            </w:pPr>
            <w:r w:rsidRPr="001B05AD">
              <w:rPr>
                <w:rFonts w:asciiTheme="minorBidi" w:eastAsia="MS Mincho" w:hAnsiTheme="minorBidi" w:cstheme="minorBidi"/>
                <w:spacing w:val="-2"/>
                <w:sz w:val="22"/>
                <w:szCs w:val="22"/>
              </w:rPr>
              <w:sym w:font="Wingdings" w:char="F0A8"/>
            </w:r>
            <w:r w:rsidRPr="001B05AD">
              <w:rPr>
                <w:rFonts w:asciiTheme="minorBidi" w:hAnsiTheme="minorBidi" w:cstheme="minorBidi"/>
                <w:spacing w:val="-4"/>
                <w:sz w:val="22"/>
                <w:szCs w:val="22"/>
              </w:rPr>
              <w:tab/>
              <w:t xml:space="preserve">Contract(s) not performed </w:t>
            </w:r>
            <w:r w:rsidRPr="001B05AD">
              <w:rPr>
                <w:rFonts w:asciiTheme="minorBidi" w:hAnsiTheme="minorBidi" w:cstheme="minorBidi"/>
                <w:spacing w:val="-6"/>
                <w:sz w:val="22"/>
                <w:szCs w:val="22"/>
              </w:rPr>
              <w:t>since 1</w:t>
            </w:r>
            <w:r w:rsidRPr="001B05AD">
              <w:rPr>
                <w:rFonts w:asciiTheme="minorBidi" w:hAnsiTheme="minorBidi" w:cstheme="minorBidi"/>
                <w:spacing w:val="-6"/>
                <w:sz w:val="22"/>
                <w:szCs w:val="22"/>
                <w:vertAlign w:val="superscript"/>
              </w:rPr>
              <w:t>st</w:t>
            </w:r>
            <w:r w:rsidRPr="001B05AD">
              <w:rPr>
                <w:rFonts w:asciiTheme="minorBidi" w:hAnsiTheme="minorBidi" w:cstheme="minorBidi"/>
                <w:spacing w:val="-6"/>
                <w:sz w:val="22"/>
                <w:szCs w:val="22"/>
              </w:rPr>
              <w:t xml:space="preserve"> January </w:t>
            </w:r>
            <w:r w:rsidRPr="001B05AD">
              <w:rPr>
                <w:rFonts w:asciiTheme="minorBidi" w:hAnsiTheme="minorBidi" w:cstheme="minorBidi"/>
                <w:i/>
                <w:color w:val="FF0000"/>
                <w:spacing w:val="-6"/>
                <w:sz w:val="22"/>
                <w:szCs w:val="22"/>
              </w:rPr>
              <w:t>[insert year]</w:t>
            </w:r>
            <w:r w:rsidRPr="001B05AD">
              <w:rPr>
                <w:rFonts w:asciiTheme="minorBidi" w:hAnsiTheme="minorBidi" w:cstheme="minorBidi"/>
                <w:color w:val="FF0000"/>
                <w:spacing w:val="-4"/>
                <w:sz w:val="22"/>
                <w:szCs w:val="22"/>
              </w:rPr>
              <w:t xml:space="preserve"> </w:t>
            </w:r>
            <w:r w:rsidRPr="001B05AD">
              <w:rPr>
                <w:rFonts w:asciiTheme="minorBidi" w:hAnsiTheme="minorBidi" w:cstheme="minorBidi"/>
                <w:spacing w:val="-4"/>
                <w:sz w:val="22"/>
                <w:szCs w:val="22"/>
              </w:rPr>
              <w:t xml:space="preserve">specified in </w:t>
            </w:r>
            <w:r w:rsidR="002E097A">
              <w:rPr>
                <w:rFonts w:asciiTheme="minorBidi" w:hAnsiTheme="minorBidi" w:cstheme="minorBidi"/>
                <w:spacing w:val="-4"/>
                <w:sz w:val="22"/>
                <w:szCs w:val="22"/>
              </w:rPr>
              <w:t>Section III, Bid examination, Bid Evaluation and Bidder Qualification Requirements</w:t>
            </w:r>
            <w:r w:rsidRPr="001B05AD">
              <w:rPr>
                <w:rFonts w:asciiTheme="minorBidi" w:hAnsiTheme="minorBidi" w:cstheme="minorBidi"/>
                <w:spacing w:val="-4"/>
                <w:sz w:val="22"/>
                <w:szCs w:val="22"/>
              </w:rPr>
              <w:t>, requirement</w:t>
            </w:r>
            <w:r w:rsidR="00FE2B41">
              <w:rPr>
                <w:rFonts w:asciiTheme="minorBidi" w:hAnsiTheme="minorBidi" w:cstheme="minorBidi"/>
                <w:spacing w:val="-4"/>
                <w:sz w:val="22"/>
                <w:szCs w:val="22"/>
              </w:rPr>
              <w:t xml:space="preserve"> </w:t>
            </w:r>
            <w:r w:rsidR="0071181E">
              <w:rPr>
                <w:rFonts w:asciiTheme="minorBidi" w:hAnsiTheme="minorBidi" w:cstheme="minorBidi"/>
                <w:spacing w:val="-4"/>
                <w:sz w:val="22"/>
                <w:szCs w:val="22"/>
              </w:rPr>
              <w:t>n</w:t>
            </w:r>
            <w:r w:rsidR="00FE2B41">
              <w:rPr>
                <w:rFonts w:asciiTheme="minorBidi" w:hAnsiTheme="minorBidi" w:cstheme="minorBidi"/>
                <w:spacing w:val="-4"/>
                <w:sz w:val="22"/>
                <w:szCs w:val="22"/>
              </w:rPr>
              <w:t>o.</w:t>
            </w:r>
            <w:r w:rsidRPr="001B05AD">
              <w:rPr>
                <w:rFonts w:asciiTheme="minorBidi" w:hAnsiTheme="minorBidi" w:cstheme="minorBidi"/>
                <w:spacing w:val="-4"/>
                <w:sz w:val="22"/>
                <w:szCs w:val="22"/>
              </w:rPr>
              <w:t xml:space="preserve"> 2.1</w:t>
            </w:r>
          </w:p>
        </w:tc>
      </w:tr>
      <w:tr w:rsidR="002B1A63" w:rsidRPr="00704464" w14:paraId="0010D9BC" w14:textId="77777777" w:rsidTr="0068353D">
        <w:tc>
          <w:tcPr>
            <w:tcW w:w="2477" w:type="dxa"/>
            <w:shd w:val="clear" w:color="auto" w:fill="1F3864" w:themeFill="accent1" w:themeFillShade="80"/>
          </w:tcPr>
          <w:p w14:paraId="28C73035" w14:textId="5FA359BF" w:rsidR="002B1A63" w:rsidRPr="00612751" w:rsidRDefault="002B1A63" w:rsidP="002B1A63">
            <w:pPr>
              <w:tabs>
                <w:tab w:val="left" w:pos="2445"/>
              </w:tabs>
              <w:rPr>
                <w:color w:val="FFFFFF" w:themeColor="background1"/>
                <w:sz w:val="22"/>
                <w:szCs w:val="22"/>
                <w:lang w:bidi="en-US"/>
              </w:rPr>
            </w:pPr>
            <w:r w:rsidRPr="00612751">
              <w:rPr>
                <w:color w:val="FFFFFF" w:themeColor="background1"/>
                <w:sz w:val="22"/>
                <w:szCs w:val="22"/>
                <w:lang w:bidi="en-US"/>
              </w:rPr>
              <w:t>Year</w:t>
            </w:r>
          </w:p>
        </w:tc>
        <w:tc>
          <w:tcPr>
            <w:tcW w:w="2478" w:type="dxa"/>
            <w:shd w:val="clear" w:color="auto" w:fill="1F3864" w:themeFill="accent1" w:themeFillShade="80"/>
          </w:tcPr>
          <w:p w14:paraId="7C9128A8" w14:textId="0875D98A" w:rsidR="002B1A63" w:rsidRPr="00612751" w:rsidRDefault="002B1A63" w:rsidP="002B1A63">
            <w:pPr>
              <w:tabs>
                <w:tab w:val="left" w:pos="2445"/>
              </w:tabs>
              <w:rPr>
                <w:color w:val="FFFFFF" w:themeColor="background1"/>
                <w:sz w:val="22"/>
                <w:szCs w:val="22"/>
                <w:lang w:bidi="en-US"/>
              </w:rPr>
            </w:pPr>
            <w:r w:rsidRPr="00612751">
              <w:rPr>
                <w:color w:val="FFFFFF" w:themeColor="background1"/>
                <w:sz w:val="22"/>
                <w:szCs w:val="22"/>
                <w:lang w:bidi="en-US"/>
              </w:rPr>
              <w:t>Non</w:t>
            </w:r>
            <w:r w:rsidR="00FE2B41">
              <w:rPr>
                <w:color w:val="FFFFFF" w:themeColor="background1"/>
                <w:sz w:val="22"/>
                <w:szCs w:val="22"/>
                <w:lang w:bidi="en-US"/>
              </w:rPr>
              <w:t>-</w:t>
            </w:r>
            <w:r w:rsidRPr="00612751">
              <w:rPr>
                <w:color w:val="FFFFFF" w:themeColor="background1"/>
                <w:sz w:val="22"/>
                <w:szCs w:val="22"/>
                <w:lang w:bidi="en-US"/>
              </w:rPr>
              <w:t xml:space="preserve">performed portion of contract </w:t>
            </w:r>
          </w:p>
        </w:tc>
        <w:tc>
          <w:tcPr>
            <w:tcW w:w="2478" w:type="dxa"/>
            <w:shd w:val="clear" w:color="auto" w:fill="1F3864" w:themeFill="accent1" w:themeFillShade="80"/>
          </w:tcPr>
          <w:p w14:paraId="67D1B934" w14:textId="14313666" w:rsidR="002B1A63" w:rsidRPr="00612751" w:rsidRDefault="002B1A63" w:rsidP="002B1A63">
            <w:pPr>
              <w:tabs>
                <w:tab w:val="left" w:pos="2445"/>
              </w:tabs>
              <w:rPr>
                <w:color w:val="FFFFFF" w:themeColor="background1"/>
                <w:sz w:val="22"/>
                <w:szCs w:val="22"/>
                <w:lang w:bidi="en-US"/>
              </w:rPr>
            </w:pPr>
            <w:r w:rsidRPr="00612751">
              <w:rPr>
                <w:color w:val="FFFFFF" w:themeColor="background1"/>
                <w:sz w:val="22"/>
                <w:szCs w:val="22"/>
                <w:lang w:bidi="en-US"/>
              </w:rPr>
              <w:t>Contract identification</w:t>
            </w:r>
          </w:p>
        </w:tc>
        <w:tc>
          <w:tcPr>
            <w:tcW w:w="2478" w:type="dxa"/>
            <w:shd w:val="clear" w:color="auto" w:fill="1F3864" w:themeFill="accent1" w:themeFillShade="80"/>
          </w:tcPr>
          <w:p w14:paraId="091830B2" w14:textId="286198F0" w:rsidR="002B1A63" w:rsidRPr="00612751" w:rsidRDefault="002B1A63" w:rsidP="002B1A63">
            <w:pPr>
              <w:tabs>
                <w:tab w:val="left" w:pos="2445"/>
              </w:tabs>
              <w:rPr>
                <w:color w:val="FFFFFF" w:themeColor="background1"/>
                <w:sz w:val="22"/>
                <w:szCs w:val="22"/>
                <w:lang w:bidi="en-US"/>
              </w:rPr>
            </w:pPr>
            <w:r w:rsidRPr="00612751">
              <w:rPr>
                <w:color w:val="FFFFFF" w:themeColor="background1"/>
                <w:sz w:val="22"/>
                <w:szCs w:val="22"/>
                <w:lang w:bidi="en-US"/>
              </w:rPr>
              <w:t>Total contract amount (current value, currency, exchange rate and US$ equivalent)</w:t>
            </w:r>
          </w:p>
        </w:tc>
      </w:tr>
      <w:tr w:rsidR="004A2C7D" w:rsidRPr="00704464" w14:paraId="78675CF7" w14:textId="77777777" w:rsidTr="00612751">
        <w:tc>
          <w:tcPr>
            <w:tcW w:w="2477" w:type="dxa"/>
            <w:shd w:val="clear" w:color="auto" w:fill="FFFFFF" w:themeFill="background1"/>
          </w:tcPr>
          <w:p w14:paraId="06E54B9B" w14:textId="37CB6A47" w:rsidR="004A2C7D" w:rsidRPr="001B05AD" w:rsidRDefault="004A2C7D" w:rsidP="004A2C7D">
            <w:pPr>
              <w:tabs>
                <w:tab w:val="left" w:pos="2445"/>
              </w:tabs>
              <w:rPr>
                <w:color w:val="FF0000"/>
                <w:sz w:val="22"/>
                <w:szCs w:val="22"/>
                <w:lang w:bidi="en-US"/>
              </w:rPr>
            </w:pPr>
            <w:r w:rsidRPr="001B05AD">
              <w:rPr>
                <w:color w:val="FF0000"/>
                <w:sz w:val="22"/>
                <w:szCs w:val="22"/>
                <w:lang w:bidi="en-US"/>
              </w:rPr>
              <w:t>[insert year]</w:t>
            </w:r>
          </w:p>
        </w:tc>
        <w:tc>
          <w:tcPr>
            <w:tcW w:w="2478" w:type="dxa"/>
            <w:shd w:val="clear" w:color="auto" w:fill="FFFFFF" w:themeFill="background1"/>
          </w:tcPr>
          <w:p w14:paraId="25923CBF" w14:textId="6CCC665F" w:rsidR="004A2C7D" w:rsidRPr="001B05AD" w:rsidRDefault="004A2C7D" w:rsidP="004A2C7D">
            <w:pPr>
              <w:tabs>
                <w:tab w:val="left" w:pos="2445"/>
              </w:tabs>
              <w:rPr>
                <w:color w:val="FF0000"/>
                <w:sz w:val="22"/>
                <w:szCs w:val="22"/>
                <w:lang w:bidi="en-US"/>
              </w:rPr>
            </w:pPr>
            <w:r w:rsidRPr="001B05AD">
              <w:rPr>
                <w:color w:val="FF0000"/>
                <w:sz w:val="22"/>
                <w:szCs w:val="22"/>
                <w:lang w:bidi="en-US"/>
              </w:rPr>
              <w:t>[insert amount and percentage]</w:t>
            </w:r>
          </w:p>
        </w:tc>
        <w:tc>
          <w:tcPr>
            <w:tcW w:w="2478" w:type="dxa"/>
            <w:shd w:val="clear" w:color="auto" w:fill="FFFFFF" w:themeFill="background1"/>
          </w:tcPr>
          <w:p w14:paraId="2BDE5357" w14:textId="7D34776A" w:rsidR="004A2C7D" w:rsidRPr="001B05AD" w:rsidRDefault="004A2C7D" w:rsidP="004A2C7D">
            <w:pPr>
              <w:spacing w:before="40" w:after="120"/>
              <w:ind w:left="60"/>
              <w:rPr>
                <w:i/>
                <w:iCs/>
                <w:spacing w:val="-6"/>
                <w:sz w:val="22"/>
                <w:szCs w:val="22"/>
              </w:rPr>
            </w:pPr>
            <w:r w:rsidRPr="001B05AD">
              <w:rPr>
                <w:spacing w:val="-4"/>
                <w:sz w:val="22"/>
                <w:szCs w:val="22"/>
              </w:rPr>
              <w:t xml:space="preserve">Contract identification: </w:t>
            </w:r>
            <w:r w:rsidRPr="001B05AD">
              <w:rPr>
                <w:i/>
                <w:iCs/>
                <w:color w:val="FF0000"/>
                <w:spacing w:val="-6"/>
                <w:sz w:val="22"/>
                <w:szCs w:val="22"/>
              </w:rPr>
              <w:t>[indicate complete contract name/ number, and any other identification]</w:t>
            </w:r>
          </w:p>
          <w:p w14:paraId="0B300AAC" w14:textId="40FBFBCE" w:rsidR="004A2C7D" w:rsidRPr="001B05AD" w:rsidRDefault="004A2C7D" w:rsidP="004A2C7D">
            <w:pPr>
              <w:spacing w:before="40" w:after="120"/>
              <w:ind w:left="60"/>
              <w:rPr>
                <w:i/>
                <w:iCs/>
                <w:spacing w:val="-6"/>
                <w:sz w:val="22"/>
                <w:szCs w:val="22"/>
              </w:rPr>
            </w:pPr>
            <w:r w:rsidRPr="001B05AD">
              <w:rPr>
                <w:spacing w:val="-4"/>
                <w:sz w:val="22"/>
                <w:szCs w:val="22"/>
              </w:rPr>
              <w:t xml:space="preserve">Name of employer: </w:t>
            </w:r>
            <w:r w:rsidRPr="001B05AD">
              <w:rPr>
                <w:i/>
                <w:iCs/>
                <w:color w:val="FF0000"/>
                <w:spacing w:val="-6"/>
                <w:sz w:val="22"/>
                <w:szCs w:val="22"/>
              </w:rPr>
              <w:t>[insert full name]</w:t>
            </w:r>
          </w:p>
          <w:p w14:paraId="4D1628B3" w14:textId="10C30524" w:rsidR="004A2C7D" w:rsidRPr="001B05AD" w:rsidRDefault="004A2C7D" w:rsidP="004A2C7D">
            <w:pPr>
              <w:spacing w:before="40" w:after="120"/>
              <w:ind w:left="58"/>
              <w:rPr>
                <w:i/>
                <w:iCs/>
                <w:spacing w:val="-6"/>
                <w:sz w:val="22"/>
                <w:szCs w:val="22"/>
              </w:rPr>
            </w:pPr>
            <w:r w:rsidRPr="001B05AD">
              <w:rPr>
                <w:spacing w:val="-4"/>
                <w:sz w:val="22"/>
                <w:szCs w:val="22"/>
              </w:rPr>
              <w:t xml:space="preserve">Address of employer: </w:t>
            </w:r>
            <w:r w:rsidRPr="001B05AD">
              <w:rPr>
                <w:i/>
                <w:iCs/>
                <w:color w:val="FF0000"/>
                <w:spacing w:val="-6"/>
                <w:sz w:val="22"/>
                <w:szCs w:val="22"/>
              </w:rPr>
              <w:t>[insert street/city/country]</w:t>
            </w:r>
          </w:p>
          <w:p w14:paraId="76313CA5" w14:textId="6624280D" w:rsidR="004A2C7D" w:rsidRPr="001B05AD" w:rsidRDefault="004A2C7D" w:rsidP="004A2C7D">
            <w:pPr>
              <w:tabs>
                <w:tab w:val="left" w:pos="2445"/>
              </w:tabs>
              <w:rPr>
                <w:sz w:val="22"/>
                <w:szCs w:val="22"/>
                <w:lang w:bidi="en-US"/>
              </w:rPr>
            </w:pPr>
            <w:r w:rsidRPr="001B05AD">
              <w:rPr>
                <w:spacing w:val="-4"/>
                <w:sz w:val="22"/>
                <w:szCs w:val="22"/>
              </w:rPr>
              <w:t xml:space="preserve">Reason(s) for nonperformance: </w:t>
            </w:r>
            <w:r w:rsidRPr="001B05AD">
              <w:rPr>
                <w:i/>
                <w:iCs/>
                <w:color w:val="FF0000"/>
                <w:spacing w:val="-6"/>
                <w:sz w:val="22"/>
                <w:szCs w:val="22"/>
              </w:rPr>
              <w:t>[indicate main reason(s)]</w:t>
            </w:r>
          </w:p>
        </w:tc>
        <w:tc>
          <w:tcPr>
            <w:tcW w:w="2478" w:type="dxa"/>
            <w:shd w:val="clear" w:color="auto" w:fill="FFFFFF" w:themeFill="background1"/>
          </w:tcPr>
          <w:p w14:paraId="59F0728C" w14:textId="5B097EAC" w:rsidR="004A2C7D" w:rsidRPr="001B05AD" w:rsidRDefault="004A2C7D" w:rsidP="004A2C7D">
            <w:pPr>
              <w:tabs>
                <w:tab w:val="left" w:pos="2445"/>
              </w:tabs>
              <w:rPr>
                <w:i/>
                <w:iCs/>
                <w:sz w:val="22"/>
                <w:szCs w:val="22"/>
                <w:lang w:bidi="en-US"/>
              </w:rPr>
            </w:pPr>
            <w:r w:rsidRPr="001B05AD">
              <w:rPr>
                <w:i/>
                <w:iCs/>
                <w:color w:val="FF0000"/>
                <w:sz w:val="22"/>
                <w:szCs w:val="22"/>
                <w:lang w:bidi="en-US"/>
              </w:rPr>
              <w:t>[insert amount]</w:t>
            </w:r>
          </w:p>
        </w:tc>
      </w:tr>
      <w:tr w:rsidR="004A2C7D" w:rsidRPr="00704464" w14:paraId="5CF193E5" w14:textId="77777777" w:rsidTr="00663420">
        <w:tc>
          <w:tcPr>
            <w:tcW w:w="9911" w:type="dxa"/>
            <w:gridSpan w:val="4"/>
            <w:shd w:val="clear" w:color="auto" w:fill="1F3864" w:themeFill="accent1" w:themeFillShade="80"/>
          </w:tcPr>
          <w:p w14:paraId="217DB633" w14:textId="09112B84" w:rsidR="004A2C7D" w:rsidRPr="001B05AD" w:rsidRDefault="002C134C" w:rsidP="001B05AD">
            <w:pPr>
              <w:rPr>
                <w:sz w:val="22"/>
                <w:szCs w:val="22"/>
                <w:lang w:bidi="en-US"/>
              </w:rPr>
            </w:pPr>
            <w:r>
              <w:rPr>
                <w:spacing w:val="-8"/>
                <w:sz w:val="22"/>
                <w:szCs w:val="22"/>
              </w:rPr>
              <w:t xml:space="preserve">Pending litigation, in accordance with </w:t>
            </w:r>
            <w:r w:rsidR="002E097A">
              <w:rPr>
                <w:spacing w:val="-8"/>
                <w:sz w:val="22"/>
                <w:szCs w:val="22"/>
              </w:rPr>
              <w:t>Section III, Bid examination, Bid Evaluation and Bidder Qualification Requirements</w:t>
            </w:r>
          </w:p>
          <w:p w14:paraId="6EC37F25" w14:textId="77777777" w:rsidR="004A2C7D" w:rsidRPr="001B05AD" w:rsidRDefault="004A2C7D" w:rsidP="004A2C7D">
            <w:pPr>
              <w:rPr>
                <w:sz w:val="22"/>
                <w:szCs w:val="22"/>
                <w:lang w:bidi="en-US"/>
              </w:rPr>
            </w:pPr>
          </w:p>
        </w:tc>
      </w:tr>
      <w:tr w:rsidR="004A2C7D" w:rsidRPr="00704464" w14:paraId="68768837" w14:textId="77777777" w:rsidTr="00612751">
        <w:tc>
          <w:tcPr>
            <w:tcW w:w="9911" w:type="dxa"/>
            <w:gridSpan w:val="4"/>
            <w:shd w:val="clear" w:color="auto" w:fill="FFFFFF" w:themeFill="background1"/>
          </w:tcPr>
          <w:p w14:paraId="7B759232" w14:textId="757E2654" w:rsidR="004A2C7D" w:rsidRPr="001B05AD" w:rsidRDefault="001B05AD" w:rsidP="004A2C7D">
            <w:pPr>
              <w:rPr>
                <w:sz w:val="22"/>
                <w:szCs w:val="22"/>
                <w:lang w:bidi="en-US"/>
              </w:rPr>
            </w:pPr>
            <w:r w:rsidRPr="001B05AD">
              <w:rPr>
                <w:rFonts w:ascii="MS Mincho" w:eastAsia="MS Mincho" w:hAnsi="MS Mincho" w:cs="MS Mincho"/>
                <w:spacing w:val="-2"/>
                <w:sz w:val="22"/>
                <w:szCs w:val="22"/>
              </w:rPr>
              <w:sym w:font="Wingdings" w:char="F0A8"/>
            </w:r>
            <w:r w:rsidRPr="001B05AD">
              <w:rPr>
                <w:spacing w:val="-4"/>
                <w:sz w:val="22"/>
                <w:szCs w:val="22"/>
              </w:rPr>
              <w:t xml:space="preserve"> </w:t>
            </w:r>
            <w:r w:rsidRPr="001B05AD">
              <w:rPr>
                <w:spacing w:val="-4"/>
                <w:sz w:val="22"/>
                <w:szCs w:val="22"/>
              </w:rPr>
              <w:tab/>
            </w:r>
            <w:r w:rsidRPr="001B05AD">
              <w:rPr>
                <w:spacing w:val="-6"/>
                <w:sz w:val="22"/>
                <w:szCs w:val="22"/>
              </w:rPr>
              <w:t>No pending</w:t>
            </w:r>
            <w:r w:rsidR="002C134C">
              <w:rPr>
                <w:spacing w:val="-6"/>
                <w:sz w:val="22"/>
                <w:szCs w:val="22"/>
              </w:rPr>
              <w:t xml:space="preserve"> litigation in accordance with </w:t>
            </w:r>
            <w:r w:rsidR="002E097A">
              <w:rPr>
                <w:spacing w:val="-6"/>
                <w:sz w:val="22"/>
                <w:szCs w:val="22"/>
              </w:rPr>
              <w:t>Section III, Bid examination, Bid Evaluation and Bidder Qualification Requirements</w:t>
            </w:r>
            <w:r w:rsidR="00D60612">
              <w:rPr>
                <w:spacing w:val="-4"/>
                <w:sz w:val="22"/>
                <w:szCs w:val="22"/>
              </w:rPr>
              <w:t xml:space="preserve">, </w:t>
            </w:r>
            <w:r w:rsidR="0071181E">
              <w:rPr>
                <w:spacing w:val="-4"/>
                <w:sz w:val="22"/>
                <w:szCs w:val="22"/>
              </w:rPr>
              <w:t>requirement no.</w:t>
            </w:r>
            <w:r w:rsidRPr="001B05AD">
              <w:rPr>
                <w:spacing w:val="-4"/>
                <w:sz w:val="22"/>
                <w:szCs w:val="22"/>
              </w:rPr>
              <w:t xml:space="preserve"> 2.3.</w:t>
            </w:r>
          </w:p>
        </w:tc>
      </w:tr>
      <w:tr w:rsidR="001B05AD" w:rsidRPr="00704464" w14:paraId="2DD65698" w14:textId="77777777" w:rsidTr="00612751">
        <w:tc>
          <w:tcPr>
            <w:tcW w:w="9911" w:type="dxa"/>
            <w:gridSpan w:val="4"/>
            <w:shd w:val="clear" w:color="auto" w:fill="D9E2F3" w:themeFill="accent1" w:themeFillTint="33"/>
          </w:tcPr>
          <w:p w14:paraId="597D0FDC" w14:textId="7781EA40" w:rsidR="001B05AD" w:rsidRPr="001B05AD" w:rsidRDefault="001B05AD" w:rsidP="004A2C7D">
            <w:pPr>
              <w:rPr>
                <w:rFonts w:ascii="MS Mincho" w:eastAsia="MS Mincho" w:hAnsi="MS Mincho" w:cs="MS Mincho"/>
                <w:spacing w:val="-2"/>
                <w:sz w:val="22"/>
                <w:szCs w:val="22"/>
              </w:rPr>
            </w:pPr>
            <w:r w:rsidRPr="001B05AD">
              <w:rPr>
                <w:rFonts w:ascii="MS Mincho" w:eastAsia="MS Mincho" w:hAnsi="MS Mincho" w:cs="MS Mincho"/>
                <w:spacing w:val="-2"/>
                <w:sz w:val="22"/>
                <w:szCs w:val="22"/>
              </w:rPr>
              <w:sym w:font="Wingdings" w:char="F0A8"/>
            </w:r>
            <w:r w:rsidRPr="001B05AD">
              <w:rPr>
                <w:spacing w:val="-4"/>
                <w:sz w:val="22"/>
                <w:szCs w:val="22"/>
              </w:rPr>
              <w:t xml:space="preserve"> </w:t>
            </w:r>
            <w:r w:rsidRPr="00612751">
              <w:rPr>
                <w:spacing w:val="-4"/>
                <w:sz w:val="22"/>
                <w:szCs w:val="22"/>
                <w:shd w:val="clear" w:color="auto" w:fill="D9E2F3" w:themeFill="accent1" w:themeFillTint="33"/>
              </w:rPr>
              <w:tab/>
            </w:r>
            <w:r w:rsidRPr="00612751">
              <w:rPr>
                <w:spacing w:val="-8"/>
                <w:sz w:val="22"/>
                <w:szCs w:val="22"/>
                <w:shd w:val="clear" w:color="auto" w:fill="D9E2F3" w:themeFill="accent1" w:themeFillTint="33"/>
              </w:rPr>
              <w:t>Pending</w:t>
            </w:r>
            <w:r w:rsidR="00D60612" w:rsidRPr="00612751">
              <w:rPr>
                <w:spacing w:val="-8"/>
                <w:sz w:val="22"/>
                <w:szCs w:val="22"/>
                <w:shd w:val="clear" w:color="auto" w:fill="D9E2F3" w:themeFill="accent1" w:themeFillTint="33"/>
              </w:rPr>
              <w:t xml:space="preserve"> litigation in accordance with </w:t>
            </w:r>
            <w:r w:rsidR="002E097A">
              <w:rPr>
                <w:spacing w:val="-8"/>
                <w:sz w:val="22"/>
                <w:szCs w:val="22"/>
                <w:shd w:val="clear" w:color="auto" w:fill="D9E2F3" w:themeFill="accent1" w:themeFillTint="33"/>
              </w:rPr>
              <w:t>Section III, Bid examination, Bid Evaluation and Bidder Qualification Requirements</w:t>
            </w:r>
            <w:r w:rsidR="00D60612" w:rsidRPr="00612751">
              <w:rPr>
                <w:spacing w:val="-4"/>
                <w:sz w:val="22"/>
                <w:szCs w:val="22"/>
                <w:shd w:val="clear" w:color="auto" w:fill="D9E2F3" w:themeFill="accent1" w:themeFillTint="33"/>
              </w:rPr>
              <w:t xml:space="preserve">, </w:t>
            </w:r>
            <w:r w:rsidR="0071181E">
              <w:rPr>
                <w:spacing w:val="-4"/>
                <w:sz w:val="22"/>
                <w:szCs w:val="22"/>
                <w:shd w:val="clear" w:color="auto" w:fill="D9E2F3" w:themeFill="accent1" w:themeFillTint="33"/>
              </w:rPr>
              <w:t>requirement no.</w:t>
            </w:r>
            <w:r w:rsidRPr="00612751">
              <w:rPr>
                <w:spacing w:val="-4"/>
                <w:sz w:val="22"/>
                <w:szCs w:val="22"/>
                <w:shd w:val="clear" w:color="auto" w:fill="D9E2F3" w:themeFill="accent1" w:themeFillTint="33"/>
              </w:rPr>
              <w:t xml:space="preserve"> 2.3 as indicated below.</w:t>
            </w:r>
          </w:p>
        </w:tc>
      </w:tr>
    </w:tbl>
    <w:p w14:paraId="48007B44" w14:textId="77777777" w:rsidR="00C776DF" w:rsidRDefault="00C776DF">
      <w:r>
        <w:br w:type="page"/>
      </w:r>
    </w:p>
    <w:tbl>
      <w:tblPr>
        <w:tblStyle w:val="TableGrid"/>
        <w:tblW w:w="0" w:type="auto"/>
        <w:tblLook w:val="04A0" w:firstRow="1" w:lastRow="0" w:firstColumn="1" w:lastColumn="0" w:noHBand="0" w:noVBand="1"/>
      </w:tblPr>
      <w:tblGrid>
        <w:gridCol w:w="2477"/>
        <w:gridCol w:w="2478"/>
        <w:gridCol w:w="2478"/>
        <w:gridCol w:w="2478"/>
      </w:tblGrid>
      <w:tr w:rsidR="00FE2B41" w:rsidRPr="00FE2B41" w14:paraId="10D7A8CF" w14:textId="77777777" w:rsidTr="00FE2B41">
        <w:tc>
          <w:tcPr>
            <w:tcW w:w="2477" w:type="dxa"/>
            <w:shd w:val="clear" w:color="auto" w:fill="FFFFFF" w:themeFill="background1"/>
          </w:tcPr>
          <w:p w14:paraId="64B06B85" w14:textId="1CF06450" w:rsidR="00770A2C" w:rsidRPr="00663420" w:rsidRDefault="00770A2C" w:rsidP="004A2C7D">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lastRenderedPageBreak/>
              <w:t>Year of dispute</w:t>
            </w:r>
          </w:p>
        </w:tc>
        <w:tc>
          <w:tcPr>
            <w:tcW w:w="2478" w:type="dxa"/>
            <w:shd w:val="clear" w:color="auto" w:fill="FFFFFF" w:themeFill="background1"/>
          </w:tcPr>
          <w:p w14:paraId="5F19BE9B" w14:textId="48CB9E00" w:rsidR="00770A2C" w:rsidRPr="00663420" w:rsidRDefault="00770A2C" w:rsidP="004A2C7D">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Amount in dispute (currency)</w:t>
            </w:r>
          </w:p>
        </w:tc>
        <w:tc>
          <w:tcPr>
            <w:tcW w:w="2478" w:type="dxa"/>
            <w:shd w:val="clear" w:color="auto" w:fill="FFFFFF" w:themeFill="background1"/>
          </w:tcPr>
          <w:p w14:paraId="79B232B9" w14:textId="7A16BB7D" w:rsidR="00770A2C" w:rsidRPr="00663420" w:rsidRDefault="00770A2C" w:rsidP="004A2C7D">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Contract identification</w:t>
            </w:r>
          </w:p>
        </w:tc>
        <w:tc>
          <w:tcPr>
            <w:tcW w:w="2478" w:type="dxa"/>
            <w:shd w:val="clear" w:color="auto" w:fill="FFFFFF" w:themeFill="background1"/>
          </w:tcPr>
          <w:p w14:paraId="31011036" w14:textId="000B2ABE" w:rsidR="00770A2C" w:rsidRPr="00663420" w:rsidRDefault="00770A2C" w:rsidP="004A2C7D">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Total contract amount (currency), USD-equivalent (exchange rate)</w:t>
            </w:r>
          </w:p>
        </w:tc>
      </w:tr>
      <w:tr w:rsidR="00770A2C" w:rsidRPr="00704464" w14:paraId="43FF2C97" w14:textId="77777777" w:rsidTr="00612751">
        <w:tc>
          <w:tcPr>
            <w:tcW w:w="2477" w:type="dxa"/>
            <w:shd w:val="clear" w:color="auto" w:fill="D9E2F3" w:themeFill="accent1" w:themeFillTint="33"/>
          </w:tcPr>
          <w:p w14:paraId="342B3AB7" w14:textId="0A986CB2" w:rsidR="00770A2C" w:rsidRPr="00612751" w:rsidRDefault="00770A2C" w:rsidP="00770A2C">
            <w:pPr>
              <w:tabs>
                <w:tab w:val="left" w:pos="6000"/>
              </w:tabs>
              <w:rPr>
                <w:rFonts w:asciiTheme="minorBidi" w:eastAsia="MS Mincho" w:hAnsiTheme="minorBidi" w:cstheme="minorBidi"/>
                <w:spacing w:val="-2"/>
                <w:sz w:val="22"/>
                <w:szCs w:val="22"/>
              </w:rPr>
            </w:pPr>
          </w:p>
        </w:tc>
        <w:tc>
          <w:tcPr>
            <w:tcW w:w="2478" w:type="dxa"/>
            <w:shd w:val="clear" w:color="auto" w:fill="D9E2F3" w:themeFill="accent1" w:themeFillTint="33"/>
          </w:tcPr>
          <w:p w14:paraId="79784B6E" w14:textId="77777777" w:rsidR="00770A2C" w:rsidRPr="00612751" w:rsidRDefault="00770A2C" w:rsidP="00770A2C">
            <w:pPr>
              <w:tabs>
                <w:tab w:val="left" w:pos="6000"/>
              </w:tabs>
              <w:rPr>
                <w:rFonts w:asciiTheme="minorBidi" w:eastAsia="MS Mincho" w:hAnsiTheme="minorBidi" w:cstheme="minorBidi"/>
                <w:spacing w:val="-2"/>
                <w:sz w:val="22"/>
                <w:szCs w:val="22"/>
              </w:rPr>
            </w:pPr>
          </w:p>
        </w:tc>
        <w:tc>
          <w:tcPr>
            <w:tcW w:w="2478" w:type="dxa"/>
            <w:shd w:val="clear" w:color="auto" w:fill="D9E2F3" w:themeFill="accent1" w:themeFillTint="33"/>
          </w:tcPr>
          <w:p w14:paraId="054B35C1" w14:textId="708FAE0D" w:rsidR="00770A2C" w:rsidRPr="00612751" w:rsidRDefault="00770A2C" w:rsidP="00770A2C">
            <w:pPr>
              <w:tabs>
                <w:tab w:val="left" w:pos="6000"/>
              </w:tabs>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Contract identification: _________</w:t>
            </w:r>
          </w:p>
          <w:p w14:paraId="3159CED5" w14:textId="7EF58113" w:rsidR="00770A2C" w:rsidRPr="00612751" w:rsidRDefault="00770A2C" w:rsidP="00770A2C">
            <w:pPr>
              <w:tabs>
                <w:tab w:val="left" w:pos="6000"/>
              </w:tabs>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Name of employer: ____________</w:t>
            </w:r>
          </w:p>
          <w:p w14:paraId="5D60912D" w14:textId="29B7D9BB" w:rsidR="00770A2C" w:rsidRPr="00612751" w:rsidRDefault="00770A2C" w:rsidP="00770A2C">
            <w:pPr>
              <w:tabs>
                <w:tab w:val="left" w:pos="6000"/>
              </w:tabs>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Address of employer: __________</w:t>
            </w:r>
          </w:p>
          <w:p w14:paraId="5CAE5658" w14:textId="77777777" w:rsidR="00770A2C" w:rsidRPr="00612751" w:rsidRDefault="00770A2C" w:rsidP="00770A2C">
            <w:pPr>
              <w:tabs>
                <w:tab w:val="left" w:pos="6000"/>
              </w:tabs>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Matter in dispute: ______________</w:t>
            </w:r>
          </w:p>
          <w:p w14:paraId="2733567F" w14:textId="77777777" w:rsidR="00770A2C" w:rsidRPr="00612751" w:rsidRDefault="00770A2C" w:rsidP="00770A2C">
            <w:pPr>
              <w:tabs>
                <w:tab w:val="left" w:pos="6000"/>
              </w:tabs>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Party who initiated the dispute: ____</w:t>
            </w:r>
          </w:p>
          <w:p w14:paraId="16F2A9B5" w14:textId="778A0885" w:rsidR="00770A2C" w:rsidRPr="00612751" w:rsidRDefault="00770A2C" w:rsidP="00770A2C">
            <w:pPr>
              <w:tabs>
                <w:tab w:val="left" w:pos="6000"/>
              </w:tabs>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Status of dispute: ___________</w:t>
            </w:r>
          </w:p>
        </w:tc>
        <w:tc>
          <w:tcPr>
            <w:tcW w:w="2478" w:type="dxa"/>
            <w:shd w:val="clear" w:color="auto" w:fill="D9E2F3" w:themeFill="accent1" w:themeFillTint="33"/>
          </w:tcPr>
          <w:p w14:paraId="0FCCEF26" w14:textId="6141CB90" w:rsidR="00770A2C" w:rsidRPr="00612751" w:rsidRDefault="00770A2C" w:rsidP="00770A2C">
            <w:pPr>
              <w:tabs>
                <w:tab w:val="left" w:pos="6000"/>
              </w:tabs>
              <w:rPr>
                <w:rFonts w:asciiTheme="minorBidi" w:eastAsia="MS Mincho" w:hAnsiTheme="minorBidi" w:cstheme="minorBidi"/>
                <w:spacing w:val="-2"/>
                <w:sz w:val="22"/>
                <w:szCs w:val="22"/>
              </w:rPr>
            </w:pPr>
          </w:p>
        </w:tc>
      </w:tr>
      <w:tr w:rsidR="0071181E" w:rsidRPr="0071181E" w14:paraId="5F90ACBE" w14:textId="77777777" w:rsidTr="00663420">
        <w:tc>
          <w:tcPr>
            <w:tcW w:w="9911" w:type="dxa"/>
            <w:gridSpan w:val="4"/>
            <w:shd w:val="clear" w:color="auto" w:fill="1F3864" w:themeFill="accent1" w:themeFillShade="80"/>
          </w:tcPr>
          <w:p w14:paraId="46F9AADF" w14:textId="77777777" w:rsidR="0071181E" w:rsidRDefault="0071181E" w:rsidP="004A2C7D">
            <w:pPr>
              <w:rPr>
                <w:spacing w:val="-8"/>
                <w:sz w:val="22"/>
                <w:szCs w:val="22"/>
              </w:rPr>
            </w:pPr>
            <w:r w:rsidRPr="00663420">
              <w:rPr>
                <w:rFonts w:eastAsia="MS Mincho" w:cs="Arial"/>
                <w:spacing w:val="-2"/>
                <w:sz w:val="22"/>
                <w:szCs w:val="22"/>
              </w:rPr>
              <w:t>Litig</w:t>
            </w:r>
            <w:r>
              <w:rPr>
                <w:rFonts w:eastAsia="MS Mincho" w:cs="Arial"/>
                <w:spacing w:val="-2"/>
                <w:sz w:val="22"/>
                <w:szCs w:val="22"/>
              </w:rPr>
              <w:t xml:space="preserve">ation history, </w:t>
            </w:r>
            <w:r>
              <w:rPr>
                <w:spacing w:val="-8"/>
                <w:sz w:val="22"/>
                <w:szCs w:val="22"/>
              </w:rPr>
              <w:t>in accordance with Section III, Bid examination, Bid Evaluation and Bidder Qualification Requirements</w:t>
            </w:r>
          </w:p>
          <w:p w14:paraId="6FE5D7B2" w14:textId="7DEB4D19" w:rsidR="0071181E" w:rsidRPr="00663420" w:rsidRDefault="0071181E" w:rsidP="004A2C7D">
            <w:pPr>
              <w:rPr>
                <w:rFonts w:eastAsia="MS Mincho" w:cs="Arial"/>
                <w:spacing w:val="-2"/>
                <w:sz w:val="22"/>
                <w:szCs w:val="22"/>
              </w:rPr>
            </w:pPr>
          </w:p>
        </w:tc>
      </w:tr>
      <w:tr w:rsidR="00770A2C" w:rsidRPr="00704464" w14:paraId="440B392B" w14:textId="77777777" w:rsidTr="00612751">
        <w:tc>
          <w:tcPr>
            <w:tcW w:w="9911" w:type="dxa"/>
            <w:gridSpan w:val="4"/>
            <w:shd w:val="clear" w:color="auto" w:fill="auto"/>
          </w:tcPr>
          <w:p w14:paraId="5F062679" w14:textId="67C6A26C" w:rsidR="00770A2C" w:rsidRPr="00612751" w:rsidRDefault="00770A2C" w:rsidP="00663420">
            <w:pPr>
              <w:shd w:val="clear" w:color="auto" w:fill="D9E2F3" w:themeFill="accent1" w:themeFillTint="33"/>
              <w:ind w:left="451" w:hanging="425"/>
              <w:rPr>
                <w:rFonts w:asciiTheme="minorBidi" w:eastAsia="MS Mincho" w:hAnsiTheme="minorBidi" w:cstheme="minorBidi"/>
                <w:spacing w:val="-2"/>
                <w:sz w:val="22"/>
                <w:szCs w:val="22"/>
              </w:rPr>
            </w:pPr>
            <w:r w:rsidRPr="00612751">
              <w:rPr>
                <w:rFonts w:asciiTheme="minorBidi" w:eastAsia="MS Mincho" w:hAnsiTheme="minorBidi" w:cstheme="minorBidi"/>
                <w:spacing w:val="-2"/>
                <w:sz w:val="22"/>
                <w:szCs w:val="22"/>
              </w:rPr>
              <w:t xml:space="preserve">• </w:t>
            </w:r>
            <w:r w:rsidRPr="00612751">
              <w:rPr>
                <w:rFonts w:asciiTheme="minorBidi" w:eastAsia="MS Mincho" w:hAnsiTheme="minorBidi" w:cstheme="minorBidi"/>
                <w:spacing w:val="-2"/>
                <w:sz w:val="22"/>
                <w:szCs w:val="22"/>
              </w:rPr>
              <w:tab/>
              <w:t xml:space="preserve">No </w:t>
            </w:r>
            <w:r w:rsidR="0071181E">
              <w:rPr>
                <w:rFonts w:asciiTheme="minorBidi" w:eastAsia="MS Mincho" w:hAnsiTheme="minorBidi" w:cstheme="minorBidi"/>
                <w:spacing w:val="-2"/>
                <w:sz w:val="22"/>
                <w:szCs w:val="22"/>
              </w:rPr>
              <w:t>litigation history</w:t>
            </w:r>
            <w:r w:rsidRPr="00612751">
              <w:rPr>
                <w:rFonts w:asciiTheme="minorBidi" w:eastAsia="MS Mincho" w:hAnsiTheme="minorBidi" w:cstheme="minorBidi"/>
                <w:spacing w:val="-2"/>
                <w:sz w:val="22"/>
                <w:szCs w:val="22"/>
              </w:rPr>
              <w:t xml:space="preserve"> in accordance with </w:t>
            </w:r>
            <w:r w:rsidR="002E097A">
              <w:rPr>
                <w:rFonts w:asciiTheme="minorBidi" w:eastAsia="MS Mincho" w:hAnsiTheme="minorBidi" w:cstheme="minorBidi"/>
                <w:spacing w:val="-2"/>
                <w:sz w:val="22"/>
                <w:szCs w:val="22"/>
              </w:rPr>
              <w:t>Section III, Bid examination, Bid Evaluation and Bidder Qualification Requirements</w:t>
            </w:r>
            <w:r w:rsidRPr="00612751">
              <w:rPr>
                <w:rFonts w:asciiTheme="minorBidi" w:eastAsia="MS Mincho" w:hAnsiTheme="minorBidi" w:cstheme="minorBidi"/>
                <w:spacing w:val="-2"/>
                <w:sz w:val="22"/>
                <w:szCs w:val="22"/>
              </w:rPr>
              <w:t xml:space="preserve">, </w:t>
            </w:r>
            <w:r w:rsidR="0071181E">
              <w:rPr>
                <w:rFonts w:asciiTheme="minorBidi" w:eastAsia="MS Mincho" w:hAnsiTheme="minorBidi" w:cstheme="minorBidi"/>
                <w:spacing w:val="-2"/>
                <w:sz w:val="22"/>
                <w:szCs w:val="22"/>
              </w:rPr>
              <w:t>requirement no.</w:t>
            </w:r>
            <w:r w:rsidRPr="00612751">
              <w:rPr>
                <w:rFonts w:asciiTheme="minorBidi" w:eastAsia="MS Mincho" w:hAnsiTheme="minorBidi" w:cstheme="minorBidi"/>
                <w:spacing w:val="-2"/>
                <w:sz w:val="22"/>
                <w:szCs w:val="22"/>
              </w:rPr>
              <w:t xml:space="preserve"> 2.</w:t>
            </w:r>
            <w:r w:rsidR="0071181E">
              <w:rPr>
                <w:rFonts w:asciiTheme="minorBidi" w:eastAsia="MS Mincho" w:hAnsiTheme="minorBidi" w:cstheme="minorBidi"/>
                <w:spacing w:val="-2"/>
                <w:sz w:val="22"/>
                <w:szCs w:val="22"/>
              </w:rPr>
              <w:t>4</w:t>
            </w:r>
            <w:r w:rsidRPr="00612751">
              <w:rPr>
                <w:rFonts w:asciiTheme="minorBidi" w:eastAsia="MS Mincho" w:hAnsiTheme="minorBidi" w:cstheme="minorBidi"/>
                <w:spacing w:val="-2"/>
                <w:sz w:val="22"/>
                <w:szCs w:val="22"/>
              </w:rPr>
              <w:t>.</w:t>
            </w:r>
          </w:p>
          <w:p w14:paraId="40562661" w14:textId="5AA57211" w:rsidR="00770A2C" w:rsidRPr="001B05AD" w:rsidRDefault="00770A2C" w:rsidP="00663420">
            <w:pPr>
              <w:shd w:val="clear" w:color="auto" w:fill="D9E2F3" w:themeFill="accent1" w:themeFillTint="33"/>
              <w:ind w:left="451" w:hanging="425"/>
              <w:rPr>
                <w:rFonts w:ascii="MS Mincho" w:eastAsia="MS Mincho" w:hAnsi="MS Mincho" w:cs="MS Mincho"/>
                <w:spacing w:val="-2"/>
                <w:sz w:val="22"/>
                <w:szCs w:val="22"/>
              </w:rPr>
            </w:pPr>
            <w:r w:rsidRPr="00612751">
              <w:rPr>
                <w:rFonts w:asciiTheme="minorBidi" w:eastAsia="MS Mincho" w:hAnsiTheme="minorBidi" w:cstheme="minorBidi"/>
                <w:spacing w:val="-2"/>
                <w:sz w:val="22"/>
                <w:szCs w:val="22"/>
              </w:rPr>
              <w:t xml:space="preserve">• </w:t>
            </w:r>
            <w:r w:rsidRPr="00612751">
              <w:rPr>
                <w:rFonts w:asciiTheme="minorBidi" w:eastAsia="MS Mincho" w:hAnsiTheme="minorBidi" w:cstheme="minorBidi"/>
                <w:spacing w:val="-2"/>
                <w:sz w:val="22"/>
                <w:szCs w:val="22"/>
              </w:rPr>
              <w:tab/>
            </w:r>
            <w:r w:rsidR="0071181E">
              <w:rPr>
                <w:rFonts w:asciiTheme="minorBidi" w:eastAsia="MS Mincho" w:hAnsiTheme="minorBidi" w:cstheme="minorBidi"/>
                <w:spacing w:val="-2"/>
                <w:sz w:val="22"/>
                <w:szCs w:val="22"/>
              </w:rPr>
              <w:t xml:space="preserve">History of court/arbitral award decisions against the bidder </w:t>
            </w:r>
            <w:r w:rsidRPr="00612751">
              <w:rPr>
                <w:rFonts w:asciiTheme="minorBidi" w:eastAsia="MS Mincho" w:hAnsiTheme="minorBidi" w:cstheme="minorBidi"/>
                <w:spacing w:val="-2"/>
                <w:sz w:val="22"/>
                <w:szCs w:val="22"/>
              </w:rPr>
              <w:t xml:space="preserve">in accordance with </w:t>
            </w:r>
            <w:r w:rsidR="002E097A">
              <w:rPr>
                <w:rFonts w:asciiTheme="minorBidi" w:eastAsia="MS Mincho" w:hAnsiTheme="minorBidi" w:cstheme="minorBidi"/>
                <w:spacing w:val="-2"/>
                <w:sz w:val="22"/>
                <w:szCs w:val="22"/>
              </w:rPr>
              <w:t>Section III, Bid examination, Bid Evaluation and Bidder Qualification Requirements</w:t>
            </w:r>
            <w:r w:rsidRPr="00612751">
              <w:rPr>
                <w:rFonts w:asciiTheme="minorBidi" w:eastAsia="MS Mincho" w:hAnsiTheme="minorBidi" w:cstheme="minorBidi"/>
                <w:spacing w:val="-2"/>
                <w:sz w:val="22"/>
                <w:szCs w:val="22"/>
              </w:rPr>
              <w:t xml:space="preserve">, </w:t>
            </w:r>
            <w:r w:rsidR="0071181E">
              <w:rPr>
                <w:rFonts w:asciiTheme="minorBidi" w:eastAsia="MS Mincho" w:hAnsiTheme="minorBidi" w:cstheme="minorBidi"/>
                <w:spacing w:val="-2"/>
                <w:sz w:val="22"/>
                <w:szCs w:val="22"/>
              </w:rPr>
              <w:t>requirement no.</w:t>
            </w:r>
            <w:r w:rsidRPr="00612751">
              <w:rPr>
                <w:rFonts w:asciiTheme="minorBidi" w:eastAsia="MS Mincho" w:hAnsiTheme="minorBidi" w:cstheme="minorBidi"/>
                <w:spacing w:val="-2"/>
                <w:sz w:val="22"/>
                <w:szCs w:val="22"/>
              </w:rPr>
              <w:t xml:space="preserve"> 2.</w:t>
            </w:r>
            <w:r w:rsidR="0071181E">
              <w:rPr>
                <w:rFonts w:asciiTheme="minorBidi" w:eastAsia="MS Mincho" w:hAnsiTheme="minorBidi" w:cstheme="minorBidi"/>
                <w:spacing w:val="-2"/>
                <w:sz w:val="22"/>
                <w:szCs w:val="22"/>
              </w:rPr>
              <w:t>4</w:t>
            </w:r>
            <w:r w:rsidRPr="00612751">
              <w:rPr>
                <w:rFonts w:asciiTheme="minorBidi" w:eastAsia="MS Mincho" w:hAnsiTheme="minorBidi" w:cstheme="minorBidi"/>
                <w:spacing w:val="-2"/>
                <w:sz w:val="22"/>
                <w:szCs w:val="22"/>
              </w:rPr>
              <w:t xml:space="preserve"> as indicated below.</w:t>
            </w:r>
          </w:p>
        </w:tc>
      </w:tr>
      <w:tr w:rsidR="0071181E" w:rsidRPr="0071181E" w14:paraId="27F4CB01" w14:textId="77777777" w:rsidTr="0071181E">
        <w:tc>
          <w:tcPr>
            <w:tcW w:w="2477" w:type="dxa"/>
            <w:shd w:val="clear" w:color="auto" w:fill="auto"/>
          </w:tcPr>
          <w:p w14:paraId="3F9199B1" w14:textId="4110AFA7" w:rsidR="00742228" w:rsidRPr="00663420" w:rsidRDefault="00742228" w:rsidP="00770A2C">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Year of award</w:t>
            </w:r>
          </w:p>
        </w:tc>
        <w:tc>
          <w:tcPr>
            <w:tcW w:w="2478" w:type="dxa"/>
            <w:shd w:val="clear" w:color="auto" w:fill="auto"/>
          </w:tcPr>
          <w:p w14:paraId="4FC1EDA5" w14:textId="488BCE34" w:rsidR="00742228" w:rsidRPr="00663420" w:rsidRDefault="00401F08" w:rsidP="00770A2C">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Outcome as percentage of net w</w:t>
            </w:r>
            <w:r w:rsidR="00742228" w:rsidRPr="00663420">
              <w:rPr>
                <w:rFonts w:asciiTheme="minorBidi" w:eastAsia="MS Mincho" w:hAnsiTheme="minorBidi" w:cstheme="minorBidi"/>
                <w:spacing w:val="-2"/>
                <w:sz w:val="22"/>
                <w:szCs w:val="22"/>
              </w:rPr>
              <w:t>orth</w:t>
            </w:r>
          </w:p>
        </w:tc>
        <w:tc>
          <w:tcPr>
            <w:tcW w:w="2478" w:type="dxa"/>
            <w:shd w:val="clear" w:color="auto" w:fill="auto"/>
          </w:tcPr>
          <w:p w14:paraId="5DC6C4AE" w14:textId="3A6FAFA3" w:rsidR="00742228" w:rsidRPr="00663420" w:rsidRDefault="00742228" w:rsidP="00770A2C">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Contract identification</w:t>
            </w:r>
          </w:p>
        </w:tc>
        <w:tc>
          <w:tcPr>
            <w:tcW w:w="2478" w:type="dxa"/>
            <w:shd w:val="clear" w:color="auto" w:fill="auto"/>
          </w:tcPr>
          <w:p w14:paraId="27A2B48A" w14:textId="4998C95A" w:rsidR="00742228" w:rsidRPr="00663420" w:rsidRDefault="00401F08" w:rsidP="00770A2C">
            <w:pPr>
              <w:rPr>
                <w:rFonts w:asciiTheme="minorBidi" w:eastAsia="MS Mincho" w:hAnsiTheme="minorBidi" w:cstheme="minorBidi"/>
                <w:spacing w:val="-2"/>
                <w:sz w:val="22"/>
                <w:szCs w:val="22"/>
              </w:rPr>
            </w:pPr>
            <w:r w:rsidRPr="00663420">
              <w:rPr>
                <w:rFonts w:asciiTheme="minorBidi" w:eastAsia="MS Mincho" w:hAnsiTheme="minorBidi" w:cstheme="minorBidi"/>
                <w:spacing w:val="-2"/>
                <w:sz w:val="22"/>
                <w:szCs w:val="22"/>
              </w:rPr>
              <w:t>Total contract amount (c</w:t>
            </w:r>
            <w:r w:rsidR="00742228" w:rsidRPr="00663420">
              <w:rPr>
                <w:rFonts w:asciiTheme="minorBidi" w:eastAsia="MS Mincho" w:hAnsiTheme="minorBidi" w:cstheme="minorBidi"/>
                <w:spacing w:val="-2"/>
                <w:sz w:val="22"/>
                <w:szCs w:val="22"/>
              </w:rPr>
              <w:t>urrency), USD equivalent (exchange rate)</w:t>
            </w:r>
          </w:p>
        </w:tc>
      </w:tr>
      <w:tr w:rsidR="00742228" w:rsidRPr="00704464" w14:paraId="61318895" w14:textId="77777777" w:rsidTr="00663420">
        <w:tc>
          <w:tcPr>
            <w:tcW w:w="2477" w:type="dxa"/>
            <w:shd w:val="clear" w:color="auto" w:fill="D9E2F3" w:themeFill="accent1" w:themeFillTint="33"/>
          </w:tcPr>
          <w:p w14:paraId="278A0B0A" w14:textId="77777777" w:rsidR="00742228" w:rsidRPr="004515CF" w:rsidRDefault="00742228" w:rsidP="00742228">
            <w:pPr>
              <w:tabs>
                <w:tab w:val="left" w:pos="2025"/>
              </w:tabs>
              <w:rPr>
                <w:rFonts w:asciiTheme="minorBidi" w:eastAsia="MS Mincho" w:hAnsiTheme="minorBidi" w:cstheme="minorBidi"/>
                <w:spacing w:val="-2"/>
                <w:sz w:val="22"/>
                <w:szCs w:val="22"/>
              </w:rPr>
            </w:pPr>
          </w:p>
        </w:tc>
        <w:tc>
          <w:tcPr>
            <w:tcW w:w="2478" w:type="dxa"/>
            <w:shd w:val="clear" w:color="auto" w:fill="D9E2F3" w:themeFill="accent1" w:themeFillTint="33"/>
          </w:tcPr>
          <w:p w14:paraId="75D65300" w14:textId="77777777" w:rsidR="00742228" w:rsidRPr="004515CF" w:rsidRDefault="00742228" w:rsidP="00742228">
            <w:pPr>
              <w:tabs>
                <w:tab w:val="left" w:pos="2025"/>
              </w:tabs>
              <w:rPr>
                <w:rFonts w:asciiTheme="minorBidi" w:eastAsia="MS Mincho" w:hAnsiTheme="minorBidi" w:cstheme="minorBidi"/>
                <w:spacing w:val="-2"/>
                <w:sz w:val="22"/>
                <w:szCs w:val="22"/>
              </w:rPr>
            </w:pPr>
          </w:p>
        </w:tc>
        <w:tc>
          <w:tcPr>
            <w:tcW w:w="2478" w:type="dxa"/>
            <w:shd w:val="clear" w:color="auto" w:fill="D9E2F3" w:themeFill="accent1" w:themeFillTint="33"/>
          </w:tcPr>
          <w:p w14:paraId="09E4D9C4" w14:textId="6BDDD679" w:rsidR="001C4076" w:rsidRPr="004515CF" w:rsidRDefault="001C4076" w:rsidP="001C4076">
            <w:pPr>
              <w:tabs>
                <w:tab w:val="left" w:pos="2025"/>
              </w:tabs>
              <w:rPr>
                <w:rFonts w:asciiTheme="minorBidi" w:eastAsia="MS Mincho" w:hAnsiTheme="minorBidi" w:cstheme="minorBidi"/>
                <w:spacing w:val="-2"/>
                <w:sz w:val="22"/>
                <w:szCs w:val="22"/>
              </w:rPr>
            </w:pPr>
            <w:r w:rsidRPr="004515CF">
              <w:rPr>
                <w:rFonts w:asciiTheme="minorBidi" w:eastAsia="MS Mincho" w:hAnsiTheme="minorBidi" w:cstheme="minorBidi"/>
                <w:spacing w:val="-2"/>
                <w:sz w:val="22"/>
                <w:szCs w:val="22"/>
              </w:rPr>
              <w:t xml:space="preserve">Contract identification: </w:t>
            </w:r>
          </w:p>
          <w:p w14:paraId="2B82F338" w14:textId="62AE44C5" w:rsidR="001C4076" w:rsidRPr="004515CF" w:rsidRDefault="001C4076" w:rsidP="001C4076">
            <w:pPr>
              <w:tabs>
                <w:tab w:val="left" w:pos="2025"/>
              </w:tabs>
              <w:rPr>
                <w:rFonts w:asciiTheme="minorBidi" w:eastAsia="MS Mincho" w:hAnsiTheme="minorBidi" w:cstheme="minorBidi"/>
                <w:spacing w:val="-2"/>
                <w:sz w:val="22"/>
                <w:szCs w:val="22"/>
              </w:rPr>
            </w:pPr>
            <w:r w:rsidRPr="004515CF">
              <w:rPr>
                <w:rFonts w:asciiTheme="minorBidi" w:eastAsia="MS Mincho" w:hAnsiTheme="minorBidi" w:cstheme="minorBidi"/>
                <w:spacing w:val="-2"/>
                <w:sz w:val="22"/>
                <w:szCs w:val="22"/>
              </w:rPr>
              <w:t xml:space="preserve">Name of employer: </w:t>
            </w:r>
          </w:p>
          <w:p w14:paraId="59B97BF7" w14:textId="71BEA792" w:rsidR="001C4076" w:rsidRPr="004515CF" w:rsidRDefault="001C4076" w:rsidP="001C4076">
            <w:pPr>
              <w:tabs>
                <w:tab w:val="left" w:pos="2025"/>
              </w:tabs>
              <w:rPr>
                <w:rFonts w:asciiTheme="minorBidi" w:eastAsia="MS Mincho" w:hAnsiTheme="minorBidi" w:cstheme="minorBidi"/>
                <w:spacing w:val="-2"/>
                <w:sz w:val="22"/>
                <w:szCs w:val="22"/>
              </w:rPr>
            </w:pPr>
            <w:r w:rsidRPr="004515CF">
              <w:rPr>
                <w:rFonts w:asciiTheme="minorBidi" w:eastAsia="MS Mincho" w:hAnsiTheme="minorBidi" w:cstheme="minorBidi"/>
                <w:spacing w:val="-2"/>
                <w:sz w:val="22"/>
                <w:szCs w:val="22"/>
              </w:rPr>
              <w:t xml:space="preserve">Address of employer: </w:t>
            </w:r>
          </w:p>
          <w:p w14:paraId="3BD59DA7" w14:textId="77777777" w:rsidR="001C4076" w:rsidRPr="004515CF" w:rsidRDefault="001C4076" w:rsidP="001C4076">
            <w:pPr>
              <w:tabs>
                <w:tab w:val="left" w:pos="2025"/>
              </w:tabs>
              <w:rPr>
                <w:rFonts w:asciiTheme="minorBidi" w:eastAsia="MS Mincho" w:hAnsiTheme="minorBidi" w:cstheme="minorBidi"/>
                <w:spacing w:val="-2"/>
                <w:sz w:val="22"/>
                <w:szCs w:val="22"/>
              </w:rPr>
            </w:pPr>
            <w:r w:rsidRPr="004515CF">
              <w:rPr>
                <w:rFonts w:asciiTheme="minorBidi" w:eastAsia="MS Mincho" w:hAnsiTheme="minorBidi" w:cstheme="minorBidi"/>
                <w:spacing w:val="-2"/>
                <w:sz w:val="22"/>
                <w:szCs w:val="22"/>
              </w:rPr>
              <w:t xml:space="preserve">Matter in dispute: </w:t>
            </w:r>
          </w:p>
          <w:p w14:paraId="0D0DF13A" w14:textId="77777777" w:rsidR="001C4076" w:rsidRPr="004515CF" w:rsidRDefault="001C4076" w:rsidP="001C4076">
            <w:pPr>
              <w:tabs>
                <w:tab w:val="left" w:pos="2025"/>
              </w:tabs>
              <w:rPr>
                <w:rFonts w:asciiTheme="minorBidi" w:eastAsia="MS Mincho" w:hAnsiTheme="minorBidi" w:cstheme="minorBidi"/>
                <w:spacing w:val="-2"/>
                <w:sz w:val="22"/>
                <w:szCs w:val="22"/>
              </w:rPr>
            </w:pPr>
            <w:r w:rsidRPr="004515CF">
              <w:rPr>
                <w:rFonts w:asciiTheme="minorBidi" w:eastAsia="MS Mincho" w:hAnsiTheme="minorBidi" w:cstheme="minorBidi"/>
                <w:spacing w:val="-2"/>
                <w:sz w:val="22"/>
                <w:szCs w:val="22"/>
              </w:rPr>
              <w:t xml:space="preserve">Party who initiated the dispute: </w:t>
            </w:r>
          </w:p>
          <w:p w14:paraId="3A3B1512" w14:textId="6AEC0493" w:rsidR="00742228" w:rsidRPr="004515CF" w:rsidRDefault="001C4076" w:rsidP="001C4076">
            <w:pPr>
              <w:tabs>
                <w:tab w:val="left" w:pos="2025"/>
              </w:tabs>
              <w:rPr>
                <w:rFonts w:asciiTheme="minorBidi" w:eastAsia="MS Mincho" w:hAnsiTheme="minorBidi" w:cstheme="minorBidi"/>
                <w:spacing w:val="-2"/>
                <w:sz w:val="22"/>
                <w:szCs w:val="22"/>
              </w:rPr>
            </w:pPr>
            <w:r w:rsidRPr="004515CF">
              <w:rPr>
                <w:rFonts w:asciiTheme="minorBidi" w:eastAsia="MS Mincho" w:hAnsiTheme="minorBidi" w:cstheme="minorBidi"/>
                <w:spacing w:val="-2"/>
                <w:sz w:val="22"/>
                <w:szCs w:val="22"/>
              </w:rPr>
              <w:t>Status of dispute:</w:t>
            </w:r>
          </w:p>
        </w:tc>
        <w:tc>
          <w:tcPr>
            <w:tcW w:w="2478" w:type="dxa"/>
            <w:shd w:val="clear" w:color="auto" w:fill="D9E2F3" w:themeFill="accent1" w:themeFillTint="33"/>
          </w:tcPr>
          <w:p w14:paraId="46846C0A" w14:textId="4001FE6A" w:rsidR="00742228" w:rsidRPr="004515CF" w:rsidRDefault="00742228" w:rsidP="00742228">
            <w:pPr>
              <w:tabs>
                <w:tab w:val="left" w:pos="2025"/>
              </w:tabs>
              <w:rPr>
                <w:rFonts w:asciiTheme="minorBidi" w:eastAsia="MS Mincho" w:hAnsiTheme="minorBidi" w:cstheme="minorBidi"/>
                <w:spacing w:val="-2"/>
                <w:sz w:val="22"/>
                <w:szCs w:val="22"/>
              </w:rPr>
            </w:pPr>
          </w:p>
        </w:tc>
      </w:tr>
    </w:tbl>
    <w:p w14:paraId="04346A31" w14:textId="2E786D68" w:rsidR="0026628E" w:rsidRDefault="004515CF" w:rsidP="0026628E">
      <w:r>
        <w:br w:type="page"/>
      </w:r>
    </w:p>
    <w:p w14:paraId="73C657B1" w14:textId="533EC81A" w:rsidR="0026628E" w:rsidRPr="00663420" w:rsidRDefault="0026628E" w:rsidP="00663420">
      <w:pPr>
        <w:pStyle w:val="BidForms2"/>
      </w:pPr>
      <w:bookmarkStart w:id="194" w:name="_Toc50128295"/>
      <w:bookmarkStart w:id="195" w:name="_Toc57280653"/>
      <w:r w:rsidRPr="00663420">
        <w:lastRenderedPageBreak/>
        <w:t xml:space="preserve">Form </w:t>
      </w:r>
      <w:r w:rsidR="002118B2" w:rsidRPr="00663420">
        <w:t>ES</w:t>
      </w:r>
      <w:r w:rsidRPr="00663420">
        <w:t>–3</w:t>
      </w:r>
      <w:bookmarkEnd w:id="194"/>
      <w:r w:rsidR="002118B2" w:rsidRPr="00663420">
        <w:t xml:space="preserve">: </w:t>
      </w:r>
      <w:r w:rsidRPr="00663420">
        <w:t>Environmental and Social (ES) Performance Declaration</w:t>
      </w:r>
      <w:bookmarkEnd w:id="195"/>
    </w:p>
    <w:p w14:paraId="1B1F0E53" w14:textId="47323B4B" w:rsidR="0026628E" w:rsidRPr="0026628E" w:rsidRDefault="0026628E" w:rsidP="0026628E">
      <w:pPr>
        <w:rPr>
          <w:i/>
          <w:iCs/>
          <w:color w:val="FF0000"/>
        </w:rPr>
      </w:pPr>
      <w:r w:rsidRPr="0026628E">
        <w:rPr>
          <w:i/>
          <w:iCs/>
          <w:color w:val="FF0000"/>
        </w:rPr>
        <w:t>[The following ta</w:t>
      </w:r>
      <w:r w:rsidR="00196695">
        <w:rPr>
          <w:i/>
          <w:iCs/>
          <w:color w:val="FF0000"/>
        </w:rPr>
        <w:t>ble shall be filled in for the bidder, each member of a joint venture and each specialized s</w:t>
      </w:r>
      <w:r w:rsidRPr="0026628E">
        <w:rPr>
          <w:i/>
          <w:iCs/>
          <w:color w:val="FF0000"/>
        </w:rPr>
        <w:t>ubcontractor]</w:t>
      </w:r>
    </w:p>
    <w:p w14:paraId="117544B8" w14:textId="77777777" w:rsidR="0026628E" w:rsidRDefault="0026628E" w:rsidP="0026628E"/>
    <w:p w14:paraId="5ADA1405" w14:textId="7D50E233" w:rsidR="0026628E" w:rsidRDefault="008C76EB" w:rsidP="0026628E">
      <w:pPr>
        <w:jc w:val="right"/>
      </w:pPr>
      <w:r>
        <w:t>Bidder’s n</w:t>
      </w:r>
      <w:r w:rsidR="0026628E">
        <w:t xml:space="preserve">ame: </w:t>
      </w:r>
      <w:r w:rsidR="0026628E" w:rsidRPr="00735870">
        <w:rPr>
          <w:i/>
          <w:iCs/>
          <w:color w:val="FF0000"/>
        </w:rPr>
        <w:t>[insert full name]</w:t>
      </w:r>
    </w:p>
    <w:p w14:paraId="7B3EE119" w14:textId="77777777" w:rsidR="0026628E" w:rsidRDefault="0026628E" w:rsidP="0026628E">
      <w:pPr>
        <w:jc w:val="right"/>
      </w:pPr>
      <w:r>
        <w:t xml:space="preserve">Date: </w:t>
      </w:r>
      <w:r w:rsidRPr="00735870">
        <w:rPr>
          <w:i/>
          <w:iCs/>
          <w:color w:val="FF0000"/>
        </w:rPr>
        <w:t>[insert day, month, year]</w:t>
      </w:r>
    </w:p>
    <w:p w14:paraId="364E81C1" w14:textId="69DDA7FA" w:rsidR="0026628E" w:rsidRDefault="008C76EB" w:rsidP="0026628E">
      <w:pPr>
        <w:jc w:val="right"/>
      </w:pPr>
      <w:r>
        <w:t>Joint Venture member’s or specialized subcontractor’s n</w:t>
      </w:r>
      <w:r w:rsidR="0026628E">
        <w:t xml:space="preserve">ame: </w:t>
      </w:r>
      <w:r w:rsidR="0026628E" w:rsidRPr="00735870">
        <w:rPr>
          <w:i/>
          <w:iCs/>
          <w:color w:val="FF0000"/>
        </w:rPr>
        <w:t>[insert full name]</w:t>
      </w:r>
    </w:p>
    <w:p w14:paraId="7CD4A4BF" w14:textId="77777777" w:rsidR="0026628E" w:rsidRDefault="0026628E" w:rsidP="0026628E">
      <w:pPr>
        <w:jc w:val="right"/>
      </w:pPr>
      <w:r>
        <w:t xml:space="preserve">Procurement No.: </w:t>
      </w:r>
      <w:r w:rsidRPr="00735870">
        <w:rPr>
          <w:i/>
          <w:iCs/>
          <w:color w:val="FF0000"/>
        </w:rPr>
        <w:t>[insert ICB number and title]</w:t>
      </w:r>
    </w:p>
    <w:p w14:paraId="41CEC6B2" w14:textId="5FF2026C" w:rsidR="004515CF" w:rsidRDefault="0026628E" w:rsidP="0026628E">
      <w:pPr>
        <w:jc w:val="right"/>
      </w:pPr>
      <w:r>
        <w:t xml:space="preserve">Page </w:t>
      </w:r>
      <w:r w:rsidRPr="00735870">
        <w:rPr>
          <w:i/>
          <w:iCs/>
          <w:color w:val="FF0000"/>
        </w:rPr>
        <w:t>[insert page number]</w:t>
      </w:r>
      <w:r w:rsidRPr="00735870">
        <w:rPr>
          <w:color w:val="FF0000"/>
        </w:rPr>
        <w:t xml:space="preserve"> </w:t>
      </w:r>
      <w:r>
        <w:t xml:space="preserve">of </w:t>
      </w:r>
      <w:r w:rsidRPr="00735870">
        <w:rPr>
          <w:i/>
          <w:iCs/>
          <w:color w:val="FF0000"/>
        </w:rPr>
        <w:t>[insert total number]</w:t>
      </w:r>
      <w:r w:rsidRPr="00735870">
        <w:rPr>
          <w:color w:val="FF0000"/>
        </w:rPr>
        <w:t xml:space="preserve"> </w:t>
      </w:r>
      <w:r>
        <w:t>pages</w:t>
      </w:r>
    </w:p>
    <w:p w14:paraId="6253C16C" w14:textId="77777777" w:rsidR="00735870" w:rsidRDefault="00735870" w:rsidP="0026628E">
      <w:pPr>
        <w:jc w:val="right"/>
      </w:pPr>
    </w:p>
    <w:tbl>
      <w:tblPr>
        <w:tblStyle w:val="TableGrid"/>
        <w:tblW w:w="0" w:type="auto"/>
        <w:tblLook w:val="04A0" w:firstRow="1" w:lastRow="0" w:firstColumn="1" w:lastColumn="0" w:noHBand="0" w:noVBand="1"/>
      </w:tblPr>
      <w:tblGrid>
        <w:gridCol w:w="2477"/>
        <w:gridCol w:w="826"/>
        <w:gridCol w:w="1652"/>
        <w:gridCol w:w="1652"/>
        <w:gridCol w:w="826"/>
        <w:gridCol w:w="2478"/>
      </w:tblGrid>
      <w:tr w:rsidR="00735870" w:rsidRPr="001B05AD" w14:paraId="26A88ACD" w14:textId="77777777" w:rsidTr="0068353D">
        <w:tc>
          <w:tcPr>
            <w:tcW w:w="9911" w:type="dxa"/>
            <w:gridSpan w:val="6"/>
            <w:shd w:val="clear" w:color="auto" w:fill="1F3864" w:themeFill="accent1" w:themeFillShade="80"/>
          </w:tcPr>
          <w:p w14:paraId="246E2CDC" w14:textId="49059804" w:rsidR="00A5715E" w:rsidRPr="00612751" w:rsidRDefault="00A5715E" w:rsidP="00A5715E">
            <w:pPr>
              <w:jc w:val="center"/>
              <w:rPr>
                <w:rFonts w:asciiTheme="minorBidi" w:hAnsiTheme="minorBidi" w:cstheme="minorBidi"/>
                <w:color w:val="FFFFFF" w:themeColor="background1"/>
                <w:sz w:val="22"/>
                <w:szCs w:val="22"/>
                <w:lang w:bidi="en-US"/>
              </w:rPr>
            </w:pPr>
            <w:r w:rsidRPr="00612751">
              <w:rPr>
                <w:rFonts w:asciiTheme="minorBidi" w:hAnsiTheme="minorBidi" w:cstheme="minorBidi"/>
                <w:color w:val="FFFFFF" w:themeColor="background1"/>
                <w:sz w:val="22"/>
                <w:szCs w:val="22"/>
                <w:lang w:bidi="en-US"/>
              </w:rPr>
              <w:t>Environmental and social (ES) performance declaration</w:t>
            </w:r>
          </w:p>
          <w:p w14:paraId="743815C8" w14:textId="01489A30" w:rsidR="00735870" w:rsidRPr="001B05AD" w:rsidRDefault="00A5715E" w:rsidP="00A5715E">
            <w:pPr>
              <w:jc w:val="center"/>
              <w:rPr>
                <w:rFonts w:asciiTheme="minorBidi" w:hAnsiTheme="minorBidi" w:cstheme="minorBidi"/>
                <w:sz w:val="22"/>
                <w:szCs w:val="22"/>
                <w:lang w:bidi="en-US"/>
              </w:rPr>
            </w:pPr>
            <w:r w:rsidRPr="00612751">
              <w:rPr>
                <w:rFonts w:asciiTheme="minorBidi" w:hAnsiTheme="minorBidi" w:cstheme="minorBidi"/>
                <w:color w:val="FFFFFF" w:themeColor="background1"/>
                <w:sz w:val="22"/>
                <w:szCs w:val="22"/>
                <w:lang w:bidi="en-US"/>
              </w:rPr>
              <w:t xml:space="preserve">in accordance with </w:t>
            </w:r>
            <w:r w:rsidR="002E097A">
              <w:rPr>
                <w:rFonts w:asciiTheme="minorBidi" w:hAnsiTheme="minorBidi" w:cstheme="minorBidi"/>
                <w:color w:val="FFFFFF" w:themeColor="background1"/>
                <w:sz w:val="22"/>
                <w:szCs w:val="22"/>
                <w:lang w:bidi="en-US"/>
              </w:rPr>
              <w:t>Section III, Bid examination, Bid Evaluation and Bidder Qualification Requirements</w:t>
            </w:r>
          </w:p>
        </w:tc>
      </w:tr>
      <w:tr w:rsidR="00735870" w:rsidRPr="001B05AD" w14:paraId="35A1F7EC" w14:textId="77777777" w:rsidTr="00D90D16">
        <w:tc>
          <w:tcPr>
            <w:tcW w:w="9911" w:type="dxa"/>
            <w:gridSpan w:val="6"/>
            <w:shd w:val="clear" w:color="auto" w:fill="auto"/>
          </w:tcPr>
          <w:p w14:paraId="2B65C62B" w14:textId="6414C1C9" w:rsidR="006D549B" w:rsidRPr="006D549B" w:rsidRDefault="006D549B" w:rsidP="00612751">
            <w:pPr>
              <w:shd w:val="clear" w:color="auto" w:fill="D9E2F3" w:themeFill="accent1" w:themeFillTint="33"/>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w:t>
            </w:r>
            <w:r w:rsidRPr="006D549B">
              <w:rPr>
                <w:rFonts w:asciiTheme="minorBidi" w:eastAsia="MS Mincho" w:hAnsiTheme="minorBidi" w:cstheme="minorBidi"/>
                <w:spacing w:val="-2"/>
                <w:sz w:val="22"/>
                <w:szCs w:val="22"/>
              </w:rPr>
              <w:tab/>
              <w:t xml:space="preserve">No suspension or termination of contract: An employer has not suspended or terminated a contract and/or called the performance security for a </w:t>
            </w:r>
            <w:r w:rsidR="00273CA8">
              <w:rPr>
                <w:rFonts w:asciiTheme="minorBidi" w:eastAsia="MS Mincho" w:hAnsiTheme="minorBidi" w:cstheme="minorBidi"/>
                <w:spacing w:val="-2"/>
                <w:sz w:val="22"/>
                <w:szCs w:val="22"/>
              </w:rPr>
              <w:t>contract for reasons related to environmental and s</w:t>
            </w:r>
            <w:r w:rsidRPr="006D549B">
              <w:rPr>
                <w:rFonts w:asciiTheme="minorBidi" w:eastAsia="MS Mincho" w:hAnsiTheme="minorBidi" w:cstheme="minorBidi"/>
                <w:spacing w:val="-2"/>
                <w:sz w:val="22"/>
                <w:szCs w:val="22"/>
              </w:rPr>
              <w:t>ocial (ES) performan</w:t>
            </w:r>
            <w:r w:rsidR="00273CA8">
              <w:rPr>
                <w:rFonts w:asciiTheme="minorBidi" w:eastAsia="MS Mincho" w:hAnsiTheme="minorBidi" w:cstheme="minorBidi"/>
                <w:spacing w:val="-2"/>
                <w:sz w:val="22"/>
                <w:szCs w:val="22"/>
              </w:rPr>
              <w:t xml:space="preserve">ce since the date specified in </w:t>
            </w:r>
            <w:r w:rsidR="002E097A">
              <w:rPr>
                <w:rFonts w:asciiTheme="minorBidi" w:eastAsia="MS Mincho" w:hAnsiTheme="minorBidi" w:cstheme="minorBidi"/>
                <w:spacing w:val="-2"/>
                <w:sz w:val="22"/>
                <w:szCs w:val="22"/>
              </w:rPr>
              <w:t>Section III, Bid examination, Bid Evaluation and Bidder Qualification Requirements</w:t>
            </w:r>
            <w:r w:rsidR="00273CA8">
              <w:rPr>
                <w:rFonts w:asciiTheme="minorBidi" w:eastAsia="MS Mincho" w:hAnsiTheme="minorBidi" w:cstheme="minorBidi"/>
                <w:spacing w:val="-2"/>
                <w:sz w:val="22"/>
                <w:szCs w:val="22"/>
              </w:rPr>
              <w:t>, sub-f</w:t>
            </w:r>
            <w:r w:rsidRPr="006D549B">
              <w:rPr>
                <w:rFonts w:asciiTheme="minorBidi" w:eastAsia="MS Mincho" w:hAnsiTheme="minorBidi" w:cstheme="minorBidi"/>
                <w:spacing w:val="-2"/>
                <w:sz w:val="22"/>
                <w:szCs w:val="22"/>
              </w:rPr>
              <w:t>actor 2.5.</w:t>
            </w:r>
          </w:p>
          <w:p w14:paraId="2BAD6254" w14:textId="44E8D67A" w:rsidR="00735870" w:rsidRPr="001B05AD" w:rsidRDefault="006D549B" w:rsidP="00612751">
            <w:pPr>
              <w:shd w:val="clear" w:color="auto" w:fill="D9E2F3" w:themeFill="accent1" w:themeFillTint="33"/>
              <w:rPr>
                <w:rFonts w:asciiTheme="minorBidi" w:hAnsiTheme="minorBidi" w:cstheme="minorBidi"/>
                <w:sz w:val="22"/>
                <w:szCs w:val="22"/>
                <w:lang w:bidi="en-US"/>
              </w:rPr>
            </w:pPr>
            <w:r>
              <w:rPr>
                <w:rFonts w:asciiTheme="minorBidi" w:eastAsia="MS Mincho" w:hAnsiTheme="minorBidi" w:cstheme="minorBidi"/>
                <w:spacing w:val="-2"/>
                <w:sz w:val="22"/>
                <w:szCs w:val="22"/>
              </w:rPr>
              <w:t>󠄀</w:t>
            </w:r>
            <w:r w:rsidRPr="006D549B">
              <w:rPr>
                <w:rFonts w:asciiTheme="minorBidi" w:eastAsia="MS Mincho" w:hAnsiTheme="minorBidi" w:cstheme="minorBidi"/>
                <w:spacing w:val="-2"/>
                <w:sz w:val="22"/>
                <w:szCs w:val="22"/>
              </w:rPr>
              <w:tab/>
              <w:t xml:space="preserve">Declaration of suspension or termination of contract:  The following contract(s) has/have been </w:t>
            </w:r>
            <w:r w:rsidR="00273CA8">
              <w:rPr>
                <w:rFonts w:asciiTheme="minorBidi" w:eastAsia="MS Mincho" w:hAnsiTheme="minorBidi" w:cstheme="minorBidi"/>
                <w:spacing w:val="-2"/>
                <w:sz w:val="22"/>
                <w:szCs w:val="22"/>
              </w:rPr>
              <w:t>suspended or terminated and/or performance s</w:t>
            </w:r>
            <w:r w:rsidRPr="006D549B">
              <w:rPr>
                <w:rFonts w:asciiTheme="minorBidi" w:eastAsia="MS Mincho" w:hAnsiTheme="minorBidi" w:cstheme="minorBidi"/>
                <w:spacing w:val="-2"/>
                <w:sz w:val="22"/>
                <w:szCs w:val="22"/>
              </w:rPr>
              <w:t>ecurity called by an empl</w:t>
            </w:r>
            <w:r w:rsidR="00273CA8">
              <w:rPr>
                <w:rFonts w:asciiTheme="minorBidi" w:eastAsia="MS Mincho" w:hAnsiTheme="minorBidi" w:cstheme="minorBidi"/>
                <w:spacing w:val="-2"/>
                <w:sz w:val="22"/>
                <w:szCs w:val="22"/>
              </w:rPr>
              <w:t>oyer(s) for reasons related to e</w:t>
            </w:r>
            <w:r w:rsidRPr="006D549B">
              <w:rPr>
                <w:rFonts w:asciiTheme="minorBidi" w:eastAsia="MS Mincho" w:hAnsiTheme="minorBidi" w:cstheme="minorBidi"/>
                <w:spacing w:val="-2"/>
                <w:sz w:val="22"/>
                <w:szCs w:val="22"/>
              </w:rPr>
              <w:t>nvir</w:t>
            </w:r>
            <w:r w:rsidR="00273CA8">
              <w:rPr>
                <w:rFonts w:asciiTheme="minorBidi" w:eastAsia="MS Mincho" w:hAnsiTheme="minorBidi" w:cstheme="minorBidi"/>
                <w:spacing w:val="-2"/>
                <w:sz w:val="22"/>
                <w:szCs w:val="22"/>
              </w:rPr>
              <w:t>onmental and s</w:t>
            </w:r>
            <w:r w:rsidRPr="006D549B">
              <w:rPr>
                <w:rFonts w:asciiTheme="minorBidi" w:eastAsia="MS Mincho" w:hAnsiTheme="minorBidi" w:cstheme="minorBidi"/>
                <w:spacing w:val="-2"/>
                <w:sz w:val="22"/>
                <w:szCs w:val="22"/>
              </w:rPr>
              <w:t>ocial (ES) performan</w:t>
            </w:r>
            <w:r w:rsidR="00273CA8">
              <w:rPr>
                <w:rFonts w:asciiTheme="minorBidi" w:eastAsia="MS Mincho" w:hAnsiTheme="minorBidi" w:cstheme="minorBidi"/>
                <w:spacing w:val="-2"/>
                <w:sz w:val="22"/>
                <w:szCs w:val="22"/>
              </w:rPr>
              <w:t xml:space="preserve">ce since the date specified in </w:t>
            </w:r>
            <w:r w:rsidR="002E097A">
              <w:rPr>
                <w:rFonts w:asciiTheme="minorBidi" w:eastAsia="MS Mincho" w:hAnsiTheme="minorBidi" w:cstheme="minorBidi"/>
                <w:spacing w:val="-2"/>
                <w:sz w:val="22"/>
                <w:szCs w:val="22"/>
              </w:rPr>
              <w:t>Section III, Bid examination, Bid Evaluation and Bidder Qualification Requirements</w:t>
            </w:r>
            <w:r w:rsidR="00273CA8">
              <w:rPr>
                <w:rFonts w:asciiTheme="minorBidi" w:eastAsia="MS Mincho" w:hAnsiTheme="minorBidi" w:cstheme="minorBidi"/>
                <w:spacing w:val="-2"/>
                <w:sz w:val="22"/>
                <w:szCs w:val="22"/>
              </w:rPr>
              <w:t>, sub-f</w:t>
            </w:r>
            <w:r w:rsidRPr="006D549B">
              <w:rPr>
                <w:rFonts w:asciiTheme="minorBidi" w:eastAsia="MS Mincho" w:hAnsiTheme="minorBidi" w:cstheme="minorBidi"/>
                <w:spacing w:val="-2"/>
                <w:sz w:val="22"/>
                <w:szCs w:val="22"/>
              </w:rPr>
              <w:t>actor 2.5. Details are described below:</w:t>
            </w:r>
          </w:p>
        </w:tc>
      </w:tr>
      <w:tr w:rsidR="00B96E55" w:rsidRPr="001B05AD" w14:paraId="061940C8" w14:textId="77777777" w:rsidTr="0068353D">
        <w:tc>
          <w:tcPr>
            <w:tcW w:w="2477" w:type="dxa"/>
            <w:shd w:val="clear" w:color="auto" w:fill="1F3864" w:themeFill="accent1" w:themeFillShade="80"/>
          </w:tcPr>
          <w:p w14:paraId="4EF1633B" w14:textId="2601ACF7" w:rsidR="00B96E55" w:rsidRPr="00612751" w:rsidRDefault="00B96E55"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Year</w:t>
            </w:r>
          </w:p>
        </w:tc>
        <w:tc>
          <w:tcPr>
            <w:tcW w:w="2478" w:type="dxa"/>
            <w:gridSpan w:val="2"/>
            <w:shd w:val="clear" w:color="auto" w:fill="1F3864" w:themeFill="accent1" w:themeFillShade="80"/>
          </w:tcPr>
          <w:p w14:paraId="1D78B7C9" w14:textId="097C8F6A" w:rsidR="00B96E55" w:rsidRPr="00612751" w:rsidRDefault="00B96E55"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Suspended or terminated portion of contract</w:t>
            </w:r>
          </w:p>
        </w:tc>
        <w:tc>
          <w:tcPr>
            <w:tcW w:w="2478" w:type="dxa"/>
            <w:gridSpan w:val="2"/>
            <w:shd w:val="clear" w:color="auto" w:fill="1F3864" w:themeFill="accent1" w:themeFillShade="80"/>
          </w:tcPr>
          <w:p w14:paraId="3B2F5C55" w14:textId="2504A149" w:rsidR="00B96E55" w:rsidRPr="00612751" w:rsidRDefault="00B96E55"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Contract identification</w:t>
            </w:r>
          </w:p>
        </w:tc>
        <w:tc>
          <w:tcPr>
            <w:tcW w:w="2478" w:type="dxa"/>
            <w:shd w:val="clear" w:color="auto" w:fill="1F3864" w:themeFill="accent1" w:themeFillShade="80"/>
          </w:tcPr>
          <w:p w14:paraId="0431D085" w14:textId="0E88E80A" w:rsidR="00B96E55" w:rsidRPr="00612751" w:rsidRDefault="00B96E55"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Total contract amount (current value, currency, exchange rate and US$ equivalent)</w:t>
            </w:r>
          </w:p>
        </w:tc>
      </w:tr>
      <w:tr w:rsidR="00F14989" w:rsidRPr="001B05AD" w14:paraId="413DC12D" w14:textId="77777777" w:rsidTr="00D90D16">
        <w:tc>
          <w:tcPr>
            <w:tcW w:w="2477" w:type="dxa"/>
            <w:shd w:val="clear" w:color="auto" w:fill="auto"/>
          </w:tcPr>
          <w:p w14:paraId="525199B4" w14:textId="78C7058C" w:rsidR="00F14989" w:rsidRPr="00F14989" w:rsidRDefault="00F14989" w:rsidP="006D549B">
            <w:pPr>
              <w:spacing w:before="40" w:after="120"/>
              <w:rPr>
                <w:rFonts w:asciiTheme="minorBidi" w:eastAsia="MS Mincho" w:hAnsiTheme="minorBidi" w:cstheme="minorBidi"/>
                <w:i/>
                <w:iCs/>
                <w:color w:val="FF0000"/>
                <w:spacing w:val="-2"/>
                <w:sz w:val="22"/>
                <w:szCs w:val="22"/>
              </w:rPr>
            </w:pPr>
            <w:r w:rsidRPr="00F14989">
              <w:rPr>
                <w:rFonts w:asciiTheme="minorBidi" w:eastAsia="MS Mincho" w:hAnsiTheme="minorBidi" w:cstheme="minorBidi"/>
                <w:i/>
                <w:iCs/>
                <w:color w:val="FF0000"/>
                <w:spacing w:val="-2"/>
                <w:sz w:val="22"/>
                <w:szCs w:val="22"/>
              </w:rPr>
              <w:t>[insert year]</w:t>
            </w:r>
          </w:p>
        </w:tc>
        <w:tc>
          <w:tcPr>
            <w:tcW w:w="2478" w:type="dxa"/>
            <w:gridSpan w:val="2"/>
            <w:shd w:val="clear" w:color="auto" w:fill="auto"/>
          </w:tcPr>
          <w:p w14:paraId="1F825E0B" w14:textId="47FEA997" w:rsidR="00F14989" w:rsidRPr="00F14989" w:rsidRDefault="00F14989" w:rsidP="006D549B">
            <w:pPr>
              <w:spacing w:before="40" w:after="120"/>
              <w:rPr>
                <w:rFonts w:asciiTheme="minorBidi" w:eastAsia="MS Mincho" w:hAnsiTheme="minorBidi" w:cstheme="minorBidi"/>
                <w:i/>
                <w:iCs/>
                <w:color w:val="FF0000"/>
                <w:spacing w:val="-2"/>
                <w:sz w:val="22"/>
                <w:szCs w:val="22"/>
              </w:rPr>
            </w:pPr>
            <w:r w:rsidRPr="00F14989">
              <w:rPr>
                <w:rFonts w:asciiTheme="minorBidi" w:eastAsia="MS Mincho" w:hAnsiTheme="minorBidi" w:cstheme="minorBidi"/>
                <w:i/>
                <w:iCs/>
                <w:color w:val="FF0000"/>
                <w:spacing w:val="-2"/>
                <w:sz w:val="22"/>
                <w:szCs w:val="22"/>
              </w:rPr>
              <w:t>[insert amount and percentage]</w:t>
            </w:r>
          </w:p>
        </w:tc>
        <w:tc>
          <w:tcPr>
            <w:tcW w:w="2478" w:type="dxa"/>
            <w:gridSpan w:val="2"/>
            <w:shd w:val="clear" w:color="auto" w:fill="auto"/>
          </w:tcPr>
          <w:p w14:paraId="1AB1C7F4" w14:textId="72094140" w:rsidR="00F14989" w:rsidRPr="00F14989" w:rsidRDefault="00F14989" w:rsidP="00F14989">
            <w:pPr>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Contract i</w:t>
            </w:r>
            <w:r w:rsidRPr="00F14989">
              <w:rPr>
                <w:rFonts w:asciiTheme="minorBidi" w:eastAsia="MS Mincho" w:hAnsiTheme="minorBidi" w:cstheme="minorBidi"/>
                <w:spacing w:val="-2"/>
                <w:sz w:val="22"/>
                <w:szCs w:val="22"/>
              </w:rPr>
              <w:t xml:space="preserve">dentification: </w:t>
            </w:r>
            <w:r w:rsidRPr="00F14989">
              <w:rPr>
                <w:rFonts w:asciiTheme="minorBidi" w:eastAsia="MS Mincho" w:hAnsiTheme="minorBidi" w:cstheme="minorBidi"/>
                <w:i/>
                <w:iCs/>
                <w:color w:val="FF0000"/>
                <w:spacing w:val="-2"/>
                <w:sz w:val="22"/>
                <w:szCs w:val="22"/>
              </w:rPr>
              <w:t>[indicate complete contract name/ number, and any other identification]</w:t>
            </w:r>
          </w:p>
          <w:p w14:paraId="31508A79" w14:textId="76612E92" w:rsidR="00F14989" w:rsidRPr="00F14989" w:rsidRDefault="00F14989" w:rsidP="00F14989">
            <w:pPr>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Name of e</w:t>
            </w:r>
            <w:r w:rsidRPr="00F14989">
              <w:rPr>
                <w:rFonts w:asciiTheme="minorBidi" w:eastAsia="MS Mincho" w:hAnsiTheme="minorBidi" w:cstheme="minorBidi"/>
                <w:spacing w:val="-2"/>
                <w:sz w:val="22"/>
                <w:szCs w:val="22"/>
              </w:rPr>
              <w:t xml:space="preserve">mployer: </w:t>
            </w:r>
            <w:r w:rsidRPr="00F14989">
              <w:rPr>
                <w:rFonts w:asciiTheme="minorBidi" w:eastAsia="MS Mincho" w:hAnsiTheme="minorBidi" w:cstheme="minorBidi"/>
                <w:i/>
                <w:iCs/>
                <w:color w:val="FF0000"/>
                <w:spacing w:val="-2"/>
                <w:sz w:val="22"/>
                <w:szCs w:val="22"/>
              </w:rPr>
              <w:t>[insert full name]</w:t>
            </w:r>
          </w:p>
          <w:p w14:paraId="79DD0B96" w14:textId="5F7B0FA4" w:rsidR="00F14989" w:rsidRPr="00F14989" w:rsidRDefault="00F14989" w:rsidP="00F14989">
            <w:pPr>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Address of e</w:t>
            </w:r>
            <w:r w:rsidRPr="00F14989">
              <w:rPr>
                <w:rFonts w:asciiTheme="minorBidi" w:eastAsia="MS Mincho" w:hAnsiTheme="minorBidi" w:cstheme="minorBidi"/>
                <w:spacing w:val="-2"/>
                <w:sz w:val="22"/>
                <w:szCs w:val="22"/>
              </w:rPr>
              <w:t xml:space="preserve">mployer: </w:t>
            </w:r>
            <w:r w:rsidRPr="00F14989">
              <w:rPr>
                <w:rFonts w:asciiTheme="minorBidi" w:eastAsia="MS Mincho" w:hAnsiTheme="minorBidi" w:cstheme="minorBidi"/>
                <w:i/>
                <w:iCs/>
                <w:color w:val="FF0000"/>
                <w:spacing w:val="-2"/>
                <w:sz w:val="22"/>
                <w:szCs w:val="22"/>
              </w:rPr>
              <w:t>[insert street/city/country]</w:t>
            </w:r>
          </w:p>
          <w:p w14:paraId="675E82B1" w14:textId="30126C35" w:rsidR="00F14989" w:rsidRDefault="00F14989" w:rsidP="00F14989">
            <w:pPr>
              <w:spacing w:before="40" w:after="120"/>
              <w:rPr>
                <w:rFonts w:asciiTheme="minorBidi" w:eastAsia="MS Mincho" w:hAnsiTheme="minorBidi" w:cstheme="minorBidi"/>
                <w:spacing w:val="-2"/>
                <w:sz w:val="22"/>
                <w:szCs w:val="22"/>
              </w:rPr>
            </w:pPr>
            <w:r w:rsidRPr="00F14989">
              <w:rPr>
                <w:rFonts w:asciiTheme="minorBidi" w:eastAsia="MS Mincho" w:hAnsiTheme="minorBidi" w:cstheme="minorBidi"/>
                <w:spacing w:val="-2"/>
                <w:sz w:val="22"/>
                <w:szCs w:val="22"/>
              </w:rPr>
              <w:t xml:space="preserve">Reason(s) for suspension or </w:t>
            </w:r>
            <w:r w:rsidRPr="00F14989">
              <w:rPr>
                <w:rFonts w:asciiTheme="minorBidi" w:eastAsia="MS Mincho" w:hAnsiTheme="minorBidi" w:cstheme="minorBidi"/>
                <w:spacing w:val="-2"/>
                <w:sz w:val="22"/>
                <w:szCs w:val="22"/>
              </w:rPr>
              <w:lastRenderedPageBreak/>
              <w:t xml:space="preserve">termination: </w:t>
            </w:r>
            <w:r w:rsidRPr="00F14989">
              <w:rPr>
                <w:rFonts w:asciiTheme="minorBidi" w:eastAsia="MS Mincho" w:hAnsiTheme="minorBidi" w:cstheme="minorBidi"/>
                <w:i/>
                <w:iCs/>
                <w:color w:val="FF0000"/>
                <w:spacing w:val="-2"/>
                <w:sz w:val="22"/>
                <w:szCs w:val="22"/>
              </w:rPr>
              <w:t>[indicate main reason(s)]</w:t>
            </w:r>
          </w:p>
        </w:tc>
        <w:tc>
          <w:tcPr>
            <w:tcW w:w="2478" w:type="dxa"/>
            <w:shd w:val="clear" w:color="auto" w:fill="auto"/>
          </w:tcPr>
          <w:p w14:paraId="2FC8B112" w14:textId="586584BA" w:rsidR="00F14989" w:rsidRPr="00F14989" w:rsidRDefault="00F14989" w:rsidP="006D549B">
            <w:pPr>
              <w:spacing w:before="40" w:after="120"/>
              <w:rPr>
                <w:rFonts w:asciiTheme="minorBidi" w:eastAsia="MS Mincho" w:hAnsiTheme="minorBidi" w:cstheme="minorBidi"/>
                <w:i/>
                <w:iCs/>
                <w:spacing w:val="-2"/>
                <w:sz w:val="22"/>
                <w:szCs w:val="22"/>
              </w:rPr>
            </w:pPr>
            <w:r w:rsidRPr="00F14989">
              <w:rPr>
                <w:rFonts w:asciiTheme="minorBidi" w:eastAsia="MS Mincho" w:hAnsiTheme="minorBidi" w:cstheme="minorBidi"/>
                <w:i/>
                <w:iCs/>
                <w:color w:val="FF0000"/>
                <w:spacing w:val="-2"/>
                <w:sz w:val="22"/>
                <w:szCs w:val="22"/>
              </w:rPr>
              <w:lastRenderedPageBreak/>
              <w:t>[insert amount]</w:t>
            </w:r>
          </w:p>
        </w:tc>
      </w:tr>
      <w:tr w:rsidR="002501E2" w:rsidRPr="001B05AD" w14:paraId="6990F3CE" w14:textId="77777777" w:rsidTr="00612751">
        <w:tc>
          <w:tcPr>
            <w:tcW w:w="2477" w:type="dxa"/>
            <w:shd w:val="clear" w:color="auto" w:fill="D9E2F3" w:themeFill="accent1" w:themeFillTint="33"/>
          </w:tcPr>
          <w:p w14:paraId="72C8C507" w14:textId="64F713E0" w:rsidR="002501E2" w:rsidRPr="00F14989" w:rsidRDefault="002501E2" w:rsidP="006D549B">
            <w:pPr>
              <w:spacing w:before="40" w:after="120"/>
              <w:rPr>
                <w:rFonts w:asciiTheme="minorBidi" w:eastAsia="MS Mincho" w:hAnsiTheme="minorBidi" w:cstheme="minorBidi"/>
                <w:i/>
                <w:iCs/>
                <w:color w:val="FF0000"/>
                <w:spacing w:val="-2"/>
                <w:sz w:val="22"/>
                <w:szCs w:val="22"/>
              </w:rPr>
            </w:pPr>
            <w:r>
              <w:rPr>
                <w:rFonts w:asciiTheme="minorBidi" w:eastAsia="MS Mincho" w:hAnsiTheme="minorBidi" w:cstheme="minorBidi"/>
                <w:i/>
                <w:iCs/>
                <w:color w:val="FF0000"/>
                <w:spacing w:val="-2"/>
                <w:sz w:val="22"/>
                <w:szCs w:val="22"/>
              </w:rPr>
              <w:t>[insert year]</w:t>
            </w:r>
          </w:p>
        </w:tc>
        <w:tc>
          <w:tcPr>
            <w:tcW w:w="2478" w:type="dxa"/>
            <w:gridSpan w:val="2"/>
            <w:shd w:val="clear" w:color="auto" w:fill="D9E2F3" w:themeFill="accent1" w:themeFillTint="33"/>
          </w:tcPr>
          <w:p w14:paraId="1B3B9282" w14:textId="77498A8B" w:rsidR="002501E2" w:rsidRPr="00F14989" w:rsidRDefault="002501E2" w:rsidP="006D549B">
            <w:pPr>
              <w:spacing w:before="40" w:after="120"/>
              <w:rPr>
                <w:rFonts w:asciiTheme="minorBidi" w:eastAsia="MS Mincho" w:hAnsiTheme="minorBidi" w:cstheme="minorBidi"/>
                <w:i/>
                <w:iCs/>
                <w:color w:val="FF0000"/>
                <w:spacing w:val="-2"/>
                <w:sz w:val="22"/>
                <w:szCs w:val="22"/>
              </w:rPr>
            </w:pPr>
            <w:r>
              <w:rPr>
                <w:rFonts w:asciiTheme="minorBidi" w:eastAsia="MS Mincho" w:hAnsiTheme="minorBidi" w:cstheme="minorBidi"/>
                <w:i/>
                <w:iCs/>
                <w:color w:val="FF0000"/>
                <w:spacing w:val="-2"/>
                <w:sz w:val="22"/>
                <w:szCs w:val="22"/>
              </w:rPr>
              <w:t>[insert amount and percentage]</w:t>
            </w:r>
          </w:p>
        </w:tc>
        <w:tc>
          <w:tcPr>
            <w:tcW w:w="2478" w:type="dxa"/>
            <w:gridSpan w:val="2"/>
            <w:shd w:val="clear" w:color="auto" w:fill="D9E2F3" w:themeFill="accent1" w:themeFillTint="33"/>
          </w:tcPr>
          <w:p w14:paraId="0998CE98" w14:textId="77777777" w:rsidR="009E6ADD" w:rsidRPr="009E6ADD" w:rsidRDefault="009E6ADD" w:rsidP="009E6ADD">
            <w:pPr>
              <w:spacing w:before="40" w:after="120"/>
              <w:rPr>
                <w:rFonts w:asciiTheme="minorBidi" w:eastAsia="MS Mincho" w:hAnsiTheme="minorBidi" w:cstheme="minorBidi"/>
                <w:spacing w:val="-2"/>
                <w:sz w:val="22"/>
                <w:szCs w:val="22"/>
              </w:rPr>
            </w:pPr>
            <w:r w:rsidRPr="009E6ADD">
              <w:rPr>
                <w:rFonts w:asciiTheme="minorBidi" w:eastAsia="MS Mincho" w:hAnsiTheme="minorBidi" w:cstheme="minorBidi"/>
                <w:spacing w:val="-2"/>
                <w:sz w:val="22"/>
                <w:szCs w:val="22"/>
              </w:rPr>
              <w:t xml:space="preserve">Contract identification: </w:t>
            </w:r>
            <w:r w:rsidRPr="009E6ADD">
              <w:rPr>
                <w:rFonts w:asciiTheme="minorBidi" w:eastAsia="MS Mincho" w:hAnsiTheme="minorBidi" w:cstheme="minorBidi"/>
                <w:i/>
                <w:iCs/>
                <w:color w:val="FF0000"/>
                <w:spacing w:val="-2"/>
                <w:sz w:val="22"/>
                <w:szCs w:val="22"/>
              </w:rPr>
              <w:t>[indicate complete contract name/ number, and any other identification]</w:t>
            </w:r>
          </w:p>
          <w:p w14:paraId="463A51AB" w14:textId="77777777" w:rsidR="009E6ADD" w:rsidRPr="009E6ADD" w:rsidRDefault="009E6ADD" w:rsidP="009E6ADD">
            <w:pPr>
              <w:spacing w:before="40" w:after="120"/>
              <w:rPr>
                <w:rFonts w:asciiTheme="minorBidi" w:eastAsia="MS Mincho" w:hAnsiTheme="minorBidi" w:cstheme="minorBidi"/>
                <w:spacing w:val="-2"/>
                <w:sz w:val="22"/>
                <w:szCs w:val="22"/>
              </w:rPr>
            </w:pPr>
            <w:r w:rsidRPr="009E6ADD">
              <w:rPr>
                <w:rFonts w:asciiTheme="minorBidi" w:eastAsia="MS Mincho" w:hAnsiTheme="minorBidi" w:cstheme="minorBidi"/>
                <w:spacing w:val="-2"/>
                <w:sz w:val="22"/>
                <w:szCs w:val="22"/>
              </w:rPr>
              <w:t xml:space="preserve">Name of employer: </w:t>
            </w:r>
            <w:r w:rsidRPr="009E6ADD">
              <w:rPr>
                <w:rFonts w:asciiTheme="minorBidi" w:eastAsia="MS Mincho" w:hAnsiTheme="minorBidi" w:cstheme="minorBidi"/>
                <w:i/>
                <w:iCs/>
                <w:color w:val="FF0000"/>
                <w:spacing w:val="-2"/>
                <w:sz w:val="22"/>
                <w:szCs w:val="22"/>
              </w:rPr>
              <w:t>[insert full name]</w:t>
            </w:r>
          </w:p>
          <w:p w14:paraId="465BECA8" w14:textId="77777777" w:rsidR="009E6ADD" w:rsidRPr="009E6ADD" w:rsidRDefault="009E6ADD" w:rsidP="009E6ADD">
            <w:pPr>
              <w:spacing w:before="40" w:after="120"/>
              <w:rPr>
                <w:rFonts w:asciiTheme="minorBidi" w:eastAsia="MS Mincho" w:hAnsiTheme="minorBidi" w:cstheme="minorBidi"/>
                <w:spacing w:val="-2"/>
                <w:sz w:val="22"/>
                <w:szCs w:val="22"/>
              </w:rPr>
            </w:pPr>
            <w:r w:rsidRPr="009E6ADD">
              <w:rPr>
                <w:rFonts w:asciiTheme="minorBidi" w:eastAsia="MS Mincho" w:hAnsiTheme="minorBidi" w:cstheme="minorBidi"/>
                <w:spacing w:val="-2"/>
                <w:sz w:val="22"/>
                <w:szCs w:val="22"/>
              </w:rPr>
              <w:t xml:space="preserve">Address of employer: </w:t>
            </w:r>
            <w:r w:rsidRPr="009E6ADD">
              <w:rPr>
                <w:rFonts w:asciiTheme="minorBidi" w:eastAsia="MS Mincho" w:hAnsiTheme="minorBidi" w:cstheme="minorBidi"/>
                <w:i/>
                <w:iCs/>
                <w:color w:val="FF0000"/>
                <w:spacing w:val="-2"/>
                <w:sz w:val="22"/>
                <w:szCs w:val="22"/>
              </w:rPr>
              <w:t>[insert street/city/country]</w:t>
            </w:r>
          </w:p>
          <w:p w14:paraId="57704D88" w14:textId="4F92B336" w:rsidR="002501E2" w:rsidRDefault="009E6ADD" w:rsidP="009E6ADD">
            <w:pPr>
              <w:spacing w:before="40" w:after="120"/>
              <w:rPr>
                <w:rFonts w:asciiTheme="minorBidi" w:eastAsia="MS Mincho" w:hAnsiTheme="minorBidi" w:cstheme="minorBidi"/>
                <w:spacing w:val="-2"/>
                <w:sz w:val="22"/>
                <w:szCs w:val="22"/>
              </w:rPr>
            </w:pPr>
            <w:r w:rsidRPr="009E6ADD">
              <w:rPr>
                <w:rFonts w:asciiTheme="minorBidi" w:eastAsia="MS Mincho" w:hAnsiTheme="minorBidi" w:cstheme="minorBidi"/>
                <w:spacing w:val="-2"/>
                <w:sz w:val="22"/>
                <w:szCs w:val="22"/>
              </w:rPr>
              <w:t xml:space="preserve">Reason(s) for suspension or termination: </w:t>
            </w:r>
            <w:r w:rsidRPr="009E6ADD">
              <w:rPr>
                <w:rFonts w:asciiTheme="minorBidi" w:eastAsia="MS Mincho" w:hAnsiTheme="minorBidi" w:cstheme="minorBidi"/>
                <w:i/>
                <w:iCs/>
                <w:color w:val="FF0000"/>
                <w:spacing w:val="-2"/>
                <w:sz w:val="22"/>
                <w:szCs w:val="22"/>
              </w:rPr>
              <w:t>[indicate main reason(s)]</w:t>
            </w:r>
          </w:p>
        </w:tc>
        <w:tc>
          <w:tcPr>
            <w:tcW w:w="2478" w:type="dxa"/>
            <w:shd w:val="clear" w:color="auto" w:fill="D9E2F3" w:themeFill="accent1" w:themeFillTint="33"/>
          </w:tcPr>
          <w:p w14:paraId="0A5B3F1D" w14:textId="30AF7212" w:rsidR="002501E2" w:rsidRPr="00F14989" w:rsidRDefault="009E6ADD" w:rsidP="006D549B">
            <w:pPr>
              <w:spacing w:before="40" w:after="120"/>
              <w:rPr>
                <w:rFonts w:asciiTheme="minorBidi" w:eastAsia="MS Mincho" w:hAnsiTheme="minorBidi" w:cstheme="minorBidi"/>
                <w:i/>
                <w:iCs/>
                <w:color w:val="FF0000"/>
                <w:spacing w:val="-2"/>
                <w:sz w:val="22"/>
                <w:szCs w:val="22"/>
              </w:rPr>
            </w:pPr>
            <w:r>
              <w:rPr>
                <w:rFonts w:asciiTheme="minorBidi" w:eastAsia="MS Mincho" w:hAnsiTheme="minorBidi" w:cstheme="minorBidi"/>
                <w:i/>
                <w:iCs/>
                <w:color w:val="FF0000"/>
                <w:spacing w:val="-2"/>
                <w:sz w:val="22"/>
                <w:szCs w:val="22"/>
              </w:rPr>
              <w:t>[insert amount]</w:t>
            </w:r>
          </w:p>
        </w:tc>
      </w:tr>
      <w:tr w:rsidR="006C02C3" w:rsidRPr="001B05AD" w14:paraId="22EDCD8E" w14:textId="77777777" w:rsidTr="00D90D16">
        <w:tc>
          <w:tcPr>
            <w:tcW w:w="2477" w:type="dxa"/>
            <w:shd w:val="clear" w:color="auto" w:fill="auto"/>
          </w:tcPr>
          <w:p w14:paraId="28B929AA" w14:textId="77777777" w:rsidR="006C02C3" w:rsidRDefault="006C02C3" w:rsidP="006D549B">
            <w:pPr>
              <w:spacing w:before="40" w:after="120"/>
              <w:rPr>
                <w:rFonts w:asciiTheme="minorBidi" w:eastAsia="MS Mincho" w:hAnsiTheme="minorBidi" w:cstheme="minorBidi"/>
                <w:spacing w:val="-2"/>
                <w:sz w:val="22"/>
                <w:szCs w:val="22"/>
              </w:rPr>
            </w:pPr>
          </w:p>
        </w:tc>
        <w:tc>
          <w:tcPr>
            <w:tcW w:w="2478" w:type="dxa"/>
            <w:gridSpan w:val="2"/>
            <w:shd w:val="clear" w:color="auto" w:fill="auto"/>
          </w:tcPr>
          <w:p w14:paraId="62801694" w14:textId="77777777" w:rsidR="006C02C3" w:rsidRDefault="006C02C3" w:rsidP="006D549B">
            <w:pPr>
              <w:spacing w:before="40" w:after="120"/>
              <w:rPr>
                <w:rFonts w:asciiTheme="minorBidi" w:eastAsia="MS Mincho" w:hAnsiTheme="minorBidi" w:cstheme="minorBidi"/>
                <w:spacing w:val="-2"/>
                <w:sz w:val="22"/>
                <w:szCs w:val="22"/>
              </w:rPr>
            </w:pPr>
          </w:p>
        </w:tc>
        <w:tc>
          <w:tcPr>
            <w:tcW w:w="2478" w:type="dxa"/>
            <w:gridSpan w:val="2"/>
            <w:shd w:val="clear" w:color="auto" w:fill="auto"/>
          </w:tcPr>
          <w:p w14:paraId="66EF11F7" w14:textId="5133382D" w:rsidR="006C02C3" w:rsidRPr="006C02C3" w:rsidRDefault="006C02C3" w:rsidP="006D549B">
            <w:pPr>
              <w:spacing w:before="40" w:after="120"/>
              <w:rPr>
                <w:rFonts w:asciiTheme="minorBidi" w:eastAsia="MS Mincho" w:hAnsiTheme="minorBidi" w:cstheme="minorBidi"/>
                <w:i/>
                <w:iCs/>
                <w:spacing w:val="-2"/>
                <w:sz w:val="22"/>
                <w:szCs w:val="22"/>
              </w:rPr>
            </w:pPr>
            <w:r w:rsidRPr="006C02C3">
              <w:rPr>
                <w:rFonts w:asciiTheme="minorBidi" w:eastAsia="MS Mincho" w:hAnsiTheme="minorBidi" w:cstheme="minorBidi"/>
                <w:i/>
                <w:iCs/>
                <w:color w:val="FF0000"/>
                <w:spacing w:val="-2"/>
                <w:sz w:val="22"/>
                <w:szCs w:val="22"/>
              </w:rPr>
              <w:t>[list all applicable contracts]</w:t>
            </w:r>
          </w:p>
        </w:tc>
        <w:tc>
          <w:tcPr>
            <w:tcW w:w="2478" w:type="dxa"/>
            <w:shd w:val="clear" w:color="auto" w:fill="auto"/>
          </w:tcPr>
          <w:p w14:paraId="5968C22B" w14:textId="04BED9E0" w:rsidR="006C02C3" w:rsidRDefault="006C02C3" w:rsidP="006D549B">
            <w:pPr>
              <w:spacing w:before="40" w:after="120"/>
              <w:rPr>
                <w:rFonts w:asciiTheme="minorBidi" w:eastAsia="MS Mincho" w:hAnsiTheme="minorBidi" w:cstheme="minorBidi"/>
                <w:spacing w:val="-2"/>
                <w:sz w:val="22"/>
                <w:szCs w:val="22"/>
              </w:rPr>
            </w:pPr>
          </w:p>
        </w:tc>
      </w:tr>
      <w:tr w:rsidR="00B96E55" w:rsidRPr="001B05AD" w14:paraId="31FFDD01" w14:textId="77777777" w:rsidTr="00612751">
        <w:tc>
          <w:tcPr>
            <w:tcW w:w="9911" w:type="dxa"/>
            <w:gridSpan w:val="6"/>
            <w:shd w:val="clear" w:color="auto" w:fill="D9E2F3" w:themeFill="accent1" w:themeFillTint="33"/>
          </w:tcPr>
          <w:p w14:paraId="63F46627" w14:textId="54B390B5" w:rsidR="00B96E55" w:rsidRDefault="004D2AC8" w:rsidP="006D549B">
            <w:pPr>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Performance s</w:t>
            </w:r>
            <w:r w:rsidRPr="004D2AC8">
              <w:rPr>
                <w:rFonts w:asciiTheme="minorBidi" w:eastAsia="MS Mincho" w:hAnsiTheme="minorBidi" w:cstheme="minorBidi"/>
                <w:spacing w:val="-2"/>
                <w:sz w:val="22"/>
                <w:szCs w:val="22"/>
              </w:rPr>
              <w:t>ecurity called by an employer(s) for reasons related to ES performance</w:t>
            </w:r>
          </w:p>
        </w:tc>
      </w:tr>
      <w:tr w:rsidR="004D2AC8" w:rsidRPr="001B05AD" w14:paraId="12CD2AF1" w14:textId="77777777" w:rsidTr="0068353D">
        <w:tc>
          <w:tcPr>
            <w:tcW w:w="3303" w:type="dxa"/>
            <w:gridSpan w:val="2"/>
            <w:shd w:val="clear" w:color="auto" w:fill="1F3864" w:themeFill="accent1" w:themeFillShade="80"/>
          </w:tcPr>
          <w:p w14:paraId="00FD71DD" w14:textId="35B5A2D2" w:rsidR="004D2AC8" w:rsidRPr="00612751" w:rsidRDefault="00B6029E"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Year</w:t>
            </w:r>
          </w:p>
        </w:tc>
        <w:tc>
          <w:tcPr>
            <w:tcW w:w="3304" w:type="dxa"/>
            <w:gridSpan w:val="2"/>
            <w:shd w:val="clear" w:color="auto" w:fill="1F3864" w:themeFill="accent1" w:themeFillShade="80"/>
          </w:tcPr>
          <w:p w14:paraId="1605E07D" w14:textId="61E1F351" w:rsidR="004D2AC8" w:rsidRPr="00612751" w:rsidRDefault="00B6029E"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Contract identification</w:t>
            </w:r>
          </w:p>
        </w:tc>
        <w:tc>
          <w:tcPr>
            <w:tcW w:w="3304" w:type="dxa"/>
            <w:gridSpan w:val="2"/>
            <w:shd w:val="clear" w:color="auto" w:fill="1F3864" w:themeFill="accent1" w:themeFillShade="80"/>
          </w:tcPr>
          <w:p w14:paraId="78BA0134" w14:textId="2EBF84C5" w:rsidR="004D2AC8" w:rsidRPr="00612751" w:rsidRDefault="00B6029E" w:rsidP="006D549B">
            <w:pPr>
              <w:spacing w:before="40" w:after="120"/>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Total contract amount (current value, currency, exchange rate and US$ equivalent)</w:t>
            </w:r>
          </w:p>
        </w:tc>
      </w:tr>
      <w:tr w:rsidR="00B6029E" w:rsidRPr="001B05AD" w14:paraId="6665117A" w14:textId="77777777" w:rsidTr="00D90D16">
        <w:tc>
          <w:tcPr>
            <w:tcW w:w="3303" w:type="dxa"/>
            <w:gridSpan w:val="2"/>
            <w:shd w:val="clear" w:color="auto" w:fill="auto"/>
          </w:tcPr>
          <w:p w14:paraId="6763E093" w14:textId="2176A3B7" w:rsidR="00B6029E" w:rsidRPr="00B6029E" w:rsidRDefault="00B6029E" w:rsidP="006D549B">
            <w:pPr>
              <w:spacing w:before="40" w:after="120"/>
              <w:rPr>
                <w:rFonts w:asciiTheme="minorBidi" w:eastAsia="MS Mincho" w:hAnsiTheme="minorBidi" w:cstheme="minorBidi"/>
                <w:i/>
                <w:iCs/>
                <w:spacing w:val="-2"/>
                <w:sz w:val="22"/>
                <w:szCs w:val="22"/>
              </w:rPr>
            </w:pPr>
            <w:r w:rsidRPr="00B6029E">
              <w:rPr>
                <w:rFonts w:asciiTheme="minorBidi" w:eastAsia="MS Mincho" w:hAnsiTheme="minorBidi" w:cstheme="minorBidi"/>
                <w:i/>
                <w:iCs/>
                <w:color w:val="FF0000"/>
                <w:spacing w:val="-2"/>
                <w:sz w:val="22"/>
                <w:szCs w:val="22"/>
              </w:rPr>
              <w:t>[insert year]</w:t>
            </w:r>
          </w:p>
        </w:tc>
        <w:tc>
          <w:tcPr>
            <w:tcW w:w="3304" w:type="dxa"/>
            <w:gridSpan w:val="2"/>
            <w:shd w:val="clear" w:color="auto" w:fill="auto"/>
          </w:tcPr>
          <w:p w14:paraId="367361C0" w14:textId="66B3E468" w:rsidR="00B6029E" w:rsidRPr="00B6029E" w:rsidRDefault="00B6029E" w:rsidP="00B6029E">
            <w:pPr>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Contract i</w:t>
            </w:r>
            <w:r w:rsidRPr="00B6029E">
              <w:rPr>
                <w:rFonts w:asciiTheme="minorBidi" w:eastAsia="MS Mincho" w:hAnsiTheme="minorBidi" w:cstheme="minorBidi"/>
                <w:spacing w:val="-2"/>
                <w:sz w:val="22"/>
                <w:szCs w:val="22"/>
              </w:rPr>
              <w:t xml:space="preserve">dentification: </w:t>
            </w:r>
            <w:r w:rsidRPr="00B6029E">
              <w:rPr>
                <w:rFonts w:asciiTheme="minorBidi" w:eastAsia="MS Mincho" w:hAnsiTheme="minorBidi" w:cstheme="minorBidi"/>
                <w:i/>
                <w:iCs/>
                <w:color w:val="FF0000"/>
                <w:spacing w:val="-2"/>
                <w:sz w:val="22"/>
                <w:szCs w:val="22"/>
              </w:rPr>
              <w:t>[indicate complete contract name/ number, and any other identification]</w:t>
            </w:r>
          </w:p>
          <w:p w14:paraId="0379D70C" w14:textId="06CB70AF" w:rsidR="00B6029E" w:rsidRPr="00B6029E" w:rsidRDefault="00B6029E" w:rsidP="00B6029E">
            <w:pPr>
              <w:spacing w:before="40" w:after="120"/>
              <w:rPr>
                <w:rFonts w:asciiTheme="minorBidi" w:eastAsia="MS Mincho" w:hAnsiTheme="minorBidi" w:cstheme="minorBidi"/>
                <w:i/>
                <w:iCs/>
                <w:color w:val="FF0000"/>
                <w:spacing w:val="-2"/>
                <w:sz w:val="22"/>
                <w:szCs w:val="22"/>
              </w:rPr>
            </w:pPr>
            <w:r>
              <w:rPr>
                <w:rFonts w:asciiTheme="minorBidi" w:eastAsia="MS Mincho" w:hAnsiTheme="minorBidi" w:cstheme="minorBidi"/>
                <w:spacing w:val="-2"/>
                <w:sz w:val="22"/>
                <w:szCs w:val="22"/>
              </w:rPr>
              <w:t>Name of e</w:t>
            </w:r>
            <w:r w:rsidRPr="00B6029E">
              <w:rPr>
                <w:rFonts w:asciiTheme="minorBidi" w:eastAsia="MS Mincho" w:hAnsiTheme="minorBidi" w:cstheme="minorBidi"/>
                <w:spacing w:val="-2"/>
                <w:sz w:val="22"/>
                <w:szCs w:val="22"/>
              </w:rPr>
              <w:t xml:space="preserve">mployer: </w:t>
            </w:r>
            <w:r w:rsidRPr="00B6029E">
              <w:rPr>
                <w:rFonts w:asciiTheme="minorBidi" w:eastAsia="MS Mincho" w:hAnsiTheme="minorBidi" w:cstheme="minorBidi"/>
                <w:i/>
                <w:iCs/>
                <w:color w:val="FF0000"/>
                <w:spacing w:val="-2"/>
                <w:sz w:val="22"/>
                <w:szCs w:val="22"/>
              </w:rPr>
              <w:t>[insert full name]</w:t>
            </w:r>
          </w:p>
          <w:p w14:paraId="743BA818" w14:textId="12A29F82" w:rsidR="00B6029E" w:rsidRPr="00B6029E" w:rsidRDefault="00B6029E" w:rsidP="00B6029E">
            <w:pPr>
              <w:spacing w:before="40" w:after="120"/>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Address of e</w:t>
            </w:r>
            <w:r w:rsidRPr="00B6029E">
              <w:rPr>
                <w:rFonts w:asciiTheme="minorBidi" w:eastAsia="MS Mincho" w:hAnsiTheme="minorBidi" w:cstheme="minorBidi"/>
                <w:spacing w:val="-2"/>
                <w:sz w:val="22"/>
                <w:szCs w:val="22"/>
              </w:rPr>
              <w:t xml:space="preserve">mployer: </w:t>
            </w:r>
            <w:r w:rsidRPr="00B6029E">
              <w:rPr>
                <w:rFonts w:asciiTheme="minorBidi" w:eastAsia="MS Mincho" w:hAnsiTheme="minorBidi" w:cstheme="minorBidi"/>
                <w:i/>
                <w:iCs/>
                <w:color w:val="FF0000"/>
                <w:spacing w:val="-2"/>
                <w:sz w:val="22"/>
                <w:szCs w:val="22"/>
              </w:rPr>
              <w:t>[insert street/city/country]</w:t>
            </w:r>
          </w:p>
          <w:p w14:paraId="7DAB602F" w14:textId="2FAC9E86" w:rsidR="00B6029E" w:rsidRDefault="00B6029E" w:rsidP="00B6029E">
            <w:pPr>
              <w:spacing w:before="40" w:after="120"/>
              <w:rPr>
                <w:rFonts w:asciiTheme="minorBidi" w:eastAsia="MS Mincho" w:hAnsiTheme="minorBidi" w:cstheme="minorBidi"/>
                <w:spacing w:val="-2"/>
                <w:sz w:val="22"/>
                <w:szCs w:val="22"/>
              </w:rPr>
            </w:pPr>
            <w:r w:rsidRPr="00B6029E">
              <w:rPr>
                <w:rFonts w:asciiTheme="minorBidi" w:eastAsia="MS Mincho" w:hAnsiTheme="minorBidi" w:cstheme="minorBidi"/>
                <w:spacing w:val="-2"/>
                <w:sz w:val="22"/>
                <w:szCs w:val="22"/>
              </w:rPr>
              <w:t xml:space="preserve">Reason(s) for calling of performance security: </w:t>
            </w:r>
            <w:r w:rsidRPr="00B6029E">
              <w:rPr>
                <w:rFonts w:asciiTheme="minorBidi" w:eastAsia="MS Mincho" w:hAnsiTheme="minorBidi" w:cstheme="minorBidi"/>
                <w:i/>
                <w:iCs/>
                <w:color w:val="FF0000"/>
                <w:spacing w:val="-2"/>
                <w:sz w:val="22"/>
                <w:szCs w:val="22"/>
              </w:rPr>
              <w:t>[indicate main reason(s)]</w:t>
            </w:r>
          </w:p>
        </w:tc>
        <w:tc>
          <w:tcPr>
            <w:tcW w:w="3304" w:type="dxa"/>
            <w:gridSpan w:val="2"/>
            <w:shd w:val="clear" w:color="auto" w:fill="auto"/>
          </w:tcPr>
          <w:p w14:paraId="39394DA9" w14:textId="23C32EE1" w:rsidR="00B6029E" w:rsidRPr="00B6029E" w:rsidRDefault="00B6029E" w:rsidP="006D549B">
            <w:pPr>
              <w:spacing w:before="40" w:after="120"/>
              <w:rPr>
                <w:rFonts w:asciiTheme="minorBidi" w:eastAsia="MS Mincho" w:hAnsiTheme="minorBidi" w:cstheme="minorBidi"/>
                <w:i/>
                <w:iCs/>
                <w:spacing w:val="-2"/>
                <w:sz w:val="22"/>
                <w:szCs w:val="22"/>
              </w:rPr>
            </w:pPr>
            <w:r w:rsidRPr="00B6029E">
              <w:rPr>
                <w:rFonts w:asciiTheme="minorBidi" w:eastAsia="MS Mincho" w:hAnsiTheme="minorBidi" w:cstheme="minorBidi"/>
                <w:i/>
                <w:iCs/>
                <w:color w:val="FF0000"/>
                <w:spacing w:val="-2"/>
                <w:sz w:val="22"/>
                <w:szCs w:val="22"/>
              </w:rPr>
              <w:t>[insert amount]</w:t>
            </w:r>
          </w:p>
        </w:tc>
      </w:tr>
      <w:tr w:rsidR="00E538C5" w:rsidRPr="001B05AD" w14:paraId="7F5BCCA4" w14:textId="77777777" w:rsidTr="00612751">
        <w:tc>
          <w:tcPr>
            <w:tcW w:w="3303" w:type="dxa"/>
            <w:gridSpan w:val="2"/>
            <w:shd w:val="clear" w:color="auto" w:fill="D9E2F3" w:themeFill="accent1" w:themeFillTint="33"/>
          </w:tcPr>
          <w:p w14:paraId="3C24F54B" w14:textId="77777777" w:rsidR="00E538C5" w:rsidRPr="00B6029E" w:rsidRDefault="00E538C5" w:rsidP="006D549B">
            <w:pPr>
              <w:spacing w:before="40" w:after="120"/>
              <w:rPr>
                <w:rFonts w:asciiTheme="minorBidi" w:eastAsia="MS Mincho" w:hAnsiTheme="minorBidi" w:cstheme="minorBidi"/>
                <w:i/>
                <w:iCs/>
                <w:color w:val="FF0000"/>
                <w:spacing w:val="-2"/>
                <w:sz w:val="22"/>
                <w:szCs w:val="22"/>
              </w:rPr>
            </w:pPr>
          </w:p>
        </w:tc>
        <w:tc>
          <w:tcPr>
            <w:tcW w:w="3304" w:type="dxa"/>
            <w:gridSpan w:val="2"/>
            <w:shd w:val="clear" w:color="auto" w:fill="D9E2F3" w:themeFill="accent1" w:themeFillTint="33"/>
          </w:tcPr>
          <w:p w14:paraId="70E31BE7" w14:textId="77777777" w:rsidR="00E538C5" w:rsidRDefault="00E538C5" w:rsidP="00B6029E">
            <w:pPr>
              <w:spacing w:before="40" w:after="120"/>
              <w:rPr>
                <w:rFonts w:asciiTheme="minorBidi" w:eastAsia="MS Mincho" w:hAnsiTheme="minorBidi" w:cstheme="minorBidi"/>
                <w:spacing w:val="-2"/>
                <w:sz w:val="22"/>
                <w:szCs w:val="22"/>
              </w:rPr>
            </w:pPr>
          </w:p>
        </w:tc>
        <w:tc>
          <w:tcPr>
            <w:tcW w:w="3304" w:type="dxa"/>
            <w:gridSpan w:val="2"/>
            <w:shd w:val="clear" w:color="auto" w:fill="D9E2F3" w:themeFill="accent1" w:themeFillTint="33"/>
          </w:tcPr>
          <w:p w14:paraId="53B26F11" w14:textId="77777777" w:rsidR="00E538C5" w:rsidRPr="00B6029E" w:rsidRDefault="00E538C5" w:rsidP="006D549B">
            <w:pPr>
              <w:spacing w:before="40" w:after="120"/>
              <w:rPr>
                <w:rFonts w:asciiTheme="minorBidi" w:eastAsia="MS Mincho" w:hAnsiTheme="minorBidi" w:cstheme="minorBidi"/>
                <w:i/>
                <w:iCs/>
                <w:color w:val="FF0000"/>
                <w:spacing w:val="-2"/>
                <w:sz w:val="22"/>
                <w:szCs w:val="22"/>
              </w:rPr>
            </w:pPr>
          </w:p>
        </w:tc>
      </w:tr>
    </w:tbl>
    <w:p w14:paraId="42FCAEC1" w14:textId="25E9D424" w:rsidR="001964CE" w:rsidRDefault="00E538C5" w:rsidP="001964CE">
      <w:r>
        <w:br w:type="page"/>
      </w:r>
    </w:p>
    <w:p w14:paraId="0AE34FE7" w14:textId="3CF98115" w:rsidR="001964CE" w:rsidRPr="00663420" w:rsidRDefault="001964CE" w:rsidP="00663420">
      <w:pPr>
        <w:pStyle w:val="BidForms2"/>
      </w:pPr>
      <w:bookmarkStart w:id="196" w:name="_Toc50128296"/>
      <w:bookmarkStart w:id="197" w:name="_Toc57280654"/>
      <w:r w:rsidRPr="00663420">
        <w:lastRenderedPageBreak/>
        <w:t>Form FIN–</w:t>
      </w:r>
      <w:r w:rsidR="00AE3A01" w:rsidRPr="00663420">
        <w:t>4</w:t>
      </w:r>
      <w:r w:rsidRPr="00663420">
        <w:t>.1:</w:t>
      </w:r>
      <w:bookmarkEnd w:id="196"/>
      <w:r w:rsidR="00663420" w:rsidRPr="00663420">
        <w:t xml:space="preserve"> </w:t>
      </w:r>
      <w:r w:rsidRPr="00663420">
        <w:t>Financial Situation and Performance</w:t>
      </w:r>
      <w:bookmarkEnd w:id="197"/>
    </w:p>
    <w:p w14:paraId="146F6039" w14:textId="77777777" w:rsidR="00FF0FE9" w:rsidRDefault="00FF0FE9" w:rsidP="00FF0FE9">
      <w:pPr>
        <w:jc w:val="right"/>
      </w:pPr>
      <w:r>
        <w:t xml:space="preserve">Bidder’s name: </w:t>
      </w:r>
      <w:r w:rsidRPr="00735870">
        <w:rPr>
          <w:i/>
          <w:iCs/>
          <w:color w:val="FF0000"/>
        </w:rPr>
        <w:t>[insert full name]</w:t>
      </w:r>
    </w:p>
    <w:p w14:paraId="0FCB2D79" w14:textId="77777777" w:rsidR="00FF0FE9" w:rsidRDefault="00FF0FE9" w:rsidP="00FF0FE9">
      <w:pPr>
        <w:jc w:val="right"/>
      </w:pPr>
      <w:r>
        <w:t xml:space="preserve">Date: </w:t>
      </w:r>
      <w:r w:rsidRPr="00735870">
        <w:rPr>
          <w:i/>
          <w:iCs/>
          <w:color w:val="FF0000"/>
        </w:rPr>
        <w:t>[insert day, month, year]</w:t>
      </w:r>
    </w:p>
    <w:p w14:paraId="009C285E" w14:textId="77777777" w:rsidR="00FF0FE9" w:rsidRDefault="00FF0FE9" w:rsidP="00FF0FE9">
      <w:pPr>
        <w:jc w:val="right"/>
      </w:pPr>
      <w:r>
        <w:t xml:space="preserve">Joint Venture member’s name: </w:t>
      </w:r>
      <w:r w:rsidRPr="00735870">
        <w:rPr>
          <w:i/>
          <w:iCs/>
          <w:color w:val="FF0000"/>
        </w:rPr>
        <w:t>[insert full name]</w:t>
      </w:r>
    </w:p>
    <w:p w14:paraId="01C5547A" w14:textId="77777777" w:rsidR="00FF0FE9" w:rsidRDefault="00FF0FE9" w:rsidP="00FF0FE9">
      <w:pPr>
        <w:jc w:val="right"/>
      </w:pPr>
      <w:r>
        <w:t xml:space="preserve">Procurement No.: </w:t>
      </w:r>
      <w:r w:rsidRPr="00735870">
        <w:rPr>
          <w:i/>
          <w:iCs/>
          <w:color w:val="FF0000"/>
        </w:rPr>
        <w:t>[insert ICB number and title]</w:t>
      </w:r>
    </w:p>
    <w:p w14:paraId="0A4673E3" w14:textId="77777777" w:rsidR="00FF0FE9" w:rsidRDefault="00FF0FE9" w:rsidP="00FF0FE9">
      <w:pPr>
        <w:jc w:val="right"/>
      </w:pPr>
      <w:r>
        <w:t xml:space="preserve">Page </w:t>
      </w:r>
      <w:r w:rsidRPr="00735870">
        <w:rPr>
          <w:i/>
          <w:iCs/>
          <w:color w:val="FF0000"/>
        </w:rPr>
        <w:t>[insert page number]</w:t>
      </w:r>
      <w:r w:rsidRPr="00735870">
        <w:rPr>
          <w:color w:val="FF0000"/>
        </w:rPr>
        <w:t xml:space="preserve"> </w:t>
      </w:r>
      <w:r>
        <w:t xml:space="preserve">of </w:t>
      </w:r>
      <w:r w:rsidRPr="00735870">
        <w:rPr>
          <w:i/>
          <w:iCs/>
          <w:color w:val="FF0000"/>
        </w:rPr>
        <w:t>[insert total number]</w:t>
      </w:r>
      <w:r w:rsidRPr="00735870">
        <w:rPr>
          <w:color w:val="FF0000"/>
        </w:rPr>
        <w:t xml:space="preserve"> </w:t>
      </w:r>
      <w:r>
        <w:t>pages</w:t>
      </w:r>
    </w:p>
    <w:p w14:paraId="621226DA" w14:textId="380EAD97" w:rsidR="00B5331A" w:rsidRDefault="00B5331A" w:rsidP="001964CE">
      <w:pPr>
        <w:jc w:val="right"/>
      </w:pPr>
    </w:p>
    <w:p w14:paraId="26265DBD" w14:textId="37686C65" w:rsidR="00B5331A" w:rsidRDefault="00B5331A" w:rsidP="00B5331A">
      <w:r>
        <w:t>1.Financial data</w:t>
      </w:r>
    </w:p>
    <w:tbl>
      <w:tblPr>
        <w:tblStyle w:val="TableGrid"/>
        <w:tblW w:w="0" w:type="auto"/>
        <w:tblLook w:val="04A0" w:firstRow="1" w:lastRow="0" w:firstColumn="1" w:lastColumn="0" w:noHBand="0" w:noVBand="1"/>
      </w:tblPr>
      <w:tblGrid>
        <w:gridCol w:w="2477"/>
        <w:gridCol w:w="1486"/>
        <w:gridCol w:w="1487"/>
        <w:gridCol w:w="1487"/>
        <w:gridCol w:w="1487"/>
        <w:gridCol w:w="1487"/>
      </w:tblGrid>
      <w:tr w:rsidR="00B5331A" w:rsidRPr="004515CF" w14:paraId="2B1E2CFF" w14:textId="77777777" w:rsidTr="0068353D">
        <w:tc>
          <w:tcPr>
            <w:tcW w:w="2477" w:type="dxa"/>
            <w:shd w:val="clear" w:color="auto" w:fill="1F3864" w:themeFill="accent1" w:themeFillShade="80"/>
          </w:tcPr>
          <w:p w14:paraId="3FE6FFFA" w14:textId="2EA8C6D4" w:rsidR="00B5331A" w:rsidRPr="00612751" w:rsidRDefault="00702CA3" w:rsidP="00B5331A">
            <w:pPr>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Type of f</w:t>
            </w:r>
            <w:r w:rsidR="00B5331A" w:rsidRPr="00612751">
              <w:rPr>
                <w:rFonts w:asciiTheme="minorBidi" w:eastAsia="MS Mincho" w:hAnsiTheme="minorBidi" w:cstheme="minorBidi"/>
                <w:color w:val="FFFFFF" w:themeColor="background1"/>
                <w:spacing w:val="-2"/>
                <w:sz w:val="22"/>
                <w:szCs w:val="22"/>
              </w:rPr>
              <w:t>inancial information in</w:t>
            </w:r>
          </w:p>
          <w:p w14:paraId="4A70324B" w14:textId="1BF6F8C2" w:rsidR="00B5331A" w:rsidRPr="00612751" w:rsidRDefault="00B5331A" w:rsidP="00B5331A">
            <w:pPr>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(currency)</w:t>
            </w:r>
          </w:p>
        </w:tc>
        <w:tc>
          <w:tcPr>
            <w:tcW w:w="7434" w:type="dxa"/>
            <w:gridSpan w:val="5"/>
            <w:shd w:val="clear" w:color="auto" w:fill="1F3864" w:themeFill="accent1" w:themeFillShade="80"/>
          </w:tcPr>
          <w:p w14:paraId="0E1EBCDF" w14:textId="77777777" w:rsidR="00B5331A" w:rsidRPr="00612751" w:rsidRDefault="00B5331A" w:rsidP="00B5331A">
            <w:pPr>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Historic information for previous _________years,</w:t>
            </w:r>
          </w:p>
          <w:p w14:paraId="4C405D13" w14:textId="77777777" w:rsidR="00B5331A" w:rsidRPr="00612751" w:rsidRDefault="00B5331A" w:rsidP="00B5331A">
            <w:pPr>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______________</w:t>
            </w:r>
          </w:p>
          <w:p w14:paraId="47AF4CB2" w14:textId="5C3F863B" w:rsidR="00B5331A" w:rsidRPr="00612751" w:rsidRDefault="00B5331A" w:rsidP="00B5331A">
            <w:pPr>
              <w:rPr>
                <w:rFonts w:asciiTheme="minorBidi" w:eastAsia="MS Mincho" w:hAnsiTheme="minorBidi" w:cstheme="minorBidi"/>
                <w:color w:val="FFFFFF" w:themeColor="background1"/>
                <w:spacing w:val="-2"/>
                <w:sz w:val="22"/>
                <w:szCs w:val="22"/>
              </w:rPr>
            </w:pPr>
            <w:r w:rsidRPr="00612751">
              <w:rPr>
                <w:rFonts w:asciiTheme="minorBidi" w:eastAsia="MS Mincho" w:hAnsiTheme="minorBidi" w:cstheme="minorBidi"/>
                <w:color w:val="FFFFFF" w:themeColor="background1"/>
                <w:spacing w:val="-2"/>
                <w:sz w:val="22"/>
                <w:szCs w:val="22"/>
              </w:rPr>
              <w:t>(amount in currency, currency, exchange rate*, USD equivalent)</w:t>
            </w:r>
          </w:p>
        </w:tc>
      </w:tr>
      <w:tr w:rsidR="00B5331A" w:rsidRPr="004515CF" w14:paraId="724ED3DB" w14:textId="77777777" w:rsidTr="00612751">
        <w:tc>
          <w:tcPr>
            <w:tcW w:w="2477" w:type="dxa"/>
            <w:shd w:val="clear" w:color="auto" w:fill="D9E2F3" w:themeFill="accent1" w:themeFillTint="33"/>
          </w:tcPr>
          <w:p w14:paraId="0A9B7337" w14:textId="77777777" w:rsidR="00B5331A" w:rsidRPr="00B5331A" w:rsidRDefault="00B5331A" w:rsidP="00B5331A">
            <w:pPr>
              <w:rPr>
                <w:rFonts w:asciiTheme="minorBidi" w:eastAsia="MS Mincho" w:hAnsiTheme="minorBidi" w:cstheme="minorBidi"/>
                <w:spacing w:val="-2"/>
                <w:sz w:val="22"/>
                <w:szCs w:val="22"/>
              </w:rPr>
            </w:pPr>
          </w:p>
        </w:tc>
        <w:tc>
          <w:tcPr>
            <w:tcW w:w="1486" w:type="dxa"/>
            <w:shd w:val="clear" w:color="auto" w:fill="D9E2F3" w:themeFill="accent1" w:themeFillTint="33"/>
          </w:tcPr>
          <w:p w14:paraId="7C2D093E" w14:textId="209EF9C2" w:rsidR="00B5331A" w:rsidRPr="00B5331A" w:rsidRDefault="00B5331A"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Year 1</w:t>
            </w:r>
          </w:p>
        </w:tc>
        <w:tc>
          <w:tcPr>
            <w:tcW w:w="1487" w:type="dxa"/>
            <w:shd w:val="clear" w:color="auto" w:fill="D9E2F3" w:themeFill="accent1" w:themeFillTint="33"/>
          </w:tcPr>
          <w:p w14:paraId="66C87739" w14:textId="5B2678E4" w:rsidR="00B5331A" w:rsidRPr="00B5331A" w:rsidRDefault="00B5331A"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Year 2</w:t>
            </w:r>
          </w:p>
        </w:tc>
        <w:tc>
          <w:tcPr>
            <w:tcW w:w="1487" w:type="dxa"/>
            <w:shd w:val="clear" w:color="auto" w:fill="D9E2F3" w:themeFill="accent1" w:themeFillTint="33"/>
          </w:tcPr>
          <w:p w14:paraId="3392AE88" w14:textId="5F139F95" w:rsidR="00B5331A" w:rsidRPr="00B5331A" w:rsidRDefault="00B5331A"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Year 3</w:t>
            </w:r>
          </w:p>
        </w:tc>
        <w:tc>
          <w:tcPr>
            <w:tcW w:w="1487" w:type="dxa"/>
            <w:shd w:val="clear" w:color="auto" w:fill="D9E2F3" w:themeFill="accent1" w:themeFillTint="33"/>
          </w:tcPr>
          <w:p w14:paraId="1D3E75AB" w14:textId="29E3FB88" w:rsidR="00B5331A" w:rsidRPr="00B5331A" w:rsidRDefault="00B5331A"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Year 4</w:t>
            </w:r>
          </w:p>
        </w:tc>
        <w:tc>
          <w:tcPr>
            <w:tcW w:w="1487" w:type="dxa"/>
            <w:shd w:val="clear" w:color="auto" w:fill="D9E2F3" w:themeFill="accent1" w:themeFillTint="33"/>
          </w:tcPr>
          <w:p w14:paraId="089FB77C" w14:textId="26DCC6EB" w:rsidR="00B5331A" w:rsidRPr="00B5331A" w:rsidRDefault="00B5331A"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Year 5</w:t>
            </w:r>
          </w:p>
        </w:tc>
      </w:tr>
      <w:tr w:rsidR="00702CA3" w:rsidRPr="004515CF" w14:paraId="2308E1E2" w14:textId="77777777" w:rsidTr="00D90D16">
        <w:tc>
          <w:tcPr>
            <w:tcW w:w="9911" w:type="dxa"/>
            <w:gridSpan w:val="6"/>
            <w:shd w:val="clear" w:color="auto" w:fill="auto"/>
          </w:tcPr>
          <w:p w14:paraId="1DB42555" w14:textId="3EA8830C" w:rsidR="00702CA3"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Statement of financial position (Information from balance s</w:t>
            </w:r>
            <w:r w:rsidRPr="00702CA3">
              <w:rPr>
                <w:rFonts w:asciiTheme="minorBidi" w:eastAsia="MS Mincho" w:hAnsiTheme="minorBidi" w:cstheme="minorBidi"/>
                <w:spacing w:val="-2"/>
                <w:sz w:val="22"/>
                <w:szCs w:val="22"/>
              </w:rPr>
              <w:t>heet)</w:t>
            </w:r>
          </w:p>
        </w:tc>
      </w:tr>
      <w:tr w:rsidR="00702CA3" w:rsidRPr="004515CF" w14:paraId="624AE0C5" w14:textId="77777777" w:rsidTr="00612751">
        <w:tc>
          <w:tcPr>
            <w:tcW w:w="2477" w:type="dxa"/>
            <w:shd w:val="clear" w:color="auto" w:fill="D9E2F3" w:themeFill="accent1" w:themeFillTint="33"/>
          </w:tcPr>
          <w:p w14:paraId="2F5F28C7" w14:textId="23D264B4" w:rsidR="00702CA3" w:rsidRPr="00B5331A"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Total assets (TA)</w:t>
            </w:r>
          </w:p>
        </w:tc>
        <w:tc>
          <w:tcPr>
            <w:tcW w:w="1486" w:type="dxa"/>
            <w:shd w:val="clear" w:color="auto" w:fill="D9E2F3" w:themeFill="accent1" w:themeFillTint="33"/>
          </w:tcPr>
          <w:p w14:paraId="70AC31A8"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18F9F24B"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47D0EF41"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35775972"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3EAF332B" w14:textId="77777777" w:rsidR="00702CA3" w:rsidRDefault="00702CA3" w:rsidP="00B5331A">
            <w:pPr>
              <w:rPr>
                <w:rFonts w:asciiTheme="minorBidi" w:eastAsia="MS Mincho" w:hAnsiTheme="minorBidi" w:cstheme="minorBidi"/>
                <w:spacing w:val="-2"/>
                <w:sz w:val="22"/>
                <w:szCs w:val="22"/>
              </w:rPr>
            </w:pPr>
          </w:p>
        </w:tc>
      </w:tr>
      <w:tr w:rsidR="00702CA3" w:rsidRPr="004515CF" w14:paraId="2033E5DB" w14:textId="77777777" w:rsidTr="00D90D16">
        <w:tc>
          <w:tcPr>
            <w:tcW w:w="2477" w:type="dxa"/>
            <w:shd w:val="clear" w:color="auto" w:fill="auto"/>
          </w:tcPr>
          <w:p w14:paraId="60B94D5F" w14:textId="5BEABD46" w:rsidR="00702CA3" w:rsidRPr="00B5331A"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Total liabilities (TL)</w:t>
            </w:r>
          </w:p>
        </w:tc>
        <w:tc>
          <w:tcPr>
            <w:tcW w:w="1486" w:type="dxa"/>
            <w:shd w:val="clear" w:color="auto" w:fill="auto"/>
          </w:tcPr>
          <w:p w14:paraId="3FDA1A24"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2D29AEBF"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33219CCB"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2B88F58F"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4041324F" w14:textId="77777777" w:rsidR="00702CA3" w:rsidRDefault="00702CA3" w:rsidP="00B5331A">
            <w:pPr>
              <w:rPr>
                <w:rFonts w:asciiTheme="minorBidi" w:eastAsia="MS Mincho" w:hAnsiTheme="minorBidi" w:cstheme="minorBidi"/>
                <w:spacing w:val="-2"/>
                <w:sz w:val="22"/>
                <w:szCs w:val="22"/>
              </w:rPr>
            </w:pPr>
          </w:p>
        </w:tc>
      </w:tr>
      <w:tr w:rsidR="00702CA3" w:rsidRPr="004515CF" w14:paraId="00AD5E01" w14:textId="77777777" w:rsidTr="00612751">
        <w:tc>
          <w:tcPr>
            <w:tcW w:w="2477" w:type="dxa"/>
            <w:shd w:val="clear" w:color="auto" w:fill="D9E2F3" w:themeFill="accent1" w:themeFillTint="33"/>
          </w:tcPr>
          <w:p w14:paraId="69B4CDE1" w14:textId="25904E5A" w:rsidR="00702CA3" w:rsidRPr="00B5331A"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Total equity/net worth(NW)</w:t>
            </w:r>
          </w:p>
        </w:tc>
        <w:tc>
          <w:tcPr>
            <w:tcW w:w="1486" w:type="dxa"/>
            <w:shd w:val="clear" w:color="auto" w:fill="D9E2F3" w:themeFill="accent1" w:themeFillTint="33"/>
          </w:tcPr>
          <w:p w14:paraId="584B1A9C"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5448C5C3"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06D7A3AF"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19AF1BE3"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6DCD867D" w14:textId="77777777" w:rsidR="00702CA3" w:rsidRDefault="00702CA3" w:rsidP="00B5331A">
            <w:pPr>
              <w:rPr>
                <w:rFonts w:asciiTheme="minorBidi" w:eastAsia="MS Mincho" w:hAnsiTheme="minorBidi" w:cstheme="minorBidi"/>
                <w:spacing w:val="-2"/>
                <w:sz w:val="22"/>
                <w:szCs w:val="22"/>
              </w:rPr>
            </w:pPr>
          </w:p>
        </w:tc>
      </w:tr>
      <w:tr w:rsidR="00702CA3" w:rsidRPr="004515CF" w14:paraId="60BE4F84" w14:textId="77777777" w:rsidTr="00D90D16">
        <w:tc>
          <w:tcPr>
            <w:tcW w:w="2477" w:type="dxa"/>
            <w:shd w:val="clear" w:color="auto" w:fill="auto"/>
          </w:tcPr>
          <w:p w14:paraId="4362B5DA" w14:textId="573515A3" w:rsidR="00702CA3" w:rsidRPr="00B5331A"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Current assets(CA)</w:t>
            </w:r>
          </w:p>
        </w:tc>
        <w:tc>
          <w:tcPr>
            <w:tcW w:w="1486" w:type="dxa"/>
            <w:shd w:val="clear" w:color="auto" w:fill="auto"/>
          </w:tcPr>
          <w:p w14:paraId="3CE751CC"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1139E4A4"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75051FC5"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60A0D19C"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1496300E" w14:textId="77777777" w:rsidR="00702CA3" w:rsidRDefault="00702CA3" w:rsidP="00B5331A">
            <w:pPr>
              <w:rPr>
                <w:rFonts w:asciiTheme="minorBidi" w:eastAsia="MS Mincho" w:hAnsiTheme="minorBidi" w:cstheme="minorBidi"/>
                <w:spacing w:val="-2"/>
                <w:sz w:val="22"/>
                <w:szCs w:val="22"/>
              </w:rPr>
            </w:pPr>
          </w:p>
        </w:tc>
      </w:tr>
      <w:tr w:rsidR="00702CA3" w:rsidRPr="004515CF" w14:paraId="5A7199CE" w14:textId="77777777" w:rsidTr="00612751">
        <w:tc>
          <w:tcPr>
            <w:tcW w:w="2477" w:type="dxa"/>
            <w:shd w:val="clear" w:color="auto" w:fill="D9E2F3" w:themeFill="accent1" w:themeFillTint="33"/>
          </w:tcPr>
          <w:p w14:paraId="0ED011CC" w14:textId="6E9A6878" w:rsidR="00702CA3" w:rsidRPr="00B5331A"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Current liabilities (CL)</w:t>
            </w:r>
          </w:p>
        </w:tc>
        <w:tc>
          <w:tcPr>
            <w:tcW w:w="1486" w:type="dxa"/>
            <w:shd w:val="clear" w:color="auto" w:fill="D9E2F3" w:themeFill="accent1" w:themeFillTint="33"/>
          </w:tcPr>
          <w:p w14:paraId="5F478910"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56620F5D"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0AF459DA"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5B27A55C"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1AFF97DC" w14:textId="77777777" w:rsidR="00702CA3" w:rsidRDefault="00702CA3" w:rsidP="00B5331A">
            <w:pPr>
              <w:rPr>
                <w:rFonts w:asciiTheme="minorBidi" w:eastAsia="MS Mincho" w:hAnsiTheme="minorBidi" w:cstheme="minorBidi"/>
                <w:spacing w:val="-2"/>
                <w:sz w:val="22"/>
                <w:szCs w:val="22"/>
              </w:rPr>
            </w:pPr>
          </w:p>
        </w:tc>
      </w:tr>
      <w:tr w:rsidR="00702CA3" w:rsidRPr="004515CF" w14:paraId="3BD8A59F" w14:textId="77777777" w:rsidTr="00D90D16">
        <w:tc>
          <w:tcPr>
            <w:tcW w:w="2477" w:type="dxa"/>
            <w:shd w:val="clear" w:color="auto" w:fill="auto"/>
          </w:tcPr>
          <w:p w14:paraId="344F8270" w14:textId="638AE15E" w:rsidR="00702CA3" w:rsidRPr="00B5331A"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Working capital(WC)</w:t>
            </w:r>
          </w:p>
        </w:tc>
        <w:tc>
          <w:tcPr>
            <w:tcW w:w="1486" w:type="dxa"/>
            <w:shd w:val="clear" w:color="auto" w:fill="auto"/>
          </w:tcPr>
          <w:p w14:paraId="694BC7FE"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1B445C27"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289007D4"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38892AAE"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013726D0" w14:textId="77777777" w:rsidR="00702CA3" w:rsidRDefault="00702CA3" w:rsidP="00B5331A">
            <w:pPr>
              <w:rPr>
                <w:rFonts w:asciiTheme="minorBidi" w:eastAsia="MS Mincho" w:hAnsiTheme="minorBidi" w:cstheme="minorBidi"/>
                <w:spacing w:val="-2"/>
                <w:sz w:val="22"/>
                <w:szCs w:val="22"/>
              </w:rPr>
            </w:pPr>
          </w:p>
        </w:tc>
      </w:tr>
      <w:tr w:rsidR="00702CA3" w:rsidRPr="004515CF" w14:paraId="1E38037B" w14:textId="77777777" w:rsidTr="00612751">
        <w:tc>
          <w:tcPr>
            <w:tcW w:w="9911" w:type="dxa"/>
            <w:gridSpan w:val="6"/>
            <w:shd w:val="clear" w:color="auto" w:fill="D9E2F3" w:themeFill="accent1" w:themeFillTint="33"/>
          </w:tcPr>
          <w:p w14:paraId="2FAD162A" w14:textId="3BB0254B" w:rsidR="00702CA3" w:rsidRDefault="00702CA3" w:rsidP="00612751">
            <w:pPr>
              <w:tabs>
                <w:tab w:val="left" w:pos="5565"/>
              </w:tabs>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Information from income s</w:t>
            </w:r>
            <w:r w:rsidRPr="00702CA3">
              <w:rPr>
                <w:rFonts w:asciiTheme="minorBidi" w:eastAsia="MS Mincho" w:hAnsiTheme="minorBidi" w:cstheme="minorBidi"/>
                <w:spacing w:val="-2"/>
                <w:sz w:val="22"/>
                <w:szCs w:val="22"/>
              </w:rPr>
              <w:t>tatement</w:t>
            </w:r>
            <w:r w:rsidR="00612751">
              <w:rPr>
                <w:rFonts w:asciiTheme="minorBidi" w:eastAsia="MS Mincho" w:hAnsiTheme="minorBidi" w:cstheme="minorBidi"/>
                <w:spacing w:val="-2"/>
                <w:sz w:val="22"/>
                <w:szCs w:val="22"/>
              </w:rPr>
              <w:tab/>
            </w:r>
          </w:p>
        </w:tc>
      </w:tr>
      <w:tr w:rsidR="00702CA3" w:rsidRPr="004515CF" w14:paraId="6EC34663" w14:textId="77777777" w:rsidTr="00D90D16">
        <w:tc>
          <w:tcPr>
            <w:tcW w:w="2477" w:type="dxa"/>
            <w:shd w:val="clear" w:color="auto" w:fill="auto"/>
          </w:tcPr>
          <w:p w14:paraId="0DFBBFD9" w14:textId="4DE5323E" w:rsidR="00702CA3" w:rsidRDefault="00EB4666"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Total revenue</w:t>
            </w:r>
            <w:r w:rsidR="00702CA3">
              <w:rPr>
                <w:rFonts w:asciiTheme="minorBidi" w:eastAsia="MS Mincho" w:hAnsiTheme="minorBidi" w:cstheme="minorBidi"/>
                <w:spacing w:val="-2"/>
                <w:sz w:val="22"/>
                <w:szCs w:val="22"/>
              </w:rPr>
              <w:t>(TR)</w:t>
            </w:r>
          </w:p>
        </w:tc>
        <w:tc>
          <w:tcPr>
            <w:tcW w:w="1486" w:type="dxa"/>
            <w:shd w:val="clear" w:color="auto" w:fill="auto"/>
          </w:tcPr>
          <w:p w14:paraId="0DFBA7D3"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0A6201C7"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6CEAE4A4"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0A524E02"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auto"/>
          </w:tcPr>
          <w:p w14:paraId="128761E5" w14:textId="77777777" w:rsidR="00702CA3" w:rsidRDefault="00702CA3" w:rsidP="00B5331A">
            <w:pPr>
              <w:rPr>
                <w:rFonts w:asciiTheme="minorBidi" w:eastAsia="MS Mincho" w:hAnsiTheme="minorBidi" w:cstheme="minorBidi"/>
                <w:spacing w:val="-2"/>
                <w:sz w:val="22"/>
                <w:szCs w:val="22"/>
              </w:rPr>
            </w:pPr>
          </w:p>
        </w:tc>
      </w:tr>
      <w:tr w:rsidR="00702CA3" w:rsidRPr="004515CF" w14:paraId="2CD7DBAB" w14:textId="77777777" w:rsidTr="00612751">
        <w:tc>
          <w:tcPr>
            <w:tcW w:w="2477" w:type="dxa"/>
            <w:shd w:val="clear" w:color="auto" w:fill="D9E2F3" w:themeFill="accent1" w:themeFillTint="33"/>
          </w:tcPr>
          <w:p w14:paraId="06A84338" w14:textId="5385D93B" w:rsidR="00702CA3"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Profits before taxes(PBT)</w:t>
            </w:r>
          </w:p>
        </w:tc>
        <w:tc>
          <w:tcPr>
            <w:tcW w:w="1486" w:type="dxa"/>
            <w:shd w:val="clear" w:color="auto" w:fill="D9E2F3" w:themeFill="accent1" w:themeFillTint="33"/>
          </w:tcPr>
          <w:p w14:paraId="002763CF"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022CB2FA"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07DACBD6"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6FCA7644"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45280F18" w14:textId="77777777" w:rsidR="00702CA3" w:rsidRDefault="00702CA3" w:rsidP="00B5331A">
            <w:pPr>
              <w:rPr>
                <w:rFonts w:asciiTheme="minorBidi" w:eastAsia="MS Mincho" w:hAnsiTheme="minorBidi" w:cstheme="minorBidi"/>
                <w:spacing w:val="-2"/>
                <w:sz w:val="22"/>
                <w:szCs w:val="22"/>
              </w:rPr>
            </w:pPr>
          </w:p>
        </w:tc>
      </w:tr>
      <w:tr w:rsidR="00702CA3" w:rsidRPr="004515CF" w14:paraId="13584480" w14:textId="77777777" w:rsidTr="00D90D16">
        <w:tc>
          <w:tcPr>
            <w:tcW w:w="9911" w:type="dxa"/>
            <w:gridSpan w:val="6"/>
            <w:shd w:val="clear" w:color="auto" w:fill="auto"/>
          </w:tcPr>
          <w:p w14:paraId="7D1B1742" w14:textId="7AFEE92B" w:rsidR="00702CA3"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Cash flow information</w:t>
            </w:r>
          </w:p>
        </w:tc>
      </w:tr>
      <w:tr w:rsidR="00702CA3" w:rsidRPr="004515CF" w14:paraId="29027346" w14:textId="77777777" w:rsidTr="00612751">
        <w:tc>
          <w:tcPr>
            <w:tcW w:w="2477" w:type="dxa"/>
            <w:shd w:val="clear" w:color="auto" w:fill="D9E2F3" w:themeFill="accent1" w:themeFillTint="33"/>
          </w:tcPr>
          <w:p w14:paraId="39B7BD76" w14:textId="2C55EF1A" w:rsidR="00702CA3" w:rsidRDefault="00702CA3" w:rsidP="00B5331A">
            <w:pPr>
              <w:rPr>
                <w:rFonts w:asciiTheme="minorBidi" w:eastAsia="MS Mincho" w:hAnsiTheme="minorBidi" w:cstheme="minorBidi"/>
                <w:spacing w:val="-2"/>
                <w:sz w:val="22"/>
                <w:szCs w:val="22"/>
              </w:rPr>
            </w:pPr>
            <w:r>
              <w:rPr>
                <w:rFonts w:asciiTheme="minorBidi" w:eastAsia="MS Mincho" w:hAnsiTheme="minorBidi" w:cstheme="minorBidi"/>
                <w:spacing w:val="-2"/>
                <w:sz w:val="22"/>
                <w:szCs w:val="22"/>
              </w:rPr>
              <w:t>Cash flow from operating activities</w:t>
            </w:r>
          </w:p>
        </w:tc>
        <w:tc>
          <w:tcPr>
            <w:tcW w:w="1486" w:type="dxa"/>
            <w:shd w:val="clear" w:color="auto" w:fill="D9E2F3" w:themeFill="accent1" w:themeFillTint="33"/>
          </w:tcPr>
          <w:p w14:paraId="58EC183B"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746A6A65"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3180922A"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2C741745" w14:textId="77777777" w:rsidR="00702CA3" w:rsidRDefault="00702CA3" w:rsidP="00B5331A">
            <w:pPr>
              <w:rPr>
                <w:rFonts w:asciiTheme="minorBidi" w:eastAsia="MS Mincho" w:hAnsiTheme="minorBidi" w:cstheme="minorBidi"/>
                <w:spacing w:val="-2"/>
                <w:sz w:val="22"/>
                <w:szCs w:val="22"/>
              </w:rPr>
            </w:pPr>
          </w:p>
        </w:tc>
        <w:tc>
          <w:tcPr>
            <w:tcW w:w="1487" w:type="dxa"/>
            <w:shd w:val="clear" w:color="auto" w:fill="D9E2F3" w:themeFill="accent1" w:themeFillTint="33"/>
          </w:tcPr>
          <w:p w14:paraId="7CAD8CE0" w14:textId="77777777" w:rsidR="00702CA3" w:rsidRDefault="00702CA3" w:rsidP="00B5331A">
            <w:pPr>
              <w:rPr>
                <w:rFonts w:asciiTheme="minorBidi" w:eastAsia="MS Mincho" w:hAnsiTheme="minorBidi" w:cstheme="minorBidi"/>
                <w:spacing w:val="-2"/>
                <w:sz w:val="22"/>
                <w:szCs w:val="22"/>
              </w:rPr>
            </w:pPr>
          </w:p>
        </w:tc>
      </w:tr>
    </w:tbl>
    <w:p w14:paraId="54FFE929" w14:textId="3C10E2AD" w:rsidR="00EB4666" w:rsidRDefault="00EB4666" w:rsidP="001964CE">
      <w:pPr>
        <w:jc w:val="right"/>
      </w:pPr>
    </w:p>
    <w:p w14:paraId="481F44CF" w14:textId="77777777" w:rsidR="00EB4666" w:rsidRDefault="00EB4666" w:rsidP="00EB4666">
      <w:r>
        <w:t>*Refer to ITB 18 for the exchange rate</w:t>
      </w:r>
    </w:p>
    <w:p w14:paraId="11C3B33D" w14:textId="77777777" w:rsidR="00EB4666" w:rsidRDefault="00EB4666" w:rsidP="00EB4666"/>
    <w:p w14:paraId="729FA5D8" w14:textId="783E86BB" w:rsidR="00EB4666" w:rsidRPr="00EB4666" w:rsidRDefault="00EB4666" w:rsidP="00EB4666">
      <w:pPr>
        <w:rPr>
          <w:sz w:val="28"/>
          <w:szCs w:val="28"/>
        </w:rPr>
      </w:pPr>
      <w:r w:rsidRPr="00EB4666">
        <w:rPr>
          <w:sz w:val="28"/>
          <w:szCs w:val="28"/>
        </w:rPr>
        <w:t>2. Sources of Finance</w:t>
      </w:r>
    </w:p>
    <w:p w14:paraId="71AA37D7" w14:textId="77777777" w:rsidR="00EB4666" w:rsidRDefault="00EB4666" w:rsidP="00EB4666"/>
    <w:p w14:paraId="6ED4E435" w14:textId="4DFE65B7" w:rsidR="00B5331A" w:rsidRDefault="00EB4666" w:rsidP="00EB4666">
      <w:r>
        <w:t>Specify sources of finance to meet the cash flow requirements on works currently in progress and for future contract commitments.</w:t>
      </w:r>
    </w:p>
    <w:p w14:paraId="33910974" w14:textId="03B580A1" w:rsidR="00314983" w:rsidRDefault="00314983" w:rsidP="00EB4666"/>
    <w:tbl>
      <w:tblPr>
        <w:tblStyle w:val="TableGrid"/>
        <w:tblW w:w="0" w:type="auto"/>
        <w:tblLook w:val="04A0" w:firstRow="1" w:lastRow="0" w:firstColumn="1" w:lastColumn="0" w:noHBand="0" w:noVBand="1"/>
      </w:tblPr>
      <w:tblGrid>
        <w:gridCol w:w="3303"/>
        <w:gridCol w:w="3304"/>
        <w:gridCol w:w="3304"/>
      </w:tblGrid>
      <w:tr w:rsidR="00314983" w:rsidRPr="00314983" w14:paraId="63B2F68F" w14:textId="77777777" w:rsidTr="0068353D">
        <w:tc>
          <w:tcPr>
            <w:tcW w:w="3303" w:type="dxa"/>
            <w:shd w:val="clear" w:color="auto" w:fill="1F3864" w:themeFill="accent1" w:themeFillShade="80"/>
          </w:tcPr>
          <w:p w14:paraId="722715CE" w14:textId="2F3C0C07" w:rsidR="00314983" w:rsidRPr="00612751" w:rsidRDefault="00314983" w:rsidP="00314983">
            <w:pPr>
              <w:rPr>
                <w:color w:val="FFFFFF" w:themeColor="background1"/>
                <w:sz w:val="22"/>
                <w:szCs w:val="22"/>
              </w:rPr>
            </w:pPr>
            <w:r w:rsidRPr="00612751">
              <w:rPr>
                <w:color w:val="FFFFFF" w:themeColor="background1"/>
                <w:sz w:val="22"/>
                <w:szCs w:val="22"/>
              </w:rPr>
              <w:t>No.</w:t>
            </w:r>
          </w:p>
        </w:tc>
        <w:tc>
          <w:tcPr>
            <w:tcW w:w="3304" w:type="dxa"/>
            <w:shd w:val="clear" w:color="auto" w:fill="1F3864" w:themeFill="accent1" w:themeFillShade="80"/>
          </w:tcPr>
          <w:p w14:paraId="607C6330" w14:textId="75E67201" w:rsidR="00314983" w:rsidRPr="00612751" w:rsidRDefault="00314983" w:rsidP="00314983">
            <w:pPr>
              <w:rPr>
                <w:color w:val="FFFFFF" w:themeColor="background1"/>
                <w:sz w:val="22"/>
                <w:szCs w:val="22"/>
              </w:rPr>
            </w:pPr>
            <w:r w:rsidRPr="00612751">
              <w:rPr>
                <w:color w:val="FFFFFF" w:themeColor="background1"/>
                <w:sz w:val="22"/>
                <w:szCs w:val="22"/>
              </w:rPr>
              <w:t>Source of finance</w:t>
            </w:r>
          </w:p>
        </w:tc>
        <w:tc>
          <w:tcPr>
            <w:tcW w:w="3304" w:type="dxa"/>
            <w:shd w:val="clear" w:color="auto" w:fill="1F3864" w:themeFill="accent1" w:themeFillShade="80"/>
          </w:tcPr>
          <w:p w14:paraId="1EF6233F" w14:textId="2AEB9F58" w:rsidR="00314983" w:rsidRPr="00612751" w:rsidRDefault="00314983" w:rsidP="00314983">
            <w:pPr>
              <w:rPr>
                <w:color w:val="FFFFFF" w:themeColor="background1"/>
                <w:sz w:val="22"/>
                <w:szCs w:val="22"/>
              </w:rPr>
            </w:pPr>
            <w:r w:rsidRPr="00612751">
              <w:rPr>
                <w:color w:val="FFFFFF" w:themeColor="background1"/>
                <w:sz w:val="22"/>
                <w:szCs w:val="22"/>
              </w:rPr>
              <w:t>Amount (US$ equivalent)</w:t>
            </w:r>
          </w:p>
        </w:tc>
      </w:tr>
      <w:tr w:rsidR="00314983" w:rsidRPr="00314983" w14:paraId="7A790E8D" w14:textId="77777777" w:rsidTr="00612751">
        <w:tc>
          <w:tcPr>
            <w:tcW w:w="3303" w:type="dxa"/>
            <w:shd w:val="clear" w:color="auto" w:fill="D9E2F3" w:themeFill="accent1" w:themeFillTint="33"/>
          </w:tcPr>
          <w:p w14:paraId="63A9C183" w14:textId="73226D62" w:rsidR="00314983" w:rsidRPr="00314983" w:rsidRDefault="00314983" w:rsidP="00314983">
            <w:pPr>
              <w:rPr>
                <w:sz w:val="22"/>
                <w:szCs w:val="22"/>
              </w:rPr>
            </w:pPr>
            <w:r w:rsidRPr="00314983">
              <w:rPr>
                <w:sz w:val="22"/>
                <w:szCs w:val="22"/>
              </w:rPr>
              <w:t>1</w:t>
            </w:r>
          </w:p>
        </w:tc>
        <w:tc>
          <w:tcPr>
            <w:tcW w:w="3304" w:type="dxa"/>
            <w:shd w:val="clear" w:color="auto" w:fill="D9E2F3" w:themeFill="accent1" w:themeFillTint="33"/>
          </w:tcPr>
          <w:p w14:paraId="1FD0317D" w14:textId="77777777" w:rsidR="00314983" w:rsidRPr="00314983" w:rsidRDefault="00314983" w:rsidP="00314983">
            <w:pPr>
              <w:rPr>
                <w:sz w:val="22"/>
                <w:szCs w:val="22"/>
              </w:rPr>
            </w:pPr>
          </w:p>
          <w:p w14:paraId="62404C24" w14:textId="6C269933" w:rsidR="00314983" w:rsidRPr="00314983" w:rsidRDefault="00314983" w:rsidP="00314983">
            <w:pPr>
              <w:rPr>
                <w:sz w:val="22"/>
                <w:szCs w:val="22"/>
              </w:rPr>
            </w:pPr>
          </w:p>
        </w:tc>
        <w:tc>
          <w:tcPr>
            <w:tcW w:w="3304" w:type="dxa"/>
            <w:shd w:val="clear" w:color="auto" w:fill="D9E2F3" w:themeFill="accent1" w:themeFillTint="33"/>
          </w:tcPr>
          <w:p w14:paraId="57B5F4B1" w14:textId="6F9017E6" w:rsidR="00314983" w:rsidRPr="00314983" w:rsidRDefault="00314983" w:rsidP="00314983">
            <w:pPr>
              <w:rPr>
                <w:i/>
                <w:iCs/>
                <w:sz w:val="22"/>
                <w:szCs w:val="22"/>
              </w:rPr>
            </w:pPr>
          </w:p>
        </w:tc>
      </w:tr>
      <w:tr w:rsidR="00314983" w:rsidRPr="00314983" w14:paraId="57DA5F22" w14:textId="77777777" w:rsidTr="00D90D16">
        <w:tc>
          <w:tcPr>
            <w:tcW w:w="3303" w:type="dxa"/>
            <w:shd w:val="clear" w:color="auto" w:fill="auto"/>
          </w:tcPr>
          <w:p w14:paraId="01C32023" w14:textId="2C728015" w:rsidR="00314983" w:rsidRPr="00314983" w:rsidRDefault="00314983" w:rsidP="00314983">
            <w:pPr>
              <w:rPr>
                <w:sz w:val="22"/>
                <w:szCs w:val="22"/>
              </w:rPr>
            </w:pPr>
            <w:r w:rsidRPr="00314983">
              <w:rPr>
                <w:sz w:val="22"/>
                <w:szCs w:val="22"/>
              </w:rPr>
              <w:t>2</w:t>
            </w:r>
          </w:p>
        </w:tc>
        <w:tc>
          <w:tcPr>
            <w:tcW w:w="3304" w:type="dxa"/>
            <w:shd w:val="clear" w:color="auto" w:fill="auto"/>
          </w:tcPr>
          <w:p w14:paraId="5F0BB853" w14:textId="77777777" w:rsidR="00314983" w:rsidRPr="00314983" w:rsidRDefault="00314983" w:rsidP="00314983">
            <w:pPr>
              <w:rPr>
                <w:sz w:val="22"/>
                <w:szCs w:val="22"/>
              </w:rPr>
            </w:pPr>
          </w:p>
          <w:p w14:paraId="35B49BEF" w14:textId="6E3414B8" w:rsidR="00314983" w:rsidRPr="00314983" w:rsidRDefault="00314983" w:rsidP="00314983">
            <w:pPr>
              <w:rPr>
                <w:sz w:val="22"/>
                <w:szCs w:val="22"/>
              </w:rPr>
            </w:pPr>
          </w:p>
        </w:tc>
        <w:tc>
          <w:tcPr>
            <w:tcW w:w="3304" w:type="dxa"/>
            <w:shd w:val="clear" w:color="auto" w:fill="auto"/>
          </w:tcPr>
          <w:p w14:paraId="6CCEE2A9" w14:textId="77777777" w:rsidR="00314983" w:rsidRPr="00314983" w:rsidRDefault="00314983" w:rsidP="00314983">
            <w:pPr>
              <w:rPr>
                <w:i/>
                <w:iCs/>
                <w:sz w:val="22"/>
                <w:szCs w:val="22"/>
              </w:rPr>
            </w:pPr>
          </w:p>
        </w:tc>
      </w:tr>
      <w:tr w:rsidR="00314983" w:rsidRPr="00314983" w14:paraId="36FD04D3" w14:textId="77777777" w:rsidTr="00612751">
        <w:tc>
          <w:tcPr>
            <w:tcW w:w="3303" w:type="dxa"/>
            <w:shd w:val="clear" w:color="auto" w:fill="D9E2F3" w:themeFill="accent1" w:themeFillTint="33"/>
          </w:tcPr>
          <w:p w14:paraId="77BC1562" w14:textId="006E568C" w:rsidR="00314983" w:rsidRPr="00314983" w:rsidRDefault="00314983" w:rsidP="00314983">
            <w:pPr>
              <w:rPr>
                <w:sz w:val="22"/>
                <w:szCs w:val="22"/>
              </w:rPr>
            </w:pPr>
            <w:r w:rsidRPr="00314983">
              <w:rPr>
                <w:sz w:val="22"/>
                <w:szCs w:val="22"/>
              </w:rPr>
              <w:t>3</w:t>
            </w:r>
          </w:p>
        </w:tc>
        <w:tc>
          <w:tcPr>
            <w:tcW w:w="3304" w:type="dxa"/>
            <w:shd w:val="clear" w:color="auto" w:fill="D9E2F3" w:themeFill="accent1" w:themeFillTint="33"/>
          </w:tcPr>
          <w:p w14:paraId="43BE0889" w14:textId="77777777" w:rsidR="00314983" w:rsidRPr="00314983" w:rsidRDefault="00314983" w:rsidP="00314983">
            <w:pPr>
              <w:rPr>
                <w:sz w:val="22"/>
                <w:szCs w:val="22"/>
              </w:rPr>
            </w:pPr>
          </w:p>
          <w:p w14:paraId="058D42DF" w14:textId="6A93D0CC" w:rsidR="00314983" w:rsidRPr="00314983" w:rsidRDefault="00314983" w:rsidP="00314983">
            <w:pPr>
              <w:rPr>
                <w:sz w:val="22"/>
                <w:szCs w:val="22"/>
              </w:rPr>
            </w:pPr>
          </w:p>
        </w:tc>
        <w:tc>
          <w:tcPr>
            <w:tcW w:w="3304" w:type="dxa"/>
            <w:shd w:val="clear" w:color="auto" w:fill="D9E2F3" w:themeFill="accent1" w:themeFillTint="33"/>
          </w:tcPr>
          <w:p w14:paraId="174B18A4" w14:textId="77777777" w:rsidR="00314983" w:rsidRPr="00314983" w:rsidRDefault="00314983" w:rsidP="00314983">
            <w:pPr>
              <w:rPr>
                <w:i/>
                <w:iCs/>
                <w:sz w:val="22"/>
                <w:szCs w:val="22"/>
              </w:rPr>
            </w:pPr>
          </w:p>
        </w:tc>
      </w:tr>
      <w:tr w:rsidR="00314983" w:rsidRPr="00314983" w14:paraId="56131C2A" w14:textId="77777777" w:rsidTr="00D90D16">
        <w:tc>
          <w:tcPr>
            <w:tcW w:w="3303" w:type="dxa"/>
            <w:shd w:val="clear" w:color="auto" w:fill="auto"/>
          </w:tcPr>
          <w:p w14:paraId="586A1764" w14:textId="77777777" w:rsidR="00314983" w:rsidRPr="00314983" w:rsidRDefault="00314983" w:rsidP="00314983">
            <w:pPr>
              <w:rPr>
                <w:sz w:val="22"/>
                <w:szCs w:val="22"/>
              </w:rPr>
            </w:pPr>
          </w:p>
        </w:tc>
        <w:tc>
          <w:tcPr>
            <w:tcW w:w="3304" w:type="dxa"/>
            <w:shd w:val="clear" w:color="auto" w:fill="auto"/>
          </w:tcPr>
          <w:p w14:paraId="732A9229" w14:textId="77777777" w:rsidR="00314983" w:rsidRPr="00314983" w:rsidRDefault="00314983" w:rsidP="00314983">
            <w:pPr>
              <w:rPr>
                <w:sz w:val="22"/>
                <w:szCs w:val="22"/>
              </w:rPr>
            </w:pPr>
          </w:p>
          <w:p w14:paraId="7910301D" w14:textId="07A57FF5" w:rsidR="00314983" w:rsidRPr="00314983" w:rsidRDefault="00314983" w:rsidP="00314983">
            <w:pPr>
              <w:rPr>
                <w:sz w:val="22"/>
                <w:szCs w:val="22"/>
              </w:rPr>
            </w:pPr>
          </w:p>
        </w:tc>
        <w:tc>
          <w:tcPr>
            <w:tcW w:w="3304" w:type="dxa"/>
            <w:shd w:val="clear" w:color="auto" w:fill="auto"/>
          </w:tcPr>
          <w:p w14:paraId="7D12D21A" w14:textId="77777777" w:rsidR="00314983" w:rsidRPr="00314983" w:rsidRDefault="00314983" w:rsidP="00314983">
            <w:pPr>
              <w:rPr>
                <w:i/>
                <w:iCs/>
                <w:sz w:val="22"/>
                <w:szCs w:val="22"/>
              </w:rPr>
            </w:pPr>
          </w:p>
        </w:tc>
      </w:tr>
    </w:tbl>
    <w:p w14:paraId="65145FA7" w14:textId="33587806" w:rsidR="00314983" w:rsidRDefault="00314983" w:rsidP="00EB4666"/>
    <w:p w14:paraId="13563EF3" w14:textId="77777777" w:rsidR="00E71EB7" w:rsidRDefault="00E71EB7" w:rsidP="00E71EB7">
      <w:r>
        <w:t>2. Financial documents</w:t>
      </w:r>
    </w:p>
    <w:p w14:paraId="6EB9B309" w14:textId="77777777" w:rsidR="00E71EB7" w:rsidRDefault="00E71EB7" w:rsidP="00E71EB7"/>
    <w:p w14:paraId="65165A67" w14:textId="442FB503" w:rsidR="00E71EB7" w:rsidRDefault="00E71EB7" w:rsidP="00E71EB7">
      <w:r>
        <w:t xml:space="preserve">The bidder and its parties shall provide copies of financial statements for ___________years pursuant </w:t>
      </w:r>
      <w:r w:rsidR="00C41D76">
        <w:t>Section</w:t>
      </w:r>
      <w:r>
        <w:t xml:space="preserve"> III, sub-factor 3.1. The financial statements shall:</w:t>
      </w:r>
    </w:p>
    <w:p w14:paraId="2596FE42" w14:textId="77777777" w:rsidR="00E71EB7" w:rsidRDefault="00E71EB7" w:rsidP="00E71EB7"/>
    <w:p w14:paraId="2CA4DF7A" w14:textId="449DBD92" w:rsidR="00E71EB7" w:rsidRDefault="00E71EB7" w:rsidP="00E71EB7">
      <w:r>
        <w:t xml:space="preserve">(a) </w:t>
      </w:r>
      <w:r>
        <w:tab/>
        <w:t>reflect the financial situation of the bidder or in case of JV member, and not an affiliated entity  (such as parent company or group member).</w:t>
      </w:r>
    </w:p>
    <w:p w14:paraId="4C1E1952" w14:textId="77777777" w:rsidR="00E71EB7" w:rsidRDefault="00E71EB7" w:rsidP="00E71EB7"/>
    <w:p w14:paraId="39BE3C00" w14:textId="77777777" w:rsidR="00E71EB7" w:rsidRDefault="00E71EB7" w:rsidP="00E71EB7">
      <w:r>
        <w:t>(b)</w:t>
      </w:r>
      <w:r>
        <w:tab/>
        <w:t>be independently audited or certified in accordance with local legislation.</w:t>
      </w:r>
    </w:p>
    <w:p w14:paraId="5210A457" w14:textId="77777777" w:rsidR="00E71EB7" w:rsidRDefault="00E71EB7" w:rsidP="00E71EB7"/>
    <w:p w14:paraId="637D7D5D" w14:textId="77777777" w:rsidR="00E71EB7" w:rsidRDefault="00E71EB7" w:rsidP="00E71EB7">
      <w:r>
        <w:t>(c)</w:t>
      </w:r>
      <w:r>
        <w:tab/>
        <w:t>be complete, including all notes to the financial statements.</w:t>
      </w:r>
    </w:p>
    <w:p w14:paraId="603F37DE" w14:textId="77777777" w:rsidR="00E71EB7" w:rsidRDefault="00E71EB7" w:rsidP="00E71EB7"/>
    <w:p w14:paraId="744F2CBE" w14:textId="77777777" w:rsidR="00E71EB7" w:rsidRDefault="00E71EB7" w:rsidP="00E71EB7">
      <w:r>
        <w:t>(d)</w:t>
      </w:r>
      <w:r>
        <w:tab/>
        <w:t>correspond to accounting periods already completed and audited.</w:t>
      </w:r>
    </w:p>
    <w:p w14:paraId="1C7460D9" w14:textId="77777777" w:rsidR="00E71EB7" w:rsidRDefault="00E71EB7" w:rsidP="00E71EB7"/>
    <w:p w14:paraId="6401564B" w14:textId="023BC594" w:rsidR="006A5BF4" w:rsidRDefault="00E71EB7" w:rsidP="00E71EB7">
      <w:r>
        <w:t>•</w:t>
      </w:r>
      <w:r>
        <w:tab/>
        <w:t>Attached are copies of financial statements</w:t>
      </w:r>
      <w:r w:rsidR="00A0084B">
        <w:rPr>
          <w:rStyle w:val="FootnoteReference"/>
        </w:rPr>
        <w:footnoteReference w:id="25"/>
      </w:r>
      <w:r>
        <w:t xml:space="preserve">   for the ____________years required above; and complying with the requirements</w:t>
      </w:r>
    </w:p>
    <w:p w14:paraId="4A1772B1" w14:textId="77777777" w:rsidR="006A5BF4" w:rsidRDefault="006A5BF4">
      <w:r>
        <w:br w:type="page"/>
      </w:r>
    </w:p>
    <w:p w14:paraId="333B1CAC" w14:textId="769998A8" w:rsidR="00352D86" w:rsidRPr="00663420" w:rsidRDefault="00352D86" w:rsidP="00663420">
      <w:pPr>
        <w:pStyle w:val="BidForms2"/>
      </w:pPr>
      <w:bookmarkStart w:id="198" w:name="_Toc50128297"/>
      <w:bookmarkStart w:id="199" w:name="_Toc57280655"/>
      <w:r w:rsidRPr="00663420">
        <w:lastRenderedPageBreak/>
        <w:t>Form FIN–</w:t>
      </w:r>
      <w:r w:rsidR="00AE3A01" w:rsidRPr="00663420">
        <w:t>4</w:t>
      </w:r>
      <w:r w:rsidRPr="00663420">
        <w:t>.2:</w:t>
      </w:r>
      <w:bookmarkEnd w:id="198"/>
      <w:r w:rsidR="00AE3A01" w:rsidRPr="00663420">
        <w:t xml:space="preserve"> </w:t>
      </w:r>
      <w:r w:rsidRPr="00663420">
        <w:t>Average Annual Construction Turnover</w:t>
      </w:r>
      <w:bookmarkEnd w:id="199"/>
    </w:p>
    <w:p w14:paraId="7DC7B132" w14:textId="77777777" w:rsidR="00352D86" w:rsidRDefault="00352D86" w:rsidP="00352D86">
      <w:pPr>
        <w:jc w:val="right"/>
      </w:pPr>
      <w:r>
        <w:t>Bidder’s Name: ________________</w:t>
      </w:r>
    </w:p>
    <w:p w14:paraId="70E5CCA3" w14:textId="77777777" w:rsidR="00352D86" w:rsidRDefault="00352D86" w:rsidP="00352D86">
      <w:pPr>
        <w:jc w:val="right"/>
      </w:pPr>
      <w:r>
        <w:t>Date: ______________________</w:t>
      </w:r>
    </w:p>
    <w:p w14:paraId="3AE8849F" w14:textId="77777777" w:rsidR="00352D86" w:rsidRDefault="00352D86" w:rsidP="00352D86">
      <w:pPr>
        <w:jc w:val="right"/>
      </w:pPr>
      <w:r>
        <w:t>JV Member’s Name_________________________</w:t>
      </w:r>
    </w:p>
    <w:p w14:paraId="0534A7E6" w14:textId="77777777" w:rsidR="00352D86" w:rsidRDefault="00352D86" w:rsidP="00352D86">
      <w:pPr>
        <w:jc w:val="right"/>
      </w:pPr>
      <w:r>
        <w:t>ICB No. and title: ___________________________</w:t>
      </w:r>
    </w:p>
    <w:p w14:paraId="317C2247" w14:textId="63A6ACFB" w:rsidR="00E71EB7" w:rsidRDefault="00352D86" w:rsidP="00352D86">
      <w:pPr>
        <w:jc w:val="right"/>
      </w:pPr>
      <w:r>
        <w:t>Page _______________of ______________pages</w:t>
      </w:r>
    </w:p>
    <w:p w14:paraId="0C470F0D" w14:textId="77777777" w:rsidR="00D7374E" w:rsidRDefault="00D7374E" w:rsidP="00352D86">
      <w:pPr>
        <w:jc w:val="right"/>
      </w:pPr>
    </w:p>
    <w:tbl>
      <w:tblPr>
        <w:tblStyle w:val="TableGrid"/>
        <w:tblW w:w="0" w:type="auto"/>
        <w:tblLook w:val="04A0" w:firstRow="1" w:lastRow="0" w:firstColumn="1" w:lastColumn="0" w:noHBand="0" w:noVBand="1"/>
      </w:tblPr>
      <w:tblGrid>
        <w:gridCol w:w="2477"/>
        <w:gridCol w:w="2478"/>
        <w:gridCol w:w="2478"/>
        <w:gridCol w:w="2478"/>
      </w:tblGrid>
      <w:tr w:rsidR="00D7374E" w:rsidRPr="00D7374E" w14:paraId="6F805D5C" w14:textId="77777777" w:rsidTr="0068353D">
        <w:tc>
          <w:tcPr>
            <w:tcW w:w="2477" w:type="dxa"/>
            <w:shd w:val="clear" w:color="auto" w:fill="1F3864" w:themeFill="accent1" w:themeFillShade="80"/>
          </w:tcPr>
          <w:p w14:paraId="7E530A89" w14:textId="27C80C7A" w:rsidR="00D7374E" w:rsidRPr="00612751" w:rsidRDefault="00D7374E" w:rsidP="00D7374E">
            <w:pPr>
              <w:rPr>
                <w:color w:val="FFFFFF" w:themeColor="background1"/>
                <w:sz w:val="22"/>
                <w:szCs w:val="22"/>
              </w:rPr>
            </w:pPr>
          </w:p>
        </w:tc>
        <w:tc>
          <w:tcPr>
            <w:tcW w:w="7434" w:type="dxa"/>
            <w:gridSpan w:val="3"/>
            <w:shd w:val="clear" w:color="auto" w:fill="1F3864" w:themeFill="accent1" w:themeFillShade="80"/>
          </w:tcPr>
          <w:p w14:paraId="0A796E12" w14:textId="4EA614A5" w:rsidR="00D7374E" w:rsidRPr="00612751" w:rsidRDefault="00D7374E" w:rsidP="00D7374E">
            <w:pPr>
              <w:rPr>
                <w:color w:val="FFFFFF" w:themeColor="background1"/>
                <w:sz w:val="22"/>
                <w:szCs w:val="22"/>
              </w:rPr>
            </w:pPr>
            <w:r w:rsidRPr="00612751">
              <w:rPr>
                <w:color w:val="FFFFFF" w:themeColor="background1"/>
                <w:sz w:val="22"/>
                <w:szCs w:val="22"/>
              </w:rPr>
              <w:t>Annual turnover data (construction only)</w:t>
            </w:r>
          </w:p>
        </w:tc>
      </w:tr>
      <w:tr w:rsidR="00D7374E" w:rsidRPr="00D7374E" w14:paraId="08F71E5B" w14:textId="77777777" w:rsidTr="00612751">
        <w:tc>
          <w:tcPr>
            <w:tcW w:w="2477" w:type="dxa"/>
            <w:shd w:val="clear" w:color="auto" w:fill="D9E2F3" w:themeFill="accent1" w:themeFillTint="33"/>
          </w:tcPr>
          <w:p w14:paraId="79983D28" w14:textId="77777777" w:rsidR="00D7374E" w:rsidRPr="00D7374E" w:rsidRDefault="00D7374E" w:rsidP="00D7374E">
            <w:pPr>
              <w:rPr>
                <w:sz w:val="22"/>
                <w:szCs w:val="22"/>
              </w:rPr>
            </w:pPr>
            <w:r w:rsidRPr="00D7374E">
              <w:rPr>
                <w:sz w:val="22"/>
                <w:szCs w:val="22"/>
              </w:rPr>
              <w:t>Year</w:t>
            </w:r>
          </w:p>
        </w:tc>
        <w:tc>
          <w:tcPr>
            <w:tcW w:w="2478" w:type="dxa"/>
            <w:shd w:val="clear" w:color="auto" w:fill="D9E2F3" w:themeFill="accent1" w:themeFillTint="33"/>
          </w:tcPr>
          <w:p w14:paraId="5BAF7831" w14:textId="77777777" w:rsidR="00D7374E" w:rsidRPr="00D7374E" w:rsidRDefault="00D7374E" w:rsidP="00D7374E">
            <w:pPr>
              <w:rPr>
                <w:sz w:val="22"/>
                <w:szCs w:val="22"/>
              </w:rPr>
            </w:pPr>
            <w:r w:rsidRPr="00D7374E">
              <w:rPr>
                <w:sz w:val="22"/>
                <w:szCs w:val="22"/>
              </w:rPr>
              <w:t xml:space="preserve">Amount </w:t>
            </w:r>
          </w:p>
          <w:p w14:paraId="606F0D95" w14:textId="71911C1E" w:rsidR="00D7374E" w:rsidRPr="00D7374E" w:rsidRDefault="00D7374E" w:rsidP="00D7374E">
            <w:pPr>
              <w:rPr>
                <w:sz w:val="22"/>
                <w:szCs w:val="22"/>
              </w:rPr>
            </w:pPr>
            <w:r w:rsidRPr="00D7374E">
              <w:rPr>
                <w:sz w:val="22"/>
                <w:szCs w:val="22"/>
              </w:rPr>
              <w:t>Currency</w:t>
            </w:r>
          </w:p>
        </w:tc>
        <w:tc>
          <w:tcPr>
            <w:tcW w:w="2478" w:type="dxa"/>
            <w:shd w:val="clear" w:color="auto" w:fill="D9E2F3" w:themeFill="accent1" w:themeFillTint="33"/>
          </w:tcPr>
          <w:p w14:paraId="1F68F641" w14:textId="58E1A095" w:rsidR="00D7374E" w:rsidRPr="00D7374E" w:rsidRDefault="00D7374E" w:rsidP="00D7374E">
            <w:pPr>
              <w:rPr>
                <w:sz w:val="22"/>
                <w:szCs w:val="22"/>
              </w:rPr>
            </w:pPr>
            <w:r w:rsidRPr="00D7374E">
              <w:rPr>
                <w:sz w:val="22"/>
                <w:szCs w:val="22"/>
              </w:rPr>
              <w:t>Exchange rate</w:t>
            </w:r>
          </w:p>
        </w:tc>
        <w:tc>
          <w:tcPr>
            <w:tcW w:w="2478" w:type="dxa"/>
            <w:shd w:val="clear" w:color="auto" w:fill="D9E2F3" w:themeFill="accent1" w:themeFillTint="33"/>
          </w:tcPr>
          <w:p w14:paraId="7FA8C76A" w14:textId="154E368F" w:rsidR="00D7374E" w:rsidRPr="00D7374E" w:rsidRDefault="00D7374E" w:rsidP="00D7374E">
            <w:pPr>
              <w:rPr>
                <w:sz w:val="22"/>
                <w:szCs w:val="22"/>
              </w:rPr>
            </w:pPr>
            <w:r w:rsidRPr="00D7374E">
              <w:rPr>
                <w:sz w:val="22"/>
                <w:szCs w:val="22"/>
              </w:rPr>
              <w:t>USD equivalent</w:t>
            </w:r>
          </w:p>
        </w:tc>
      </w:tr>
      <w:tr w:rsidR="00D7374E" w:rsidRPr="00D7374E" w14:paraId="2E7358AD" w14:textId="77777777" w:rsidTr="00D90D16">
        <w:tc>
          <w:tcPr>
            <w:tcW w:w="2477" w:type="dxa"/>
            <w:shd w:val="clear" w:color="auto" w:fill="auto"/>
          </w:tcPr>
          <w:p w14:paraId="44D279FB" w14:textId="4C2233C3" w:rsidR="00D7374E" w:rsidRPr="00D7374E" w:rsidRDefault="00D7374E" w:rsidP="00D7374E">
            <w:pPr>
              <w:rPr>
                <w:i/>
                <w:iCs/>
                <w:color w:val="FF0000"/>
                <w:sz w:val="22"/>
                <w:szCs w:val="22"/>
              </w:rPr>
            </w:pPr>
            <w:r w:rsidRPr="00D7374E">
              <w:rPr>
                <w:i/>
                <w:iCs/>
                <w:color w:val="FF0000"/>
                <w:sz w:val="22"/>
                <w:szCs w:val="22"/>
              </w:rPr>
              <w:t>[indicate year]</w:t>
            </w:r>
          </w:p>
        </w:tc>
        <w:tc>
          <w:tcPr>
            <w:tcW w:w="2478" w:type="dxa"/>
            <w:shd w:val="clear" w:color="auto" w:fill="auto"/>
          </w:tcPr>
          <w:p w14:paraId="599E5AA3" w14:textId="7114321D" w:rsidR="00D7374E" w:rsidRPr="00D7374E" w:rsidRDefault="00D7374E" w:rsidP="00D7374E">
            <w:pPr>
              <w:rPr>
                <w:i/>
                <w:iCs/>
                <w:color w:val="FF0000"/>
                <w:sz w:val="22"/>
                <w:szCs w:val="22"/>
              </w:rPr>
            </w:pPr>
            <w:r w:rsidRPr="00D7374E">
              <w:rPr>
                <w:i/>
                <w:iCs/>
                <w:color w:val="FF0000"/>
                <w:sz w:val="22"/>
                <w:szCs w:val="22"/>
              </w:rPr>
              <w:t>[insert amount and indicate currency]</w:t>
            </w:r>
          </w:p>
        </w:tc>
        <w:tc>
          <w:tcPr>
            <w:tcW w:w="2478" w:type="dxa"/>
            <w:shd w:val="clear" w:color="auto" w:fill="auto"/>
          </w:tcPr>
          <w:p w14:paraId="2B0811DB" w14:textId="77777777" w:rsidR="00D7374E" w:rsidRPr="00D7374E" w:rsidRDefault="00D7374E" w:rsidP="00D7374E">
            <w:pPr>
              <w:rPr>
                <w:sz w:val="22"/>
                <w:szCs w:val="22"/>
              </w:rPr>
            </w:pPr>
          </w:p>
        </w:tc>
        <w:tc>
          <w:tcPr>
            <w:tcW w:w="2478" w:type="dxa"/>
            <w:shd w:val="clear" w:color="auto" w:fill="auto"/>
          </w:tcPr>
          <w:p w14:paraId="6FA1D4F3" w14:textId="77777777" w:rsidR="00D7374E" w:rsidRPr="00D7374E" w:rsidRDefault="00D7374E" w:rsidP="00D7374E">
            <w:pPr>
              <w:rPr>
                <w:sz w:val="22"/>
                <w:szCs w:val="22"/>
              </w:rPr>
            </w:pPr>
          </w:p>
        </w:tc>
      </w:tr>
      <w:tr w:rsidR="00D7374E" w:rsidRPr="00D7374E" w14:paraId="1E478E66" w14:textId="77777777" w:rsidTr="00612751">
        <w:tc>
          <w:tcPr>
            <w:tcW w:w="2477" w:type="dxa"/>
            <w:shd w:val="clear" w:color="auto" w:fill="D9E2F3" w:themeFill="accent1" w:themeFillTint="33"/>
          </w:tcPr>
          <w:p w14:paraId="2F559CA8" w14:textId="77777777" w:rsidR="00D7374E" w:rsidRPr="00D7374E" w:rsidRDefault="00D7374E" w:rsidP="00D7374E">
            <w:pPr>
              <w:rPr>
                <w:sz w:val="22"/>
                <w:szCs w:val="22"/>
              </w:rPr>
            </w:pPr>
          </w:p>
        </w:tc>
        <w:tc>
          <w:tcPr>
            <w:tcW w:w="2478" w:type="dxa"/>
            <w:shd w:val="clear" w:color="auto" w:fill="D9E2F3" w:themeFill="accent1" w:themeFillTint="33"/>
          </w:tcPr>
          <w:p w14:paraId="02679A98" w14:textId="77777777" w:rsidR="00D7374E" w:rsidRPr="00D7374E" w:rsidRDefault="00D7374E" w:rsidP="00D7374E">
            <w:pPr>
              <w:rPr>
                <w:sz w:val="22"/>
                <w:szCs w:val="22"/>
              </w:rPr>
            </w:pPr>
          </w:p>
        </w:tc>
        <w:tc>
          <w:tcPr>
            <w:tcW w:w="2478" w:type="dxa"/>
            <w:shd w:val="clear" w:color="auto" w:fill="D9E2F3" w:themeFill="accent1" w:themeFillTint="33"/>
          </w:tcPr>
          <w:p w14:paraId="5BA26294" w14:textId="77777777" w:rsidR="00D7374E" w:rsidRPr="00D7374E" w:rsidRDefault="00D7374E" w:rsidP="00D7374E">
            <w:pPr>
              <w:rPr>
                <w:sz w:val="22"/>
                <w:szCs w:val="22"/>
              </w:rPr>
            </w:pPr>
          </w:p>
        </w:tc>
        <w:tc>
          <w:tcPr>
            <w:tcW w:w="2478" w:type="dxa"/>
            <w:shd w:val="clear" w:color="auto" w:fill="D9E2F3" w:themeFill="accent1" w:themeFillTint="33"/>
          </w:tcPr>
          <w:p w14:paraId="7FACABCB" w14:textId="77777777" w:rsidR="00D7374E" w:rsidRPr="00D7374E" w:rsidRDefault="00D7374E" w:rsidP="00D7374E">
            <w:pPr>
              <w:rPr>
                <w:sz w:val="22"/>
                <w:szCs w:val="22"/>
              </w:rPr>
            </w:pPr>
          </w:p>
        </w:tc>
      </w:tr>
      <w:tr w:rsidR="00D7374E" w:rsidRPr="00D7374E" w14:paraId="147575F2" w14:textId="77777777" w:rsidTr="00D90D16">
        <w:tc>
          <w:tcPr>
            <w:tcW w:w="2477" w:type="dxa"/>
            <w:shd w:val="clear" w:color="auto" w:fill="auto"/>
          </w:tcPr>
          <w:p w14:paraId="679C62EF" w14:textId="77777777" w:rsidR="00D7374E" w:rsidRPr="00D7374E" w:rsidRDefault="00D7374E" w:rsidP="00D7374E">
            <w:pPr>
              <w:rPr>
                <w:sz w:val="22"/>
                <w:szCs w:val="22"/>
              </w:rPr>
            </w:pPr>
          </w:p>
        </w:tc>
        <w:tc>
          <w:tcPr>
            <w:tcW w:w="2478" w:type="dxa"/>
            <w:shd w:val="clear" w:color="auto" w:fill="auto"/>
          </w:tcPr>
          <w:p w14:paraId="758C694D" w14:textId="77777777" w:rsidR="00D7374E" w:rsidRPr="00D7374E" w:rsidRDefault="00D7374E" w:rsidP="00D7374E">
            <w:pPr>
              <w:rPr>
                <w:sz w:val="22"/>
                <w:szCs w:val="22"/>
              </w:rPr>
            </w:pPr>
          </w:p>
        </w:tc>
        <w:tc>
          <w:tcPr>
            <w:tcW w:w="2478" w:type="dxa"/>
            <w:shd w:val="clear" w:color="auto" w:fill="auto"/>
          </w:tcPr>
          <w:p w14:paraId="26B0A031" w14:textId="77777777" w:rsidR="00D7374E" w:rsidRPr="00D7374E" w:rsidRDefault="00D7374E" w:rsidP="00D7374E">
            <w:pPr>
              <w:rPr>
                <w:sz w:val="22"/>
                <w:szCs w:val="22"/>
              </w:rPr>
            </w:pPr>
          </w:p>
        </w:tc>
        <w:tc>
          <w:tcPr>
            <w:tcW w:w="2478" w:type="dxa"/>
            <w:shd w:val="clear" w:color="auto" w:fill="auto"/>
          </w:tcPr>
          <w:p w14:paraId="60FE3CF5" w14:textId="77777777" w:rsidR="00D7374E" w:rsidRPr="00D7374E" w:rsidRDefault="00D7374E" w:rsidP="00D7374E">
            <w:pPr>
              <w:rPr>
                <w:sz w:val="22"/>
                <w:szCs w:val="22"/>
              </w:rPr>
            </w:pPr>
          </w:p>
        </w:tc>
      </w:tr>
      <w:tr w:rsidR="00D7374E" w:rsidRPr="00D7374E" w14:paraId="5DD88131" w14:textId="77777777" w:rsidTr="00612751">
        <w:tc>
          <w:tcPr>
            <w:tcW w:w="2477" w:type="dxa"/>
            <w:shd w:val="clear" w:color="auto" w:fill="D9E2F3" w:themeFill="accent1" w:themeFillTint="33"/>
          </w:tcPr>
          <w:p w14:paraId="76D53CC4" w14:textId="77777777" w:rsidR="00D7374E" w:rsidRPr="00D7374E" w:rsidRDefault="00D7374E" w:rsidP="00D7374E">
            <w:pPr>
              <w:rPr>
                <w:sz w:val="22"/>
                <w:szCs w:val="22"/>
              </w:rPr>
            </w:pPr>
          </w:p>
        </w:tc>
        <w:tc>
          <w:tcPr>
            <w:tcW w:w="2478" w:type="dxa"/>
            <w:shd w:val="clear" w:color="auto" w:fill="D9E2F3" w:themeFill="accent1" w:themeFillTint="33"/>
          </w:tcPr>
          <w:p w14:paraId="6D89209D" w14:textId="77777777" w:rsidR="00D7374E" w:rsidRPr="00D7374E" w:rsidRDefault="00D7374E" w:rsidP="00D7374E">
            <w:pPr>
              <w:rPr>
                <w:sz w:val="22"/>
                <w:szCs w:val="22"/>
              </w:rPr>
            </w:pPr>
          </w:p>
        </w:tc>
        <w:tc>
          <w:tcPr>
            <w:tcW w:w="2478" w:type="dxa"/>
            <w:shd w:val="clear" w:color="auto" w:fill="D9E2F3" w:themeFill="accent1" w:themeFillTint="33"/>
          </w:tcPr>
          <w:p w14:paraId="40B51927" w14:textId="77777777" w:rsidR="00D7374E" w:rsidRPr="00D7374E" w:rsidRDefault="00D7374E" w:rsidP="00D7374E">
            <w:pPr>
              <w:rPr>
                <w:sz w:val="22"/>
                <w:szCs w:val="22"/>
              </w:rPr>
            </w:pPr>
          </w:p>
        </w:tc>
        <w:tc>
          <w:tcPr>
            <w:tcW w:w="2478" w:type="dxa"/>
            <w:shd w:val="clear" w:color="auto" w:fill="D9E2F3" w:themeFill="accent1" w:themeFillTint="33"/>
          </w:tcPr>
          <w:p w14:paraId="7E92B937" w14:textId="77777777" w:rsidR="00D7374E" w:rsidRPr="00D7374E" w:rsidRDefault="00D7374E" w:rsidP="00D7374E">
            <w:pPr>
              <w:rPr>
                <w:sz w:val="22"/>
                <w:szCs w:val="22"/>
              </w:rPr>
            </w:pPr>
          </w:p>
        </w:tc>
      </w:tr>
      <w:tr w:rsidR="00D7374E" w:rsidRPr="00D7374E" w14:paraId="0F807534" w14:textId="77777777" w:rsidTr="00D90D16">
        <w:tc>
          <w:tcPr>
            <w:tcW w:w="2477" w:type="dxa"/>
            <w:shd w:val="clear" w:color="auto" w:fill="auto"/>
          </w:tcPr>
          <w:p w14:paraId="443979BB" w14:textId="77777777" w:rsidR="00D7374E" w:rsidRPr="00D7374E" w:rsidRDefault="00D7374E" w:rsidP="00D7374E">
            <w:pPr>
              <w:rPr>
                <w:sz w:val="22"/>
                <w:szCs w:val="22"/>
              </w:rPr>
            </w:pPr>
          </w:p>
        </w:tc>
        <w:tc>
          <w:tcPr>
            <w:tcW w:w="2478" w:type="dxa"/>
            <w:shd w:val="clear" w:color="auto" w:fill="auto"/>
          </w:tcPr>
          <w:p w14:paraId="6BFFC9AE" w14:textId="77777777" w:rsidR="00D7374E" w:rsidRPr="00D7374E" w:rsidRDefault="00D7374E" w:rsidP="00D7374E">
            <w:pPr>
              <w:rPr>
                <w:sz w:val="22"/>
                <w:szCs w:val="22"/>
              </w:rPr>
            </w:pPr>
          </w:p>
        </w:tc>
        <w:tc>
          <w:tcPr>
            <w:tcW w:w="2478" w:type="dxa"/>
            <w:shd w:val="clear" w:color="auto" w:fill="auto"/>
          </w:tcPr>
          <w:p w14:paraId="4EE914BE" w14:textId="77777777" w:rsidR="00D7374E" w:rsidRPr="00D7374E" w:rsidRDefault="00D7374E" w:rsidP="00D7374E">
            <w:pPr>
              <w:rPr>
                <w:sz w:val="22"/>
                <w:szCs w:val="22"/>
              </w:rPr>
            </w:pPr>
          </w:p>
        </w:tc>
        <w:tc>
          <w:tcPr>
            <w:tcW w:w="2478" w:type="dxa"/>
            <w:shd w:val="clear" w:color="auto" w:fill="auto"/>
          </w:tcPr>
          <w:p w14:paraId="5ECD92AA" w14:textId="77777777" w:rsidR="00D7374E" w:rsidRPr="00D7374E" w:rsidRDefault="00D7374E" w:rsidP="00D7374E">
            <w:pPr>
              <w:rPr>
                <w:sz w:val="22"/>
                <w:szCs w:val="22"/>
              </w:rPr>
            </w:pPr>
          </w:p>
        </w:tc>
      </w:tr>
      <w:tr w:rsidR="00D7374E" w:rsidRPr="00D7374E" w14:paraId="26F39EDA" w14:textId="77777777" w:rsidTr="00612751">
        <w:tc>
          <w:tcPr>
            <w:tcW w:w="2477" w:type="dxa"/>
            <w:shd w:val="clear" w:color="auto" w:fill="D9E2F3" w:themeFill="accent1" w:themeFillTint="33"/>
          </w:tcPr>
          <w:p w14:paraId="456BE7B9" w14:textId="07F17832" w:rsidR="00D7374E" w:rsidRPr="00D7374E" w:rsidRDefault="00D7374E" w:rsidP="00D7374E">
            <w:pPr>
              <w:rPr>
                <w:sz w:val="22"/>
                <w:szCs w:val="22"/>
              </w:rPr>
            </w:pPr>
            <w:r>
              <w:rPr>
                <w:sz w:val="22"/>
                <w:szCs w:val="22"/>
              </w:rPr>
              <w:t>Average annual construction turnover</w:t>
            </w:r>
          </w:p>
        </w:tc>
        <w:tc>
          <w:tcPr>
            <w:tcW w:w="2478" w:type="dxa"/>
            <w:shd w:val="clear" w:color="auto" w:fill="D9E2F3" w:themeFill="accent1" w:themeFillTint="33"/>
          </w:tcPr>
          <w:p w14:paraId="57A58EAE" w14:textId="77777777" w:rsidR="00D7374E" w:rsidRPr="00D7374E" w:rsidRDefault="00D7374E" w:rsidP="00D7374E">
            <w:pPr>
              <w:rPr>
                <w:sz w:val="22"/>
                <w:szCs w:val="22"/>
              </w:rPr>
            </w:pPr>
          </w:p>
        </w:tc>
        <w:tc>
          <w:tcPr>
            <w:tcW w:w="2478" w:type="dxa"/>
            <w:shd w:val="clear" w:color="auto" w:fill="D9E2F3" w:themeFill="accent1" w:themeFillTint="33"/>
          </w:tcPr>
          <w:p w14:paraId="055F8753" w14:textId="77777777" w:rsidR="00D7374E" w:rsidRPr="00D7374E" w:rsidRDefault="00D7374E" w:rsidP="00D7374E">
            <w:pPr>
              <w:rPr>
                <w:sz w:val="22"/>
                <w:szCs w:val="22"/>
              </w:rPr>
            </w:pPr>
          </w:p>
        </w:tc>
        <w:tc>
          <w:tcPr>
            <w:tcW w:w="2478" w:type="dxa"/>
            <w:shd w:val="clear" w:color="auto" w:fill="D9E2F3" w:themeFill="accent1" w:themeFillTint="33"/>
          </w:tcPr>
          <w:p w14:paraId="3CD73406" w14:textId="77777777" w:rsidR="00D7374E" w:rsidRPr="00D7374E" w:rsidRDefault="00D7374E" w:rsidP="00D7374E">
            <w:pPr>
              <w:rPr>
                <w:sz w:val="22"/>
                <w:szCs w:val="22"/>
              </w:rPr>
            </w:pPr>
          </w:p>
        </w:tc>
      </w:tr>
    </w:tbl>
    <w:p w14:paraId="32D41CEA" w14:textId="6F7EC158" w:rsidR="00D7374E" w:rsidRDefault="00D7374E" w:rsidP="00D7374E">
      <w:r>
        <w:t xml:space="preserve">* </w:t>
      </w:r>
      <w:r>
        <w:tab/>
        <w:t xml:space="preserve">See </w:t>
      </w:r>
      <w:r w:rsidR="002E097A">
        <w:t>Section III, Bid examination, Bid Evaluation and Bidder Qualification Requirements</w:t>
      </w:r>
      <w:r>
        <w:t>, sub-f</w:t>
      </w:r>
      <w:r w:rsidRPr="00D7374E">
        <w:t>actor 3.2.</w:t>
      </w:r>
    </w:p>
    <w:p w14:paraId="29160B36" w14:textId="31009873" w:rsidR="00782DEB" w:rsidRDefault="00782DEB" w:rsidP="00D7374E"/>
    <w:p w14:paraId="7EE53E8D" w14:textId="7B415CE2" w:rsidR="00782DEB" w:rsidRDefault="00782DEB">
      <w:r>
        <w:br w:type="page"/>
      </w:r>
    </w:p>
    <w:p w14:paraId="2B10686A" w14:textId="4A611771" w:rsidR="009802E2" w:rsidRPr="00663420" w:rsidRDefault="009802E2" w:rsidP="00663420">
      <w:pPr>
        <w:pStyle w:val="BidForms2"/>
      </w:pPr>
      <w:bookmarkStart w:id="200" w:name="_Toc50128298"/>
      <w:bookmarkStart w:id="201" w:name="_Toc57280656"/>
      <w:r w:rsidRPr="00663420">
        <w:lastRenderedPageBreak/>
        <w:t>Form FIN–</w:t>
      </w:r>
      <w:r w:rsidR="00AE3A01" w:rsidRPr="00663420">
        <w:t>4</w:t>
      </w:r>
      <w:r w:rsidRPr="00663420">
        <w:t>.3:</w:t>
      </w:r>
      <w:bookmarkEnd w:id="200"/>
      <w:r w:rsidR="00AE3A01" w:rsidRPr="00663420">
        <w:t xml:space="preserve"> </w:t>
      </w:r>
      <w:bookmarkStart w:id="202" w:name="_Toc50128299"/>
      <w:r w:rsidRPr="00663420">
        <w:t>Financial Resources</w:t>
      </w:r>
      <w:bookmarkEnd w:id="201"/>
      <w:bookmarkEnd w:id="202"/>
    </w:p>
    <w:p w14:paraId="277D4CB0" w14:textId="56B8602E" w:rsidR="009802E2" w:rsidRDefault="009802E2" w:rsidP="009802E2">
      <w:r>
        <w:t xml:space="preserve">Specify proposed sources of financing, such as liquid assets, unencumbered real assets, lines of credit, and other financial means, net of current commitments, available to meet the total construction cash flow demands of the subject contract or contracts as specified in </w:t>
      </w:r>
      <w:r w:rsidR="00A603A9">
        <w:t>Section III, Bid examination, Bid Evaluation and Bidder Qualification Requirements</w:t>
      </w:r>
    </w:p>
    <w:p w14:paraId="7C0D5D90" w14:textId="77777777" w:rsidR="0040761A" w:rsidRDefault="0040761A" w:rsidP="009802E2"/>
    <w:tbl>
      <w:tblPr>
        <w:tblStyle w:val="TableGrid"/>
        <w:tblW w:w="0" w:type="auto"/>
        <w:tblLook w:val="04A0" w:firstRow="1" w:lastRow="0" w:firstColumn="1" w:lastColumn="0" w:noHBand="0" w:noVBand="1"/>
      </w:tblPr>
      <w:tblGrid>
        <w:gridCol w:w="3303"/>
        <w:gridCol w:w="3304"/>
        <w:gridCol w:w="3304"/>
      </w:tblGrid>
      <w:tr w:rsidR="00CE2315" w:rsidRPr="00CE2315" w14:paraId="43092C3B" w14:textId="77777777" w:rsidTr="0068353D">
        <w:tc>
          <w:tcPr>
            <w:tcW w:w="9911" w:type="dxa"/>
            <w:gridSpan w:val="3"/>
            <w:shd w:val="clear" w:color="auto" w:fill="1F3864" w:themeFill="accent1" w:themeFillShade="80"/>
          </w:tcPr>
          <w:p w14:paraId="7FD90105" w14:textId="29B23CDE" w:rsidR="00CE2315" w:rsidRPr="00CE2315" w:rsidRDefault="00CE2315" w:rsidP="00CE2315">
            <w:pPr>
              <w:jc w:val="center"/>
            </w:pPr>
            <w:r w:rsidRPr="00612751">
              <w:rPr>
                <w:color w:val="FFFFFF" w:themeColor="background1"/>
              </w:rPr>
              <w:t>Financial resources</w:t>
            </w:r>
          </w:p>
        </w:tc>
      </w:tr>
      <w:tr w:rsidR="00CE2315" w:rsidRPr="00CE2315" w14:paraId="5924D2E6" w14:textId="77777777" w:rsidTr="00612751">
        <w:tc>
          <w:tcPr>
            <w:tcW w:w="3303" w:type="dxa"/>
            <w:shd w:val="clear" w:color="auto" w:fill="D9E2F3" w:themeFill="accent1" w:themeFillTint="33"/>
          </w:tcPr>
          <w:p w14:paraId="2746A0C9" w14:textId="00166530" w:rsidR="00CE2315" w:rsidRPr="00CE2315" w:rsidRDefault="00CE2315" w:rsidP="00CE2315">
            <w:r>
              <w:t>No.</w:t>
            </w:r>
          </w:p>
        </w:tc>
        <w:tc>
          <w:tcPr>
            <w:tcW w:w="3304" w:type="dxa"/>
            <w:shd w:val="clear" w:color="auto" w:fill="D9E2F3" w:themeFill="accent1" w:themeFillTint="33"/>
          </w:tcPr>
          <w:p w14:paraId="5B92F4E4" w14:textId="760B5B89" w:rsidR="00CE2315" w:rsidRPr="00CE2315" w:rsidRDefault="00CE2315" w:rsidP="00CE2315">
            <w:r>
              <w:t>Source of financings</w:t>
            </w:r>
          </w:p>
        </w:tc>
        <w:tc>
          <w:tcPr>
            <w:tcW w:w="3304" w:type="dxa"/>
            <w:shd w:val="clear" w:color="auto" w:fill="D9E2F3" w:themeFill="accent1" w:themeFillTint="33"/>
          </w:tcPr>
          <w:p w14:paraId="12DA3B62" w14:textId="4EEB774B" w:rsidR="00CE2315" w:rsidRPr="00CE2315" w:rsidRDefault="00CE2315" w:rsidP="00CE2315">
            <w:r>
              <w:t>Amount(US$ equivalent)</w:t>
            </w:r>
          </w:p>
        </w:tc>
      </w:tr>
      <w:tr w:rsidR="00CE2315" w:rsidRPr="00CE2315" w14:paraId="5813C633" w14:textId="77777777" w:rsidTr="00D90D16">
        <w:tc>
          <w:tcPr>
            <w:tcW w:w="3303" w:type="dxa"/>
            <w:shd w:val="clear" w:color="auto" w:fill="auto"/>
          </w:tcPr>
          <w:p w14:paraId="66374863" w14:textId="0E022D51" w:rsidR="00CE2315" w:rsidRDefault="00CE2315" w:rsidP="00CE2315">
            <w:r>
              <w:t>1</w:t>
            </w:r>
          </w:p>
        </w:tc>
        <w:tc>
          <w:tcPr>
            <w:tcW w:w="3304" w:type="dxa"/>
            <w:shd w:val="clear" w:color="auto" w:fill="auto"/>
          </w:tcPr>
          <w:p w14:paraId="71E0F71F" w14:textId="77777777" w:rsidR="00CE2315" w:rsidRDefault="00CE2315" w:rsidP="00CE2315"/>
        </w:tc>
        <w:tc>
          <w:tcPr>
            <w:tcW w:w="3304" w:type="dxa"/>
            <w:shd w:val="clear" w:color="auto" w:fill="auto"/>
          </w:tcPr>
          <w:p w14:paraId="5E7560E9" w14:textId="77777777" w:rsidR="00CE2315" w:rsidRDefault="00CE2315" w:rsidP="00CE2315"/>
        </w:tc>
      </w:tr>
      <w:tr w:rsidR="00CE2315" w:rsidRPr="00CE2315" w14:paraId="428A4ABF" w14:textId="77777777" w:rsidTr="00612751">
        <w:tc>
          <w:tcPr>
            <w:tcW w:w="3303" w:type="dxa"/>
            <w:shd w:val="clear" w:color="auto" w:fill="D9E2F3" w:themeFill="accent1" w:themeFillTint="33"/>
          </w:tcPr>
          <w:p w14:paraId="3B2B15A8" w14:textId="5DC3A436" w:rsidR="00CE2315" w:rsidRDefault="00CE2315" w:rsidP="00CE2315">
            <w:r>
              <w:t>2</w:t>
            </w:r>
          </w:p>
        </w:tc>
        <w:tc>
          <w:tcPr>
            <w:tcW w:w="3304" w:type="dxa"/>
            <w:shd w:val="clear" w:color="auto" w:fill="D9E2F3" w:themeFill="accent1" w:themeFillTint="33"/>
          </w:tcPr>
          <w:p w14:paraId="7EEAACD0" w14:textId="77777777" w:rsidR="00CE2315" w:rsidRDefault="00CE2315" w:rsidP="00CE2315"/>
        </w:tc>
        <w:tc>
          <w:tcPr>
            <w:tcW w:w="3304" w:type="dxa"/>
            <w:shd w:val="clear" w:color="auto" w:fill="D9E2F3" w:themeFill="accent1" w:themeFillTint="33"/>
          </w:tcPr>
          <w:p w14:paraId="0BF49F27" w14:textId="77777777" w:rsidR="00CE2315" w:rsidRDefault="00CE2315" w:rsidP="00CE2315"/>
        </w:tc>
      </w:tr>
      <w:tr w:rsidR="00CE2315" w:rsidRPr="00CE2315" w14:paraId="10EC0FB5" w14:textId="77777777" w:rsidTr="00D90D16">
        <w:tc>
          <w:tcPr>
            <w:tcW w:w="3303" w:type="dxa"/>
            <w:shd w:val="clear" w:color="auto" w:fill="auto"/>
          </w:tcPr>
          <w:p w14:paraId="7FEECA85" w14:textId="4EAC3BCE" w:rsidR="00CE2315" w:rsidRDefault="00CE2315" w:rsidP="00CE2315">
            <w:r>
              <w:t>3</w:t>
            </w:r>
          </w:p>
        </w:tc>
        <w:tc>
          <w:tcPr>
            <w:tcW w:w="3304" w:type="dxa"/>
            <w:shd w:val="clear" w:color="auto" w:fill="auto"/>
          </w:tcPr>
          <w:p w14:paraId="06DC3D91" w14:textId="77777777" w:rsidR="00CE2315" w:rsidRDefault="00CE2315" w:rsidP="00CE2315"/>
        </w:tc>
        <w:tc>
          <w:tcPr>
            <w:tcW w:w="3304" w:type="dxa"/>
            <w:shd w:val="clear" w:color="auto" w:fill="auto"/>
          </w:tcPr>
          <w:p w14:paraId="4A3290DB" w14:textId="77777777" w:rsidR="00CE2315" w:rsidRDefault="00CE2315" w:rsidP="00CE2315"/>
        </w:tc>
      </w:tr>
      <w:tr w:rsidR="00CE2315" w:rsidRPr="00CE2315" w14:paraId="0F6D0210" w14:textId="77777777" w:rsidTr="00612751">
        <w:tc>
          <w:tcPr>
            <w:tcW w:w="3303" w:type="dxa"/>
            <w:shd w:val="clear" w:color="auto" w:fill="D9E2F3" w:themeFill="accent1" w:themeFillTint="33"/>
          </w:tcPr>
          <w:p w14:paraId="0EBEDAC4" w14:textId="77777777" w:rsidR="00CE2315" w:rsidRDefault="00CE2315" w:rsidP="00CE2315"/>
        </w:tc>
        <w:tc>
          <w:tcPr>
            <w:tcW w:w="3304" w:type="dxa"/>
            <w:shd w:val="clear" w:color="auto" w:fill="D9E2F3" w:themeFill="accent1" w:themeFillTint="33"/>
          </w:tcPr>
          <w:p w14:paraId="4ADB535D" w14:textId="77777777" w:rsidR="00CE2315" w:rsidRDefault="00CE2315" w:rsidP="00CE2315"/>
        </w:tc>
        <w:tc>
          <w:tcPr>
            <w:tcW w:w="3304" w:type="dxa"/>
            <w:shd w:val="clear" w:color="auto" w:fill="D9E2F3" w:themeFill="accent1" w:themeFillTint="33"/>
          </w:tcPr>
          <w:p w14:paraId="5B19FF89" w14:textId="77777777" w:rsidR="00CE2315" w:rsidRDefault="00CE2315" w:rsidP="00CE2315"/>
        </w:tc>
      </w:tr>
    </w:tbl>
    <w:p w14:paraId="279670D7" w14:textId="5FACBBE6" w:rsidR="0040761A" w:rsidRDefault="0040761A" w:rsidP="009802E2"/>
    <w:p w14:paraId="00B15B72" w14:textId="77777777" w:rsidR="0040761A" w:rsidRDefault="0040761A">
      <w:r>
        <w:br w:type="page"/>
      </w:r>
    </w:p>
    <w:p w14:paraId="3547A354" w14:textId="4E6BC59E" w:rsidR="00D908FA" w:rsidRPr="00663420" w:rsidRDefault="00D908FA" w:rsidP="00663420">
      <w:pPr>
        <w:pStyle w:val="BidForms2"/>
      </w:pPr>
      <w:bookmarkStart w:id="203" w:name="_Toc50128300"/>
      <w:bookmarkStart w:id="204" w:name="_Toc57280657"/>
      <w:r w:rsidRPr="00663420">
        <w:lastRenderedPageBreak/>
        <w:t>Form FIN–</w:t>
      </w:r>
      <w:r w:rsidR="00AE3A01" w:rsidRPr="00663420">
        <w:t>4</w:t>
      </w:r>
      <w:r w:rsidRPr="00663420">
        <w:t>.4:</w:t>
      </w:r>
      <w:bookmarkEnd w:id="203"/>
      <w:r w:rsidR="00AE3A01" w:rsidRPr="00663420">
        <w:t xml:space="preserve"> </w:t>
      </w:r>
      <w:bookmarkStart w:id="205" w:name="_Toc50128301"/>
      <w:r w:rsidRPr="00663420">
        <w:t>Current Contract Commitments / Works in Progress</w:t>
      </w:r>
      <w:bookmarkEnd w:id="204"/>
      <w:bookmarkEnd w:id="205"/>
    </w:p>
    <w:p w14:paraId="13F1519B" w14:textId="713198D7" w:rsidR="00D908FA" w:rsidRDefault="00D908FA" w:rsidP="00D908FA">
      <w: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6C16D63" w14:textId="77777777" w:rsidR="00D908FA" w:rsidRDefault="00D908FA" w:rsidP="00D908FA"/>
    <w:tbl>
      <w:tblPr>
        <w:tblStyle w:val="TableGrid"/>
        <w:tblW w:w="0" w:type="auto"/>
        <w:tblLook w:val="04A0" w:firstRow="1" w:lastRow="0" w:firstColumn="1" w:lastColumn="0" w:noHBand="0" w:noVBand="1"/>
      </w:tblPr>
      <w:tblGrid>
        <w:gridCol w:w="1651"/>
        <w:gridCol w:w="1652"/>
        <w:gridCol w:w="1652"/>
        <w:gridCol w:w="1652"/>
        <w:gridCol w:w="1652"/>
        <w:gridCol w:w="1652"/>
      </w:tblGrid>
      <w:tr w:rsidR="00D908FA" w:rsidRPr="00D908FA" w14:paraId="665A3AC0" w14:textId="77777777" w:rsidTr="0068353D">
        <w:tc>
          <w:tcPr>
            <w:tcW w:w="9911" w:type="dxa"/>
            <w:gridSpan w:val="6"/>
            <w:shd w:val="clear" w:color="auto" w:fill="1F3864" w:themeFill="accent1" w:themeFillShade="80"/>
          </w:tcPr>
          <w:p w14:paraId="18072D1C" w14:textId="00F372C3" w:rsidR="00D908FA" w:rsidRPr="00D908FA" w:rsidRDefault="00D908FA" w:rsidP="00882D09">
            <w:pPr>
              <w:jc w:val="center"/>
            </w:pPr>
            <w:r w:rsidRPr="00612751">
              <w:rPr>
                <w:color w:val="FFFFFF" w:themeColor="background1"/>
              </w:rPr>
              <w:t>Current contract commitments</w:t>
            </w:r>
          </w:p>
        </w:tc>
      </w:tr>
      <w:tr w:rsidR="00D908FA" w:rsidRPr="00D908FA" w14:paraId="5E4A7F08" w14:textId="77777777" w:rsidTr="00612751">
        <w:tc>
          <w:tcPr>
            <w:tcW w:w="1651" w:type="dxa"/>
            <w:shd w:val="clear" w:color="auto" w:fill="D9E2F3" w:themeFill="accent1" w:themeFillTint="33"/>
          </w:tcPr>
          <w:p w14:paraId="5D5A24A9" w14:textId="77777777" w:rsidR="00D908FA" w:rsidRPr="00D908FA" w:rsidRDefault="00D908FA" w:rsidP="00D908FA">
            <w:pPr>
              <w:rPr>
                <w:sz w:val="22"/>
                <w:szCs w:val="22"/>
              </w:rPr>
            </w:pPr>
            <w:r w:rsidRPr="00D908FA">
              <w:rPr>
                <w:sz w:val="22"/>
                <w:szCs w:val="22"/>
              </w:rPr>
              <w:t>No.</w:t>
            </w:r>
          </w:p>
        </w:tc>
        <w:tc>
          <w:tcPr>
            <w:tcW w:w="1652" w:type="dxa"/>
            <w:shd w:val="clear" w:color="auto" w:fill="D9E2F3" w:themeFill="accent1" w:themeFillTint="33"/>
          </w:tcPr>
          <w:p w14:paraId="663D4979" w14:textId="5EEA8A58" w:rsidR="00D908FA" w:rsidRPr="00D908FA" w:rsidRDefault="00D908FA" w:rsidP="00D908FA">
            <w:pPr>
              <w:rPr>
                <w:sz w:val="22"/>
                <w:szCs w:val="22"/>
              </w:rPr>
            </w:pPr>
            <w:r w:rsidRPr="00D908FA">
              <w:rPr>
                <w:sz w:val="22"/>
                <w:szCs w:val="22"/>
              </w:rPr>
              <w:t>Name of contract</w:t>
            </w:r>
          </w:p>
        </w:tc>
        <w:tc>
          <w:tcPr>
            <w:tcW w:w="1652" w:type="dxa"/>
            <w:shd w:val="clear" w:color="auto" w:fill="D9E2F3" w:themeFill="accent1" w:themeFillTint="33"/>
          </w:tcPr>
          <w:p w14:paraId="58389E3E" w14:textId="6DD3AF42" w:rsidR="00D908FA" w:rsidRPr="00D908FA" w:rsidRDefault="00D908FA" w:rsidP="00D908FA">
            <w:pPr>
              <w:rPr>
                <w:sz w:val="22"/>
                <w:szCs w:val="22"/>
              </w:rPr>
            </w:pPr>
            <w:r w:rsidRPr="00D908FA">
              <w:rPr>
                <w:sz w:val="22"/>
                <w:szCs w:val="22"/>
              </w:rPr>
              <w:t>Employer’s contact address, tel, fax</w:t>
            </w:r>
          </w:p>
        </w:tc>
        <w:tc>
          <w:tcPr>
            <w:tcW w:w="1652" w:type="dxa"/>
            <w:shd w:val="clear" w:color="auto" w:fill="D9E2F3" w:themeFill="accent1" w:themeFillTint="33"/>
          </w:tcPr>
          <w:p w14:paraId="79C3EA11" w14:textId="77777777" w:rsidR="00D908FA" w:rsidRPr="00D908FA" w:rsidRDefault="00D908FA" w:rsidP="00D908FA">
            <w:pPr>
              <w:rPr>
                <w:sz w:val="22"/>
                <w:szCs w:val="22"/>
              </w:rPr>
            </w:pPr>
            <w:r w:rsidRPr="00D908FA">
              <w:rPr>
                <w:sz w:val="22"/>
                <w:szCs w:val="22"/>
              </w:rPr>
              <w:t>Value of Outstanding Work</w:t>
            </w:r>
          </w:p>
          <w:p w14:paraId="0F1B90F6" w14:textId="6BF78AC7" w:rsidR="00D908FA" w:rsidRPr="00D908FA" w:rsidRDefault="00D908FA" w:rsidP="00D908FA">
            <w:pPr>
              <w:rPr>
                <w:sz w:val="22"/>
                <w:szCs w:val="22"/>
              </w:rPr>
            </w:pPr>
            <w:r w:rsidRPr="00D908FA">
              <w:rPr>
                <w:sz w:val="22"/>
                <w:szCs w:val="22"/>
              </w:rPr>
              <w:t>[Current US$ Equivalent]</w:t>
            </w:r>
          </w:p>
        </w:tc>
        <w:tc>
          <w:tcPr>
            <w:tcW w:w="1652" w:type="dxa"/>
            <w:shd w:val="clear" w:color="auto" w:fill="D9E2F3" w:themeFill="accent1" w:themeFillTint="33"/>
          </w:tcPr>
          <w:p w14:paraId="2F94D814" w14:textId="57BD0B3E" w:rsidR="00D908FA" w:rsidRPr="00D908FA" w:rsidRDefault="00D908FA" w:rsidP="00D908FA">
            <w:pPr>
              <w:rPr>
                <w:sz w:val="22"/>
                <w:szCs w:val="22"/>
              </w:rPr>
            </w:pPr>
            <w:r w:rsidRPr="00D908FA">
              <w:rPr>
                <w:sz w:val="22"/>
                <w:szCs w:val="22"/>
              </w:rPr>
              <w:t>Estimated Completion Date</w:t>
            </w:r>
          </w:p>
        </w:tc>
        <w:tc>
          <w:tcPr>
            <w:tcW w:w="1652" w:type="dxa"/>
            <w:shd w:val="clear" w:color="auto" w:fill="D9E2F3" w:themeFill="accent1" w:themeFillTint="33"/>
          </w:tcPr>
          <w:p w14:paraId="390FEF3C" w14:textId="77777777" w:rsidR="00D908FA" w:rsidRPr="00D908FA" w:rsidRDefault="00D908FA" w:rsidP="00D908FA">
            <w:pPr>
              <w:rPr>
                <w:sz w:val="22"/>
                <w:szCs w:val="22"/>
              </w:rPr>
            </w:pPr>
            <w:r w:rsidRPr="00D908FA">
              <w:rPr>
                <w:sz w:val="22"/>
                <w:szCs w:val="22"/>
              </w:rPr>
              <w:t>Average Monthly Invoicing Over Last Six Months</w:t>
            </w:r>
          </w:p>
          <w:p w14:paraId="1633DA4D" w14:textId="3359A445" w:rsidR="00D908FA" w:rsidRPr="00D908FA" w:rsidRDefault="00D908FA" w:rsidP="00D908FA">
            <w:pPr>
              <w:rPr>
                <w:sz w:val="22"/>
                <w:szCs w:val="22"/>
              </w:rPr>
            </w:pPr>
            <w:r w:rsidRPr="00D908FA">
              <w:rPr>
                <w:sz w:val="22"/>
                <w:szCs w:val="22"/>
              </w:rPr>
              <w:t>[US$/month)]</w:t>
            </w:r>
          </w:p>
        </w:tc>
      </w:tr>
      <w:tr w:rsidR="00D908FA" w:rsidRPr="00D908FA" w14:paraId="0E6835A5" w14:textId="77777777" w:rsidTr="00D90D16">
        <w:tc>
          <w:tcPr>
            <w:tcW w:w="1651" w:type="dxa"/>
            <w:shd w:val="clear" w:color="auto" w:fill="auto"/>
          </w:tcPr>
          <w:p w14:paraId="0050D44D" w14:textId="61674B5E" w:rsidR="00D908FA" w:rsidRPr="00D908FA" w:rsidRDefault="00D908FA" w:rsidP="00D908FA">
            <w:pPr>
              <w:rPr>
                <w:sz w:val="22"/>
                <w:szCs w:val="22"/>
              </w:rPr>
            </w:pPr>
            <w:r>
              <w:rPr>
                <w:sz w:val="22"/>
                <w:szCs w:val="22"/>
              </w:rPr>
              <w:t>1</w:t>
            </w:r>
          </w:p>
        </w:tc>
        <w:tc>
          <w:tcPr>
            <w:tcW w:w="1652" w:type="dxa"/>
            <w:shd w:val="clear" w:color="auto" w:fill="auto"/>
          </w:tcPr>
          <w:p w14:paraId="37ED4A11" w14:textId="77777777" w:rsidR="00D908FA" w:rsidRPr="00D908FA" w:rsidRDefault="00D908FA" w:rsidP="00D908FA">
            <w:pPr>
              <w:rPr>
                <w:sz w:val="22"/>
                <w:szCs w:val="22"/>
              </w:rPr>
            </w:pPr>
          </w:p>
        </w:tc>
        <w:tc>
          <w:tcPr>
            <w:tcW w:w="1652" w:type="dxa"/>
            <w:shd w:val="clear" w:color="auto" w:fill="auto"/>
          </w:tcPr>
          <w:p w14:paraId="253F3B95" w14:textId="77777777" w:rsidR="00D908FA" w:rsidRPr="00D908FA" w:rsidRDefault="00D908FA" w:rsidP="00D908FA">
            <w:pPr>
              <w:rPr>
                <w:sz w:val="22"/>
                <w:szCs w:val="22"/>
              </w:rPr>
            </w:pPr>
          </w:p>
        </w:tc>
        <w:tc>
          <w:tcPr>
            <w:tcW w:w="1652" w:type="dxa"/>
            <w:shd w:val="clear" w:color="auto" w:fill="auto"/>
          </w:tcPr>
          <w:p w14:paraId="05DD76FC" w14:textId="77777777" w:rsidR="00D908FA" w:rsidRPr="00D908FA" w:rsidRDefault="00D908FA" w:rsidP="00D908FA">
            <w:pPr>
              <w:rPr>
                <w:sz w:val="22"/>
                <w:szCs w:val="22"/>
              </w:rPr>
            </w:pPr>
          </w:p>
        </w:tc>
        <w:tc>
          <w:tcPr>
            <w:tcW w:w="1652" w:type="dxa"/>
            <w:shd w:val="clear" w:color="auto" w:fill="auto"/>
          </w:tcPr>
          <w:p w14:paraId="1C2A4956" w14:textId="77777777" w:rsidR="00D908FA" w:rsidRPr="00D908FA" w:rsidRDefault="00D908FA" w:rsidP="00D908FA">
            <w:pPr>
              <w:rPr>
                <w:sz w:val="22"/>
                <w:szCs w:val="22"/>
              </w:rPr>
            </w:pPr>
          </w:p>
        </w:tc>
        <w:tc>
          <w:tcPr>
            <w:tcW w:w="1652" w:type="dxa"/>
            <w:shd w:val="clear" w:color="auto" w:fill="auto"/>
          </w:tcPr>
          <w:p w14:paraId="1D4C2D07" w14:textId="77777777" w:rsidR="00D908FA" w:rsidRPr="00D908FA" w:rsidRDefault="00D908FA" w:rsidP="00D908FA">
            <w:pPr>
              <w:rPr>
                <w:sz w:val="22"/>
                <w:szCs w:val="22"/>
              </w:rPr>
            </w:pPr>
          </w:p>
        </w:tc>
      </w:tr>
      <w:tr w:rsidR="00D908FA" w:rsidRPr="00D908FA" w14:paraId="2C9D8D42" w14:textId="77777777" w:rsidTr="00310722">
        <w:tc>
          <w:tcPr>
            <w:tcW w:w="1651" w:type="dxa"/>
            <w:shd w:val="clear" w:color="auto" w:fill="D9E2F3" w:themeFill="accent1" w:themeFillTint="33"/>
          </w:tcPr>
          <w:p w14:paraId="1737AC13" w14:textId="0FFC2DA7" w:rsidR="00D908FA" w:rsidRPr="00D908FA" w:rsidRDefault="00D908FA" w:rsidP="00D908FA">
            <w:pPr>
              <w:rPr>
                <w:sz w:val="22"/>
                <w:szCs w:val="22"/>
              </w:rPr>
            </w:pPr>
            <w:r>
              <w:rPr>
                <w:sz w:val="22"/>
                <w:szCs w:val="22"/>
              </w:rPr>
              <w:t>2</w:t>
            </w:r>
          </w:p>
        </w:tc>
        <w:tc>
          <w:tcPr>
            <w:tcW w:w="1652" w:type="dxa"/>
            <w:shd w:val="clear" w:color="auto" w:fill="D9E2F3" w:themeFill="accent1" w:themeFillTint="33"/>
          </w:tcPr>
          <w:p w14:paraId="4DD100CF" w14:textId="77777777" w:rsidR="00D908FA" w:rsidRPr="00D908FA" w:rsidRDefault="00D908FA" w:rsidP="00D908FA">
            <w:pPr>
              <w:rPr>
                <w:sz w:val="22"/>
                <w:szCs w:val="22"/>
              </w:rPr>
            </w:pPr>
          </w:p>
        </w:tc>
        <w:tc>
          <w:tcPr>
            <w:tcW w:w="1652" w:type="dxa"/>
            <w:shd w:val="clear" w:color="auto" w:fill="D9E2F3" w:themeFill="accent1" w:themeFillTint="33"/>
          </w:tcPr>
          <w:p w14:paraId="6618EFF8" w14:textId="77777777" w:rsidR="00D908FA" w:rsidRPr="00D908FA" w:rsidRDefault="00D908FA" w:rsidP="00D908FA">
            <w:pPr>
              <w:rPr>
                <w:sz w:val="22"/>
                <w:szCs w:val="22"/>
              </w:rPr>
            </w:pPr>
          </w:p>
        </w:tc>
        <w:tc>
          <w:tcPr>
            <w:tcW w:w="1652" w:type="dxa"/>
            <w:shd w:val="clear" w:color="auto" w:fill="D9E2F3" w:themeFill="accent1" w:themeFillTint="33"/>
          </w:tcPr>
          <w:p w14:paraId="65BAF713" w14:textId="77777777" w:rsidR="00D908FA" w:rsidRPr="00D908FA" w:rsidRDefault="00D908FA" w:rsidP="00D908FA">
            <w:pPr>
              <w:rPr>
                <w:sz w:val="22"/>
                <w:szCs w:val="22"/>
              </w:rPr>
            </w:pPr>
          </w:p>
        </w:tc>
        <w:tc>
          <w:tcPr>
            <w:tcW w:w="1652" w:type="dxa"/>
            <w:shd w:val="clear" w:color="auto" w:fill="D9E2F3" w:themeFill="accent1" w:themeFillTint="33"/>
          </w:tcPr>
          <w:p w14:paraId="50A58904" w14:textId="77777777" w:rsidR="00D908FA" w:rsidRPr="00D908FA" w:rsidRDefault="00D908FA" w:rsidP="00D908FA">
            <w:pPr>
              <w:rPr>
                <w:sz w:val="22"/>
                <w:szCs w:val="22"/>
              </w:rPr>
            </w:pPr>
          </w:p>
        </w:tc>
        <w:tc>
          <w:tcPr>
            <w:tcW w:w="1652" w:type="dxa"/>
            <w:shd w:val="clear" w:color="auto" w:fill="D9E2F3" w:themeFill="accent1" w:themeFillTint="33"/>
          </w:tcPr>
          <w:p w14:paraId="7986349E" w14:textId="77777777" w:rsidR="00D908FA" w:rsidRPr="00D908FA" w:rsidRDefault="00D908FA" w:rsidP="00D908FA">
            <w:pPr>
              <w:rPr>
                <w:sz w:val="22"/>
                <w:szCs w:val="22"/>
              </w:rPr>
            </w:pPr>
          </w:p>
        </w:tc>
      </w:tr>
      <w:tr w:rsidR="00D908FA" w:rsidRPr="00D908FA" w14:paraId="4DBFDDCE" w14:textId="77777777" w:rsidTr="00D90D16">
        <w:tc>
          <w:tcPr>
            <w:tcW w:w="1651" w:type="dxa"/>
            <w:shd w:val="clear" w:color="auto" w:fill="auto"/>
          </w:tcPr>
          <w:p w14:paraId="6459C77B" w14:textId="7C242AEE" w:rsidR="00D908FA" w:rsidRPr="00D908FA" w:rsidRDefault="00D908FA" w:rsidP="00D908FA">
            <w:pPr>
              <w:rPr>
                <w:sz w:val="22"/>
                <w:szCs w:val="22"/>
              </w:rPr>
            </w:pPr>
            <w:r>
              <w:rPr>
                <w:sz w:val="22"/>
                <w:szCs w:val="22"/>
              </w:rPr>
              <w:t>3</w:t>
            </w:r>
          </w:p>
        </w:tc>
        <w:tc>
          <w:tcPr>
            <w:tcW w:w="1652" w:type="dxa"/>
            <w:shd w:val="clear" w:color="auto" w:fill="auto"/>
          </w:tcPr>
          <w:p w14:paraId="6346AA26" w14:textId="77777777" w:rsidR="00D908FA" w:rsidRPr="00D908FA" w:rsidRDefault="00D908FA" w:rsidP="00D908FA">
            <w:pPr>
              <w:rPr>
                <w:sz w:val="22"/>
                <w:szCs w:val="22"/>
              </w:rPr>
            </w:pPr>
          </w:p>
        </w:tc>
        <w:tc>
          <w:tcPr>
            <w:tcW w:w="1652" w:type="dxa"/>
            <w:shd w:val="clear" w:color="auto" w:fill="auto"/>
          </w:tcPr>
          <w:p w14:paraId="28FA664C" w14:textId="77777777" w:rsidR="00D908FA" w:rsidRPr="00D908FA" w:rsidRDefault="00D908FA" w:rsidP="00D908FA">
            <w:pPr>
              <w:rPr>
                <w:sz w:val="22"/>
                <w:szCs w:val="22"/>
              </w:rPr>
            </w:pPr>
          </w:p>
        </w:tc>
        <w:tc>
          <w:tcPr>
            <w:tcW w:w="1652" w:type="dxa"/>
            <w:shd w:val="clear" w:color="auto" w:fill="auto"/>
          </w:tcPr>
          <w:p w14:paraId="29333A11" w14:textId="77777777" w:rsidR="00D908FA" w:rsidRPr="00D908FA" w:rsidRDefault="00D908FA" w:rsidP="00D908FA">
            <w:pPr>
              <w:rPr>
                <w:sz w:val="22"/>
                <w:szCs w:val="22"/>
              </w:rPr>
            </w:pPr>
          </w:p>
        </w:tc>
        <w:tc>
          <w:tcPr>
            <w:tcW w:w="1652" w:type="dxa"/>
            <w:shd w:val="clear" w:color="auto" w:fill="auto"/>
          </w:tcPr>
          <w:p w14:paraId="2D476A74" w14:textId="77777777" w:rsidR="00D908FA" w:rsidRPr="00D908FA" w:rsidRDefault="00D908FA" w:rsidP="00D908FA">
            <w:pPr>
              <w:rPr>
                <w:sz w:val="22"/>
                <w:szCs w:val="22"/>
              </w:rPr>
            </w:pPr>
          </w:p>
        </w:tc>
        <w:tc>
          <w:tcPr>
            <w:tcW w:w="1652" w:type="dxa"/>
            <w:shd w:val="clear" w:color="auto" w:fill="auto"/>
          </w:tcPr>
          <w:p w14:paraId="27CBBA89" w14:textId="77777777" w:rsidR="00D908FA" w:rsidRPr="00D908FA" w:rsidRDefault="00D908FA" w:rsidP="00D908FA">
            <w:pPr>
              <w:rPr>
                <w:sz w:val="22"/>
                <w:szCs w:val="22"/>
              </w:rPr>
            </w:pPr>
          </w:p>
        </w:tc>
      </w:tr>
      <w:tr w:rsidR="00D908FA" w:rsidRPr="00D908FA" w14:paraId="35640C49" w14:textId="77777777" w:rsidTr="00310722">
        <w:tc>
          <w:tcPr>
            <w:tcW w:w="1651" w:type="dxa"/>
            <w:shd w:val="clear" w:color="auto" w:fill="D9E2F3" w:themeFill="accent1" w:themeFillTint="33"/>
          </w:tcPr>
          <w:p w14:paraId="3A34EED6" w14:textId="2116827C" w:rsidR="00D908FA" w:rsidRPr="00D908FA" w:rsidRDefault="00D908FA" w:rsidP="00D908FA">
            <w:pPr>
              <w:rPr>
                <w:sz w:val="22"/>
                <w:szCs w:val="22"/>
              </w:rPr>
            </w:pPr>
            <w:r>
              <w:rPr>
                <w:sz w:val="22"/>
                <w:szCs w:val="22"/>
              </w:rPr>
              <w:t>4</w:t>
            </w:r>
          </w:p>
        </w:tc>
        <w:tc>
          <w:tcPr>
            <w:tcW w:w="1652" w:type="dxa"/>
            <w:shd w:val="clear" w:color="auto" w:fill="D9E2F3" w:themeFill="accent1" w:themeFillTint="33"/>
          </w:tcPr>
          <w:p w14:paraId="1BBB5E83" w14:textId="77777777" w:rsidR="00D908FA" w:rsidRPr="00D908FA" w:rsidRDefault="00D908FA" w:rsidP="00D908FA">
            <w:pPr>
              <w:rPr>
                <w:sz w:val="22"/>
                <w:szCs w:val="22"/>
              </w:rPr>
            </w:pPr>
          </w:p>
        </w:tc>
        <w:tc>
          <w:tcPr>
            <w:tcW w:w="1652" w:type="dxa"/>
            <w:shd w:val="clear" w:color="auto" w:fill="D9E2F3" w:themeFill="accent1" w:themeFillTint="33"/>
          </w:tcPr>
          <w:p w14:paraId="7E25881A" w14:textId="77777777" w:rsidR="00D908FA" w:rsidRPr="00D908FA" w:rsidRDefault="00D908FA" w:rsidP="00D908FA">
            <w:pPr>
              <w:rPr>
                <w:sz w:val="22"/>
                <w:szCs w:val="22"/>
              </w:rPr>
            </w:pPr>
          </w:p>
        </w:tc>
        <w:tc>
          <w:tcPr>
            <w:tcW w:w="1652" w:type="dxa"/>
            <w:shd w:val="clear" w:color="auto" w:fill="D9E2F3" w:themeFill="accent1" w:themeFillTint="33"/>
          </w:tcPr>
          <w:p w14:paraId="00E33659" w14:textId="77777777" w:rsidR="00D908FA" w:rsidRPr="00D908FA" w:rsidRDefault="00D908FA" w:rsidP="00D908FA">
            <w:pPr>
              <w:rPr>
                <w:sz w:val="22"/>
                <w:szCs w:val="22"/>
              </w:rPr>
            </w:pPr>
          </w:p>
        </w:tc>
        <w:tc>
          <w:tcPr>
            <w:tcW w:w="1652" w:type="dxa"/>
            <w:shd w:val="clear" w:color="auto" w:fill="D9E2F3" w:themeFill="accent1" w:themeFillTint="33"/>
          </w:tcPr>
          <w:p w14:paraId="27A8B333" w14:textId="77777777" w:rsidR="00D908FA" w:rsidRPr="00D908FA" w:rsidRDefault="00D908FA" w:rsidP="00D908FA">
            <w:pPr>
              <w:rPr>
                <w:sz w:val="22"/>
                <w:szCs w:val="22"/>
              </w:rPr>
            </w:pPr>
          </w:p>
        </w:tc>
        <w:tc>
          <w:tcPr>
            <w:tcW w:w="1652" w:type="dxa"/>
            <w:shd w:val="clear" w:color="auto" w:fill="D9E2F3" w:themeFill="accent1" w:themeFillTint="33"/>
          </w:tcPr>
          <w:p w14:paraId="0DEF6E38" w14:textId="77777777" w:rsidR="00D908FA" w:rsidRPr="00D908FA" w:rsidRDefault="00D908FA" w:rsidP="00D908FA">
            <w:pPr>
              <w:rPr>
                <w:sz w:val="22"/>
                <w:szCs w:val="22"/>
              </w:rPr>
            </w:pPr>
          </w:p>
        </w:tc>
      </w:tr>
      <w:tr w:rsidR="00D908FA" w:rsidRPr="00D908FA" w14:paraId="79A5010E" w14:textId="77777777" w:rsidTr="00D90D16">
        <w:tc>
          <w:tcPr>
            <w:tcW w:w="1651" w:type="dxa"/>
            <w:shd w:val="clear" w:color="auto" w:fill="auto"/>
          </w:tcPr>
          <w:p w14:paraId="42B14D1C" w14:textId="06C67465" w:rsidR="00D908FA" w:rsidRPr="00D908FA" w:rsidRDefault="00D908FA" w:rsidP="00D908FA">
            <w:pPr>
              <w:rPr>
                <w:sz w:val="22"/>
                <w:szCs w:val="22"/>
              </w:rPr>
            </w:pPr>
            <w:r>
              <w:rPr>
                <w:sz w:val="22"/>
                <w:szCs w:val="22"/>
              </w:rPr>
              <w:t>5</w:t>
            </w:r>
          </w:p>
        </w:tc>
        <w:tc>
          <w:tcPr>
            <w:tcW w:w="1652" w:type="dxa"/>
            <w:shd w:val="clear" w:color="auto" w:fill="auto"/>
          </w:tcPr>
          <w:p w14:paraId="26E809A9" w14:textId="77777777" w:rsidR="00D908FA" w:rsidRPr="00D908FA" w:rsidRDefault="00D908FA" w:rsidP="00D908FA">
            <w:pPr>
              <w:rPr>
                <w:sz w:val="22"/>
                <w:szCs w:val="22"/>
              </w:rPr>
            </w:pPr>
          </w:p>
        </w:tc>
        <w:tc>
          <w:tcPr>
            <w:tcW w:w="1652" w:type="dxa"/>
            <w:shd w:val="clear" w:color="auto" w:fill="auto"/>
          </w:tcPr>
          <w:p w14:paraId="2EC74DBF" w14:textId="77777777" w:rsidR="00D908FA" w:rsidRPr="00D908FA" w:rsidRDefault="00D908FA" w:rsidP="00D908FA">
            <w:pPr>
              <w:rPr>
                <w:sz w:val="22"/>
                <w:szCs w:val="22"/>
              </w:rPr>
            </w:pPr>
          </w:p>
        </w:tc>
        <w:tc>
          <w:tcPr>
            <w:tcW w:w="1652" w:type="dxa"/>
            <w:shd w:val="clear" w:color="auto" w:fill="auto"/>
          </w:tcPr>
          <w:p w14:paraId="2EFE5874" w14:textId="77777777" w:rsidR="00D908FA" w:rsidRPr="00D908FA" w:rsidRDefault="00D908FA" w:rsidP="00D908FA">
            <w:pPr>
              <w:rPr>
                <w:sz w:val="22"/>
                <w:szCs w:val="22"/>
              </w:rPr>
            </w:pPr>
          </w:p>
        </w:tc>
        <w:tc>
          <w:tcPr>
            <w:tcW w:w="1652" w:type="dxa"/>
            <w:shd w:val="clear" w:color="auto" w:fill="auto"/>
          </w:tcPr>
          <w:p w14:paraId="6E94193A" w14:textId="77777777" w:rsidR="00D908FA" w:rsidRPr="00D908FA" w:rsidRDefault="00D908FA" w:rsidP="00D908FA">
            <w:pPr>
              <w:rPr>
                <w:sz w:val="22"/>
                <w:szCs w:val="22"/>
              </w:rPr>
            </w:pPr>
          </w:p>
        </w:tc>
        <w:tc>
          <w:tcPr>
            <w:tcW w:w="1652" w:type="dxa"/>
            <w:shd w:val="clear" w:color="auto" w:fill="auto"/>
          </w:tcPr>
          <w:p w14:paraId="4298C406" w14:textId="77777777" w:rsidR="00D908FA" w:rsidRPr="00D908FA" w:rsidRDefault="00D908FA" w:rsidP="00D908FA">
            <w:pPr>
              <w:rPr>
                <w:sz w:val="22"/>
                <w:szCs w:val="22"/>
              </w:rPr>
            </w:pPr>
          </w:p>
        </w:tc>
      </w:tr>
      <w:tr w:rsidR="00D908FA" w:rsidRPr="00D908FA" w14:paraId="7B2A4859" w14:textId="77777777" w:rsidTr="00310722">
        <w:tc>
          <w:tcPr>
            <w:tcW w:w="1651" w:type="dxa"/>
            <w:shd w:val="clear" w:color="auto" w:fill="D9E2F3" w:themeFill="accent1" w:themeFillTint="33"/>
          </w:tcPr>
          <w:p w14:paraId="7F71649C" w14:textId="77777777" w:rsidR="00D908FA" w:rsidRPr="00D908FA" w:rsidRDefault="00D908FA" w:rsidP="00D908FA">
            <w:pPr>
              <w:rPr>
                <w:sz w:val="22"/>
                <w:szCs w:val="22"/>
              </w:rPr>
            </w:pPr>
          </w:p>
        </w:tc>
        <w:tc>
          <w:tcPr>
            <w:tcW w:w="1652" w:type="dxa"/>
            <w:shd w:val="clear" w:color="auto" w:fill="D9E2F3" w:themeFill="accent1" w:themeFillTint="33"/>
          </w:tcPr>
          <w:p w14:paraId="3C2DBB18" w14:textId="77777777" w:rsidR="00D908FA" w:rsidRPr="00D908FA" w:rsidRDefault="00D908FA" w:rsidP="00D908FA">
            <w:pPr>
              <w:rPr>
                <w:sz w:val="22"/>
                <w:szCs w:val="22"/>
              </w:rPr>
            </w:pPr>
          </w:p>
        </w:tc>
        <w:tc>
          <w:tcPr>
            <w:tcW w:w="1652" w:type="dxa"/>
            <w:shd w:val="clear" w:color="auto" w:fill="D9E2F3" w:themeFill="accent1" w:themeFillTint="33"/>
          </w:tcPr>
          <w:p w14:paraId="416F5C76" w14:textId="77777777" w:rsidR="00D908FA" w:rsidRPr="00D908FA" w:rsidRDefault="00D908FA" w:rsidP="00D908FA">
            <w:pPr>
              <w:rPr>
                <w:sz w:val="22"/>
                <w:szCs w:val="22"/>
              </w:rPr>
            </w:pPr>
          </w:p>
        </w:tc>
        <w:tc>
          <w:tcPr>
            <w:tcW w:w="1652" w:type="dxa"/>
            <w:shd w:val="clear" w:color="auto" w:fill="D9E2F3" w:themeFill="accent1" w:themeFillTint="33"/>
          </w:tcPr>
          <w:p w14:paraId="683B056A" w14:textId="77777777" w:rsidR="00D908FA" w:rsidRPr="00D908FA" w:rsidRDefault="00D908FA" w:rsidP="00D908FA">
            <w:pPr>
              <w:rPr>
                <w:sz w:val="22"/>
                <w:szCs w:val="22"/>
              </w:rPr>
            </w:pPr>
          </w:p>
        </w:tc>
        <w:tc>
          <w:tcPr>
            <w:tcW w:w="1652" w:type="dxa"/>
            <w:shd w:val="clear" w:color="auto" w:fill="D9E2F3" w:themeFill="accent1" w:themeFillTint="33"/>
          </w:tcPr>
          <w:p w14:paraId="3B4B9896" w14:textId="77777777" w:rsidR="00D908FA" w:rsidRPr="00D908FA" w:rsidRDefault="00D908FA" w:rsidP="00D908FA">
            <w:pPr>
              <w:rPr>
                <w:sz w:val="22"/>
                <w:szCs w:val="22"/>
              </w:rPr>
            </w:pPr>
          </w:p>
        </w:tc>
        <w:tc>
          <w:tcPr>
            <w:tcW w:w="1652" w:type="dxa"/>
            <w:shd w:val="clear" w:color="auto" w:fill="D9E2F3" w:themeFill="accent1" w:themeFillTint="33"/>
          </w:tcPr>
          <w:p w14:paraId="5E298D9A" w14:textId="77777777" w:rsidR="00D908FA" w:rsidRPr="00D908FA" w:rsidRDefault="00D908FA" w:rsidP="00D908FA">
            <w:pPr>
              <w:rPr>
                <w:sz w:val="22"/>
                <w:szCs w:val="22"/>
              </w:rPr>
            </w:pPr>
          </w:p>
        </w:tc>
      </w:tr>
    </w:tbl>
    <w:p w14:paraId="62BC260A" w14:textId="0F32D00B" w:rsidR="00B51365" w:rsidRDefault="00B51365" w:rsidP="00D908FA"/>
    <w:p w14:paraId="2B63F550" w14:textId="77777777" w:rsidR="00B51365" w:rsidRDefault="00B51365">
      <w:r>
        <w:br w:type="page"/>
      </w:r>
    </w:p>
    <w:p w14:paraId="2AAA8301" w14:textId="4AD9DF3D" w:rsidR="00B51365" w:rsidRPr="00663420" w:rsidRDefault="00B51365" w:rsidP="00663420">
      <w:pPr>
        <w:pStyle w:val="BidForms2"/>
      </w:pPr>
      <w:bookmarkStart w:id="206" w:name="_Toc50128302"/>
      <w:bookmarkStart w:id="207" w:name="_Toc57280658"/>
      <w:r w:rsidRPr="00663420">
        <w:lastRenderedPageBreak/>
        <w:t>Form EXP-</w:t>
      </w:r>
      <w:r w:rsidR="00AE3A01" w:rsidRPr="00663420">
        <w:t>5</w:t>
      </w:r>
      <w:r w:rsidRPr="00663420">
        <w:t>.1</w:t>
      </w:r>
      <w:bookmarkEnd w:id="206"/>
      <w:r w:rsidR="00AE3A01" w:rsidRPr="00663420">
        <w:t>:</w:t>
      </w:r>
      <w:bookmarkStart w:id="208" w:name="_Toc50128303"/>
      <w:r w:rsidR="00663420" w:rsidRPr="00663420">
        <w:t xml:space="preserve"> </w:t>
      </w:r>
      <w:r w:rsidRPr="00663420">
        <w:t>General Construction Experience</w:t>
      </w:r>
      <w:bookmarkEnd w:id="207"/>
      <w:bookmarkEnd w:id="208"/>
    </w:p>
    <w:p w14:paraId="6A708C56" w14:textId="77777777" w:rsidR="00B51365" w:rsidRDefault="00B51365" w:rsidP="00B51365">
      <w:r>
        <w:tab/>
      </w:r>
    </w:p>
    <w:p w14:paraId="7AC4AA50" w14:textId="77777777" w:rsidR="00B51365" w:rsidRDefault="00B51365" w:rsidP="00B51365">
      <w:pPr>
        <w:jc w:val="right"/>
      </w:pPr>
      <w:r>
        <w:t>Bidder’s Name: ________________</w:t>
      </w:r>
    </w:p>
    <w:p w14:paraId="65C6AE8E" w14:textId="77777777" w:rsidR="00B51365" w:rsidRDefault="00B51365" w:rsidP="00B51365">
      <w:pPr>
        <w:jc w:val="right"/>
      </w:pPr>
      <w:r>
        <w:t>Date: ______________________</w:t>
      </w:r>
    </w:p>
    <w:p w14:paraId="12236238" w14:textId="77777777" w:rsidR="00B51365" w:rsidRDefault="00B51365" w:rsidP="00B51365">
      <w:pPr>
        <w:jc w:val="right"/>
      </w:pPr>
      <w:r>
        <w:t>JV Member’s Name_________________________</w:t>
      </w:r>
    </w:p>
    <w:p w14:paraId="727BAFA5" w14:textId="77777777" w:rsidR="00B51365" w:rsidRDefault="00B51365" w:rsidP="00B51365">
      <w:pPr>
        <w:jc w:val="right"/>
      </w:pPr>
      <w:r>
        <w:t>Procurement  No. : ___________________________</w:t>
      </w:r>
    </w:p>
    <w:p w14:paraId="08D40B58" w14:textId="0B6D0258" w:rsidR="00B51365" w:rsidRDefault="00B51365" w:rsidP="00B51365">
      <w:pPr>
        <w:jc w:val="right"/>
      </w:pPr>
      <w:r>
        <w:t>Page _______________of ______________pages</w:t>
      </w:r>
    </w:p>
    <w:p w14:paraId="091D1E9A" w14:textId="003B964E" w:rsidR="000770FF" w:rsidRDefault="000770FF" w:rsidP="00603C50">
      <w:pPr>
        <w:jc w:val="right"/>
      </w:pPr>
    </w:p>
    <w:tbl>
      <w:tblPr>
        <w:tblStyle w:val="TableGrid"/>
        <w:tblW w:w="0" w:type="auto"/>
        <w:tblLook w:val="04A0" w:firstRow="1" w:lastRow="0" w:firstColumn="1" w:lastColumn="0" w:noHBand="0" w:noVBand="1"/>
      </w:tblPr>
      <w:tblGrid>
        <w:gridCol w:w="2071"/>
        <w:gridCol w:w="2049"/>
        <w:gridCol w:w="3765"/>
        <w:gridCol w:w="2026"/>
      </w:tblGrid>
      <w:tr w:rsidR="000770FF" w:rsidRPr="000770FF" w14:paraId="65680DD1" w14:textId="77777777" w:rsidTr="0068353D">
        <w:tc>
          <w:tcPr>
            <w:tcW w:w="2477" w:type="dxa"/>
            <w:shd w:val="clear" w:color="auto" w:fill="1F3864" w:themeFill="accent1" w:themeFillShade="80"/>
          </w:tcPr>
          <w:p w14:paraId="3271952F" w14:textId="702EA676" w:rsidR="000770FF" w:rsidRPr="00612751" w:rsidRDefault="000770FF" w:rsidP="007E4A9F">
            <w:pPr>
              <w:rPr>
                <w:color w:val="FFFFFF" w:themeColor="background1"/>
              </w:rPr>
            </w:pPr>
            <w:r w:rsidRPr="00612751">
              <w:rPr>
                <w:color w:val="FFFFFF" w:themeColor="background1"/>
              </w:rPr>
              <w:t>Starting year</w:t>
            </w:r>
          </w:p>
        </w:tc>
        <w:tc>
          <w:tcPr>
            <w:tcW w:w="2478" w:type="dxa"/>
            <w:shd w:val="clear" w:color="auto" w:fill="1F3864" w:themeFill="accent1" w:themeFillShade="80"/>
          </w:tcPr>
          <w:p w14:paraId="69598B7D" w14:textId="411FCFA9" w:rsidR="000770FF" w:rsidRPr="00612751" w:rsidRDefault="000770FF" w:rsidP="007E4A9F">
            <w:pPr>
              <w:rPr>
                <w:color w:val="FFFFFF" w:themeColor="background1"/>
              </w:rPr>
            </w:pPr>
            <w:r w:rsidRPr="00612751">
              <w:rPr>
                <w:color w:val="FFFFFF" w:themeColor="background1"/>
              </w:rPr>
              <w:t>Ending year</w:t>
            </w:r>
          </w:p>
        </w:tc>
        <w:tc>
          <w:tcPr>
            <w:tcW w:w="2478" w:type="dxa"/>
            <w:shd w:val="clear" w:color="auto" w:fill="1F3864" w:themeFill="accent1" w:themeFillShade="80"/>
          </w:tcPr>
          <w:p w14:paraId="6C3EF3EC" w14:textId="62C0024E" w:rsidR="000770FF" w:rsidRPr="00612751" w:rsidRDefault="000770FF" w:rsidP="007E4A9F">
            <w:pPr>
              <w:rPr>
                <w:color w:val="FFFFFF" w:themeColor="background1"/>
              </w:rPr>
            </w:pPr>
            <w:r w:rsidRPr="00612751">
              <w:rPr>
                <w:color w:val="FFFFFF" w:themeColor="background1"/>
              </w:rPr>
              <w:t>Contract identification</w:t>
            </w:r>
          </w:p>
        </w:tc>
        <w:tc>
          <w:tcPr>
            <w:tcW w:w="2478" w:type="dxa"/>
            <w:shd w:val="clear" w:color="auto" w:fill="1F3864" w:themeFill="accent1" w:themeFillShade="80"/>
          </w:tcPr>
          <w:p w14:paraId="1AA5CAF6" w14:textId="42D5D74A" w:rsidR="000770FF" w:rsidRPr="00612751" w:rsidRDefault="000770FF" w:rsidP="007E4A9F">
            <w:pPr>
              <w:rPr>
                <w:color w:val="FFFFFF" w:themeColor="background1"/>
              </w:rPr>
            </w:pPr>
            <w:r w:rsidRPr="00612751">
              <w:rPr>
                <w:color w:val="FFFFFF" w:themeColor="background1"/>
              </w:rPr>
              <w:t>Role of bidder</w:t>
            </w:r>
          </w:p>
        </w:tc>
      </w:tr>
      <w:tr w:rsidR="000770FF" w:rsidRPr="000770FF" w14:paraId="1161F8F1" w14:textId="77777777" w:rsidTr="00310722">
        <w:tc>
          <w:tcPr>
            <w:tcW w:w="2477" w:type="dxa"/>
            <w:shd w:val="clear" w:color="auto" w:fill="D9E2F3" w:themeFill="accent1" w:themeFillTint="33"/>
          </w:tcPr>
          <w:p w14:paraId="6B0F3166" w14:textId="77777777" w:rsidR="000770FF" w:rsidRDefault="000770FF" w:rsidP="007E4A9F"/>
        </w:tc>
        <w:tc>
          <w:tcPr>
            <w:tcW w:w="2478" w:type="dxa"/>
            <w:shd w:val="clear" w:color="auto" w:fill="D9E2F3" w:themeFill="accent1" w:themeFillTint="33"/>
          </w:tcPr>
          <w:p w14:paraId="40E71416" w14:textId="77777777" w:rsidR="000770FF" w:rsidRDefault="000770FF" w:rsidP="007E4A9F"/>
        </w:tc>
        <w:tc>
          <w:tcPr>
            <w:tcW w:w="2478" w:type="dxa"/>
            <w:shd w:val="clear" w:color="auto" w:fill="D9E2F3" w:themeFill="accent1" w:themeFillTint="33"/>
          </w:tcPr>
          <w:p w14:paraId="2CCAD2D1" w14:textId="77777777" w:rsidR="000770FF" w:rsidRPr="000770FF" w:rsidRDefault="000770FF" w:rsidP="007E4A9F">
            <w:pPr>
              <w:rPr>
                <w:sz w:val="22"/>
                <w:szCs w:val="22"/>
              </w:rPr>
            </w:pPr>
            <w:r w:rsidRPr="000770FF">
              <w:rPr>
                <w:sz w:val="22"/>
                <w:szCs w:val="22"/>
              </w:rPr>
              <w:t>Contract name: ____________________</w:t>
            </w:r>
          </w:p>
          <w:p w14:paraId="7C066A4C" w14:textId="77777777" w:rsidR="000770FF" w:rsidRPr="000770FF" w:rsidRDefault="000770FF" w:rsidP="007E4A9F">
            <w:pPr>
              <w:rPr>
                <w:sz w:val="22"/>
                <w:szCs w:val="22"/>
              </w:rPr>
            </w:pPr>
            <w:r w:rsidRPr="000770FF">
              <w:rPr>
                <w:sz w:val="22"/>
                <w:szCs w:val="22"/>
              </w:rPr>
              <w:t>Brief Description of the Works performed by the</w:t>
            </w:r>
          </w:p>
          <w:p w14:paraId="1D28E5AA" w14:textId="77777777" w:rsidR="000770FF" w:rsidRPr="000770FF" w:rsidRDefault="000770FF" w:rsidP="007E4A9F">
            <w:pPr>
              <w:rPr>
                <w:sz w:val="22"/>
                <w:szCs w:val="22"/>
              </w:rPr>
            </w:pPr>
            <w:r w:rsidRPr="000770FF">
              <w:rPr>
                <w:sz w:val="22"/>
                <w:szCs w:val="22"/>
              </w:rPr>
              <w:t>Bidder: _____________________________</w:t>
            </w:r>
          </w:p>
          <w:p w14:paraId="44FF6E91" w14:textId="77777777" w:rsidR="000770FF" w:rsidRPr="000770FF" w:rsidRDefault="000770FF" w:rsidP="007E4A9F">
            <w:pPr>
              <w:rPr>
                <w:sz w:val="22"/>
                <w:szCs w:val="22"/>
              </w:rPr>
            </w:pPr>
            <w:r w:rsidRPr="000770FF">
              <w:rPr>
                <w:sz w:val="22"/>
                <w:szCs w:val="22"/>
              </w:rPr>
              <w:t>Amount of contract: ___________________</w:t>
            </w:r>
          </w:p>
          <w:p w14:paraId="16419947" w14:textId="77777777" w:rsidR="000770FF" w:rsidRPr="000770FF" w:rsidRDefault="000770FF" w:rsidP="007E4A9F">
            <w:pPr>
              <w:rPr>
                <w:sz w:val="22"/>
                <w:szCs w:val="22"/>
              </w:rPr>
            </w:pPr>
            <w:r w:rsidRPr="000770FF">
              <w:rPr>
                <w:sz w:val="22"/>
                <w:szCs w:val="22"/>
              </w:rPr>
              <w:t>Name of Employer: ____________________</w:t>
            </w:r>
          </w:p>
          <w:p w14:paraId="7BFA578C" w14:textId="6DA20225" w:rsidR="000770FF" w:rsidRPr="000770FF" w:rsidRDefault="000770FF" w:rsidP="007E4A9F">
            <w:pPr>
              <w:rPr>
                <w:sz w:val="22"/>
                <w:szCs w:val="22"/>
              </w:rPr>
            </w:pPr>
            <w:r w:rsidRPr="000770FF">
              <w:rPr>
                <w:sz w:val="22"/>
                <w:szCs w:val="22"/>
              </w:rPr>
              <w:t>Address: _____________________________</w:t>
            </w:r>
          </w:p>
        </w:tc>
        <w:tc>
          <w:tcPr>
            <w:tcW w:w="2478" w:type="dxa"/>
            <w:shd w:val="clear" w:color="auto" w:fill="D9E2F3" w:themeFill="accent1" w:themeFillTint="33"/>
          </w:tcPr>
          <w:p w14:paraId="4DFD819B" w14:textId="77777777" w:rsidR="000770FF" w:rsidRDefault="000770FF" w:rsidP="007E4A9F"/>
        </w:tc>
      </w:tr>
      <w:tr w:rsidR="000770FF" w:rsidRPr="000770FF" w14:paraId="18AA103B" w14:textId="77777777" w:rsidTr="00D90D16">
        <w:tc>
          <w:tcPr>
            <w:tcW w:w="2477" w:type="dxa"/>
            <w:shd w:val="clear" w:color="auto" w:fill="auto"/>
          </w:tcPr>
          <w:p w14:paraId="200E7720" w14:textId="77777777" w:rsidR="000770FF" w:rsidRDefault="000770FF" w:rsidP="007E4A9F"/>
        </w:tc>
        <w:tc>
          <w:tcPr>
            <w:tcW w:w="2478" w:type="dxa"/>
            <w:shd w:val="clear" w:color="auto" w:fill="auto"/>
          </w:tcPr>
          <w:p w14:paraId="65FCD872" w14:textId="77777777" w:rsidR="000770FF" w:rsidRDefault="000770FF" w:rsidP="007E4A9F"/>
        </w:tc>
        <w:tc>
          <w:tcPr>
            <w:tcW w:w="2478" w:type="dxa"/>
            <w:shd w:val="clear" w:color="auto" w:fill="auto"/>
          </w:tcPr>
          <w:p w14:paraId="3C1F542B" w14:textId="77777777" w:rsidR="000770FF" w:rsidRPr="000770FF" w:rsidRDefault="000770FF" w:rsidP="007E4A9F">
            <w:pPr>
              <w:rPr>
                <w:sz w:val="22"/>
                <w:szCs w:val="22"/>
              </w:rPr>
            </w:pPr>
            <w:r w:rsidRPr="000770FF">
              <w:rPr>
                <w:sz w:val="22"/>
                <w:szCs w:val="22"/>
              </w:rPr>
              <w:t>Contract name: _________________________</w:t>
            </w:r>
          </w:p>
          <w:p w14:paraId="18ECDBE7" w14:textId="77777777" w:rsidR="000770FF" w:rsidRPr="000770FF" w:rsidRDefault="000770FF" w:rsidP="007E4A9F">
            <w:pPr>
              <w:rPr>
                <w:sz w:val="22"/>
                <w:szCs w:val="22"/>
              </w:rPr>
            </w:pPr>
            <w:r w:rsidRPr="000770FF">
              <w:rPr>
                <w:sz w:val="22"/>
                <w:szCs w:val="22"/>
              </w:rPr>
              <w:t>Brief Description of the Works performed by the</w:t>
            </w:r>
          </w:p>
          <w:p w14:paraId="51BCDE12" w14:textId="77777777" w:rsidR="000770FF" w:rsidRPr="000770FF" w:rsidRDefault="000770FF" w:rsidP="007E4A9F">
            <w:pPr>
              <w:rPr>
                <w:sz w:val="22"/>
                <w:szCs w:val="22"/>
              </w:rPr>
            </w:pPr>
            <w:r w:rsidRPr="000770FF">
              <w:rPr>
                <w:sz w:val="22"/>
                <w:szCs w:val="22"/>
              </w:rPr>
              <w:t>Bidder: _____________________________</w:t>
            </w:r>
          </w:p>
          <w:p w14:paraId="55A0385F" w14:textId="77777777" w:rsidR="000770FF" w:rsidRPr="000770FF" w:rsidRDefault="000770FF" w:rsidP="007E4A9F">
            <w:pPr>
              <w:rPr>
                <w:sz w:val="22"/>
                <w:szCs w:val="22"/>
              </w:rPr>
            </w:pPr>
            <w:r w:rsidRPr="000770FF">
              <w:rPr>
                <w:sz w:val="22"/>
                <w:szCs w:val="22"/>
              </w:rPr>
              <w:t>Amount of contract: ___________________</w:t>
            </w:r>
          </w:p>
          <w:p w14:paraId="7E9F7A90" w14:textId="77777777" w:rsidR="000770FF" w:rsidRPr="000770FF" w:rsidRDefault="000770FF" w:rsidP="007E4A9F">
            <w:pPr>
              <w:rPr>
                <w:sz w:val="22"/>
                <w:szCs w:val="22"/>
              </w:rPr>
            </w:pPr>
            <w:r w:rsidRPr="000770FF">
              <w:rPr>
                <w:sz w:val="22"/>
                <w:szCs w:val="22"/>
              </w:rPr>
              <w:t>Name of Employer: ___________________</w:t>
            </w:r>
          </w:p>
          <w:p w14:paraId="300874BE" w14:textId="472DCF49" w:rsidR="000770FF" w:rsidRPr="000770FF" w:rsidRDefault="000770FF" w:rsidP="007E4A9F">
            <w:pPr>
              <w:rPr>
                <w:sz w:val="22"/>
                <w:szCs w:val="22"/>
              </w:rPr>
            </w:pPr>
            <w:r w:rsidRPr="000770FF">
              <w:rPr>
                <w:sz w:val="22"/>
                <w:szCs w:val="22"/>
              </w:rPr>
              <w:t>Address: _________________________</w:t>
            </w:r>
          </w:p>
        </w:tc>
        <w:tc>
          <w:tcPr>
            <w:tcW w:w="2478" w:type="dxa"/>
            <w:shd w:val="clear" w:color="auto" w:fill="auto"/>
          </w:tcPr>
          <w:p w14:paraId="4F736301" w14:textId="77777777" w:rsidR="000770FF" w:rsidRDefault="000770FF" w:rsidP="007E4A9F"/>
        </w:tc>
      </w:tr>
      <w:tr w:rsidR="000770FF" w:rsidRPr="000770FF" w14:paraId="4DBFDBB3" w14:textId="77777777" w:rsidTr="00310722">
        <w:tc>
          <w:tcPr>
            <w:tcW w:w="2477" w:type="dxa"/>
            <w:shd w:val="clear" w:color="auto" w:fill="D9E2F3" w:themeFill="accent1" w:themeFillTint="33"/>
          </w:tcPr>
          <w:p w14:paraId="03C2B06B" w14:textId="77777777" w:rsidR="000770FF" w:rsidRDefault="000770FF" w:rsidP="007E4A9F"/>
        </w:tc>
        <w:tc>
          <w:tcPr>
            <w:tcW w:w="2478" w:type="dxa"/>
            <w:shd w:val="clear" w:color="auto" w:fill="D9E2F3" w:themeFill="accent1" w:themeFillTint="33"/>
          </w:tcPr>
          <w:p w14:paraId="5EF6B616" w14:textId="77777777" w:rsidR="000770FF" w:rsidRDefault="000770FF" w:rsidP="007E4A9F"/>
        </w:tc>
        <w:tc>
          <w:tcPr>
            <w:tcW w:w="2478" w:type="dxa"/>
            <w:shd w:val="clear" w:color="auto" w:fill="D9E2F3" w:themeFill="accent1" w:themeFillTint="33"/>
          </w:tcPr>
          <w:p w14:paraId="564AE970" w14:textId="77777777" w:rsidR="000770FF" w:rsidRPr="000770FF" w:rsidRDefault="000770FF" w:rsidP="007E4A9F">
            <w:pPr>
              <w:rPr>
                <w:sz w:val="22"/>
                <w:szCs w:val="22"/>
              </w:rPr>
            </w:pPr>
            <w:r w:rsidRPr="000770FF">
              <w:rPr>
                <w:sz w:val="22"/>
                <w:szCs w:val="22"/>
              </w:rPr>
              <w:t>Contract name: ________________________</w:t>
            </w:r>
          </w:p>
          <w:p w14:paraId="12EA6128" w14:textId="77777777" w:rsidR="000770FF" w:rsidRPr="000770FF" w:rsidRDefault="000770FF" w:rsidP="007E4A9F">
            <w:pPr>
              <w:rPr>
                <w:sz w:val="22"/>
                <w:szCs w:val="22"/>
              </w:rPr>
            </w:pPr>
            <w:r w:rsidRPr="000770FF">
              <w:rPr>
                <w:sz w:val="22"/>
                <w:szCs w:val="22"/>
              </w:rPr>
              <w:t>Brief Description of the Works performed by the</w:t>
            </w:r>
          </w:p>
          <w:p w14:paraId="449DEB7C" w14:textId="77777777" w:rsidR="000770FF" w:rsidRPr="000770FF" w:rsidRDefault="000770FF" w:rsidP="007E4A9F">
            <w:pPr>
              <w:rPr>
                <w:sz w:val="22"/>
                <w:szCs w:val="22"/>
              </w:rPr>
            </w:pPr>
            <w:r w:rsidRPr="000770FF">
              <w:rPr>
                <w:sz w:val="22"/>
                <w:szCs w:val="22"/>
              </w:rPr>
              <w:t>Bidder: __________________________</w:t>
            </w:r>
          </w:p>
          <w:p w14:paraId="795FD779" w14:textId="77777777" w:rsidR="000770FF" w:rsidRPr="000770FF" w:rsidRDefault="000770FF" w:rsidP="007E4A9F">
            <w:pPr>
              <w:rPr>
                <w:sz w:val="22"/>
                <w:szCs w:val="22"/>
              </w:rPr>
            </w:pPr>
            <w:r w:rsidRPr="000770FF">
              <w:rPr>
                <w:sz w:val="22"/>
                <w:szCs w:val="22"/>
              </w:rPr>
              <w:t>Amount of contract: ___________________</w:t>
            </w:r>
          </w:p>
          <w:p w14:paraId="6CDA3E95" w14:textId="77777777" w:rsidR="000770FF" w:rsidRPr="000770FF" w:rsidRDefault="000770FF" w:rsidP="007E4A9F">
            <w:pPr>
              <w:rPr>
                <w:sz w:val="22"/>
                <w:szCs w:val="22"/>
              </w:rPr>
            </w:pPr>
            <w:r w:rsidRPr="000770FF">
              <w:rPr>
                <w:sz w:val="22"/>
                <w:szCs w:val="22"/>
              </w:rPr>
              <w:t>Name of Employer: ___________________</w:t>
            </w:r>
          </w:p>
          <w:p w14:paraId="39B45331" w14:textId="0B9FBD43" w:rsidR="000770FF" w:rsidRPr="000770FF" w:rsidRDefault="000770FF" w:rsidP="007E4A9F">
            <w:pPr>
              <w:rPr>
                <w:sz w:val="22"/>
                <w:szCs w:val="22"/>
              </w:rPr>
            </w:pPr>
            <w:r w:rsidRPr="000770FF">
              <w:rPr>
                <w:sz w:val="22"/>
                <w:szCs w:val="22"/>
              </w:rPr>
              <w:lastRenderedPageBreak/>
              <w:t>Address: _________________________</w:t>
            </w:r>
          </w:p>
        </w:tc>
        <w:tc>
          <w:tcPr>
            <w:tcW w:w="2478" w:type="dxa"/>
            <w:shd w:val="clear" w:color="auto" w:fill="D9E2F3" w:themeFill="accent1" w:themeFillTint="33"/>
          </w:tcPr>
          <w:p w14:paraId="55E8598A" w14:textId="77777777" w:rsidR="000770FF" w:rsidRDefault="000770FF" w:rsidP="007E4A9F"/>
        </w:tc>
      </w:tr>
    </w:tbl>
    <w:p w14:paraId="557240C3" w14:textId="18DC8CAB" w:rsidR="002938AC" w:rsidRDefault="002938AC" w:rsidP="00B51365">
      <w:pPr>
        <w:jc w:val="right"/>
      </w:pPr>
    </w:p>
    <w:p w14:paraId="1C94F08A" w14:textId="687E5435" w:rsidR="000770FF" w:rsidRDefault="000770FF" w:rsidP="00B51365">
      <w:pPr>
        <w:jc w:val="right"/>
      </w:pPr>
    </w:p>
    <w:p w14:paraId="5171699E" w14:textId="76D9AA83" w:rsidR="00443478" w:rsidRDefault="00443478" w:rsidP="00B51365">
      <w:pPr>
        <w:jc w:val="right"/>
      </w:pPr>
    </w:p>
    <w:p w14:paraId="3FBD108E" w14:textId="77777777" w:rsidR="00AE3A01" w:rsidRDefault="00AE3A01">
      <w:pPr>
        <w:snapToGrid/>
        <w:spacing w:line="240" w:lineRule="auto"/>
        <w:rPr>
          <w:b/>
          <w:sz w:val="32"/>
        </w:rPr>
      </w:pPr>
      <w:bookmarkStart w:id="209" w:name="_Toc50128304"/>
      <w:r>
        <w:br w:type="page"/>
      </w:r>
    </w:p>
    <w:p w14:paraId="6B5138F0" w14:textId="4E7802B3" w:rsidR="00443478" w:rsidRPr="00663420" w:rsidRDefault="00443478" w:rsidP="00663420">
      <w:pPr>
        <w:pStyle w:val="BidForms2"/>
      </w:pPr>
      <w:bookmarkStart w:id="210" w:name="_Toc57280659"/>
      <w:r w:rsidRPr="00663420">
        <w:lastRenderedPageBreak/>
        <w:t>Form EXP-</w:t>
      </w:r>
      <w:r w:rsidR="00AE3A01" w:rsidRPr="00663420">
        <w:t>5</w:t>
      </w:r>
      <w:r w:rsidRPr="00663420">
        <w:t>.2</w:t>
      </w:r>
      <w:r w:rsidR="00AE3A01" w:rsidRPr="00663420">
        <w:t xml:space="preserve"> </w:t>
      </w:r>
      <w:r w:rsidRPr="00663420">
        <w:t>(a)</w:t>
      </w:r>
      <w:bookmarkEnd w:id="209"/>
      <w:r w:rsidR="00AE3A01" w:rsidRPr="00663420">
        <w:t>:</w:t>
      </w:r>
      <w:bookmarkStart w:id="211" w:name="_Toc50128305"/>
      <w:r w:rsidR="00AE3A01" w:rsidRPr="00663420">
        <w:t xml:space="preserve"> </w:t>
      </w:r>
      <w:r w:rsidRPr="00663420">
        <w:t>Specific Construction and Contract Management Experience</w:t>
      </w:r>
      <w:bookmarkEnd w:id="210"/>
      <w:bookmarkEnd w:id="211"/>
    </w:p>
    <w:p w14:paraId="26024414" w14:textId="77777777" w:rsidR="00443478" w:rsidRDefault="00443478" w:rsidP="00443478">
      <w:pPr>
        <w:jc w:val="right"/>
      </w:pPr>
      <w:r>
        <w:t>Bidder’s Name: ________________</w:t>
      </w:r>
    </w:p>
    <w:p w14:paraId="3FFA7487" w14:textId="77777777" w:rsidR="00443478" w:rsidRDefault="00443478" w:rsidP="00443478">
      <w:pPr>
        <w:jc w:val="right"/>
      </w:pPr>
      <w:r>
        <w:t>Date: ______________________</w:t>
      </w:r>
    </w:p>
    <w:p w14:paraId="065540E7" w14:textId="77777777" w:rsidR="00443478" w:rsidRDefault="00443478" w:rsidP="00443478">
      <w:pPr>
        <w:jc w:val="right"/>
      </w:pPr>
      <w:r>
        <w:t>JV Member’s Name_________________________</w:t>
      </w:r>
    </w:p>
    <w:p w14:paraId="0FA799F0" w14:textId="77777777" w:rsidR="00443478" w:rsidRDefault="00443478" w:rsidP="00443478">
      <w:pPr>
        <w:jc w:val="right"/>
      </w:pPr>
      <w:r>
        <w:t>Procurement No. : ___________________________</w:t>
      </w:r>
    </w:p>
    <w:p w14:paraId="176F58EE" w14:textId="05117922" w:rsidR="00443478" w:rsidRDefault="00443478" w:rsidP="00443478">
      <w:pPr>
        <w:jc w:val="right"/>
      </w:pPr>
      <w:r>
        <w:t>Page _______________of ______________pages</w:t>
      </w:r>
    </w:p>
    <w:p w14:paraId="0A60C9BF" w14:textId="55130CAB" w:rsidR="00995A1A" w:rsidRDefault="00995A1A" w:rsidP="00443478">
      <w:pPr>
        <w:jc w:val="right"/>
      </w:pPr>
    </w:p>
    <w:tbl>
      <w:tblPr>
        <w:tblStyle w:val="TableGrid"/>
        <w:tblW w:w="0" w:type="auto"/>
        <w:tblLook w:val="04A0" w:firstRow="1" w:lastRow="0" w:firstColumn="1" w:lastColumn="0" w:noHBand="0" w:noVBand="1"/>
      </w:tblPr>
      <w:tblGrid>
        <w:gridCol w:w="4376"/>
        <w:gridCol w:w="1232"/>
        <w:gridCol w:w="1203"/>
        <w:gridCol w:w="1875"/>
        <w:gridCol w:w="1225"/>
      </w:tblGrid>
      <w:tr w:rsidR="00995A1A" w:rsidRPr="00995A1A" w14:paraId="7F21B0C8" w14:textId="77777777" w:rsidTr="0068353D">
        <w:tc>
          <w:tcPr>
            <w:tcW w:w="4376" w:type="dxa"/>
            <w:shd w:val="clear" w:color="auto" w:fill="1F3864" w:themeFill="accent1" w:themeFillShade="80"/>
          </w:tcPr>
          <w:p w14:paraId="167DBDA6" w14:textId="17AD76CF" w:rsidR="00995A1A" w:rsidRPr="00612751" w:rsidRDefault="00995A1A" w:rsidP="00995A1A">
            <w:pPr>
              <w:rPr>
                <w:color w:val="FFFFFF" w:themeColor="background1"/>
                <w:sz w:val="22"/>
                <w:szCs w:val="22"/>
              </w:rPr>
            </w:pPr>
            <w:r w:rsidRPr="00612751">
              <w:rPr>
                <w:color w:val="FFFFFF" w:themeColor="background1"/>
                <w:sz w:val="22"/>
                <w:szCs w:val="22"/>
              </w:rPr>
              <w:t>Similar contract no.</w:t>
            </w:r>
          </w:p>
        </w:tc>
        <w:tc>
          <w:tcPr>
            <w:tcW w:w="5535" w:type="dxa"/>
            <w:gridSpan w:val="4"/>
            <w:shd w:val="clear" w:color="auto" w:fill="1F3864" w:themeFill="accent1" w:themeFillShade="80"/>
          </w:tcPr>
          <w:p w14:paraId="4D9C4576" w14:textId="3F4AF200" w:rsidR="00995A1A" w:rsidRPr="00612751" w:rsidRDefault="00995A1A" w:rsidP="00995A1A">
            <w:pPr>
              <w:rPr>
                <w:color w:val="FFFFFF" w:themeColor="background1"/>
                <w:sz w:val="22"/>
                <w:szCs w:val="22"/>
              </w:rPr>
            </w:pPr>
            <w:r w:rsidRPr="00612751">
              <w:rPr>
                <w:color w:val="FFFFFF" w:themeColor="background1"/>
                <w:sz w:val="22"/>
                <w:szCs w:val="22"/>
              </w:rPr>
              <w:t>Information</w:t>
            </w:r>
          </w:p>
        </w:tc>
      </w:tr>
      <w:tr w:rsidR="00995A1A" w:rsidRPr="00995A1A" w14:paraId="4BE5426C" w14:textId="77777777" w:rsidTr="00310722">
        <w:tc>
          <w:tcPr>
            <w:tcW w:w="4376" w:type="dxa"/>
            <w:shd w:val="clear" w:color="auto" w:fill="D9E2F3" w:themeFill="accent1" w:themeFillTint="33"/>
          </w:tcPr>
          <w:p w14:paraId="33F9822B" w14:textId="7C33D03D" w:rsidR="00995A1A" w:rsidRPr="006A4591" w:rsidRDefault="00995A1A" w:rsidP="00995A1A">
            <w:pPr>
              <w:rPr>
                <w:sz w:val="22"/>
                <w:szCs w:val="22"/>
              </w:rPr>
            </w:pPr>
            <w:r w:rsidRPr="006A4591">
              <w:rPr>
                <w:sz w:val="22"/>
                <w:szCs w:val="22"/>
              </w:rPr>
              <w:t>Contract identification</w:t>
            </w:r>
          </w:p>
        </w:tc>
        <w:tc>
          <w:tcPr>
            <w:tcW w:w="5535" w:type="dxa"/>
            <w:gridSpan w:val="4"/>
            <w:shd w:val="clear" w:color="auto" w:fill="D9E2F3" w:themeFill="accent1" w:themeFillTint="33"/>
          </w:tcPr>
          <w:p w14:paraId="06036924" w14:textId="77777777" w:rsidR="00995A1A" w:rsidRPr="006A4591" w:rsidRDefault="00995A1A" w:rsidP="00995A1A">
            <w:pPr>
              <w:rPr>
                <w:sz w:val="22"/>
                <w:szCs w:val="22"/>
              </w:rPr>
            </w:pPr>
          </w:p>
        </w:tc>
      </w:tr>
      <w:tr w:rsidR="00995A1A" w:rsidRPr="00995A1A" w14:paraId="3477DE47" w14:textId="77777777" w:rsidTr="0070771C">
        <w:tc>
          <w:tcPr>
            <w:tcW w:w="4376" w:type="dxa"/>
            <w:shd w:val="clear" w:color="auto" w:fill="auto"/>
          </w:tcPr>
          <w:p w14:paraId="215C78AD" w14:textId="67F2AD48" w:rsidR="00995A1A" w:rsidRPr="006A4591" w:rsidRDefault="00995A1A" w:rsidP="00995A1A">
            <w:pPr>
              <w:rPr>
                <w:sz w:val="22"/>
                <w:szCs w:val="22"/>
              </w:rPr>
            </w:pPr>
            <w:r w:rsidRPr="006A4591">
              <w:rPr>
                <w:sz w:val="22"/>
                <w:szCs w:val="22"/>
              </w:rPr>
              <w:t>Award date</w:t>
            </w:r>
          </w:p>
        </w:tc>
        <w:tc>
          <w:tcPr>
            <w:tcW w:w="5535" w:type="dxa"/>
            <w:gridSpan w:val="4"/>
            <w:shd w:val="clear" w:color="auto" w:fill="auto"/>
          </w:tcPr>
          <w:p w14:paraId="738E4848" w14:textId="2132644A" w:rsidR="00995A1A" w:rsidRPr="006A4591" w:rsidRDefault="00995A1A" w:rsidP="00995A1A">
            <w:pPr>
              <w:rPr>
                <w:sz w:val="22"/>
                <w:szCs w:val="22"/>
              </w:rPr>
            </w:pPr>
          </w:p>
        </w:tc>
      </w:tr>
      <w:tr w:rsidR="00995A1A" w:rsidRPr="00995A1A" w14:paraId="2901CF73" w14:textId="77777777" w:rsidTr="00310722">
        <w:tc>
          <w:tcPr>
            <w:tcW w:w="4376" w:type="dxa"/>
            <w:shd w:val="clear" w:color="auto" w:fill="D9E2F3" w:themeFill="accent1" w:themeFillTint="33"/>
          </w:tcPr>
          <w:p w14:paraId="2FA3F589" w14:textId="744BB9AD" w:rsidR="00995A1A" w:rsidRPr="006A4591" w:rsidRDefault="00995A1A" w:rsidP="00995A1A">
            <w:pPr>
              <w:rPr>
                <w:sz w:val="22"/>
                <w:szCs w:val="22"/>
              </w:rPr>
            </w:pPr>
            <w:r w:rsidRPr="006A4591">
              <w:rPr>
                <w:sz w:val="22"/>
                <w:szCs w:val="22"/>
              </w:rPr>
              <w:t>Completion date</w:t>
            </w:r>
          </w:p>
        </w:tc>
        <w:tc>
          <w:tcPr>
            <w:tcW w:w="5535" w:type="dxa"/>
            <w:gridSpan w:val="4"/>
            <w:shd w:val="clear" w:color="auto" w:fill="D9E2F3" w:themeFill="accent1" w:themeFillTint="33"/>
          </w:tcPr>
          <w:p w14:paraId="400F60D0" w14:textId="77777777" w:rsidR="00995A1A" w:rsidRPr="006A4591" w:rsidRDefault="00995A1A" w:rsidP="00995A1A">
            <w:pPr>
              <w:rPr>
                <w:sz w:val="22"/>
                <w:szCs w:val="22"/>
              </w:rPr>
            </w:pPr>
          </w:p>
        </w:tc>
      </w:tr>
      <w:tr w:rsidR="00DD15AB" w:rsidRPr="00995A1A" w14:paraId="4ECA8FE6" w14:textId="77777777" w:rsidTr="0070771C">
        <w:tc>
          <w:tcPr>
            <w:tcW w:w="4376" w:type="dxa"/>
            <w:shd w:val="clear" w:color="auto" w:fill="auto"/>
          </w:tcPr>
          <w:p w14:paraId="6EFB37E8" w14:textId="20636A64" w:rsidR="00DD15AB" w:rsidRPr="00DD15AB" w:rsidRDefault="00DD15AB" w:rsidP="00DD15AB">
            <w:pPr>
              <w:rPr>
                <w:rFonts w:asciiTheme="minorBidi" w:hAnsiTheme="minorBidi" w:cstheme="minorBidi"/>
                <w:sz w:val="22"/>
                <w:szCs w:val="22"/>
              </w:rPr>
            </w:pPr>
            <w:r w:rsidRPr="00DD15AB">
              <w:rPr>
                <w:rFonts w:asciiTheme="minorBidi" w:hAnsiTheme="minorBidi" w:cstheme="minorBidi"/>
                <w:sz w:val="22"/>
                <w:szCs w:val="22"/>
              </w:rPr>
              <w:t>Role in contract</w:t>
            </w:r>
          </w:p>
        </w:tc>
        <w:tc>
          <w:tcPr>
            <w:tcW w:w="1232" w:type="dxa"/>
            <w:shd w:val="clear" w:color="auto" w:fill="auto"/>
          </w:tcPr>
          <w:p w14:paraId="2F23653B" w14:textId="77777777" w:rsidR="00DD15AB" w:rsidRPr="00DD15AB" w:rsidRDefault="00DD15AB" w:rsidP="00DD15AB">
            <w:pPr>
              <w:rPr>
                <w:rFonts w:asciiTheme="minorBidi" w:hAnsiTheme="minorBidi" w:cstheme="minorBidi"/>
                <w:sz w:val="22"/>
                <w:szCs w:val="22"/>
              </w:rPr>
            </w:pPr>
            <w:r w:rsidRPr="00DD15AB">
              <w:rPr>
                <w:rFonts w:asciiTheme="minorBidi" w:hAnsiTheme="minorBidi" w:cstheme="minorBidi"/>
                <w:sz w:val="22"/>
                <w:szCs w:val="22"/>
              </w:rPr>
              <w:t>Prime contractor</w:t>
            </w:r>
          </w:p>
          <w:p w14:paraId="4F0D5CCC" w14:textId="58356257" w:rsidR="00DD15AB" w:rsidRPr="00DD15AB" w:rsidRDefault="00DD15AB" w:rsidP="00DD15AB">
            <w:pPr>
              <w:rPr>
                <w:rFonts w:asciiTheme="minorBidi" w:hAnsiTheme="minorBidi" w:cstheme="minorBidi"/>
                <w:sz w:val="22"/>
                <w:szCs w:val="22"/>
              </w:rPr>
            </w:pPr>
            <w:r w:rsidRPr="00DD15AB">
              <w:rPr>
                <w:rFonts w:asciiTheme="minorBidi" w:eastAsia="MS Mincho" w:hAnsiTheme="minorBidi" w:cstheme="minorBidi"/>
                <w:spacing w:val="-2"/>
                <w:sz w:val="22"/>
                <w:szCs w:val="22"/>
              </w:rPr>
              <w:sym w:font="Wingdings" w:char="F0A8"/>
            </w:r>
          </w:p>
        </w:tc>
        <w:tc>
          <w:tcPr>
            <w:tcW w:w="1203" w:type="dxa"/>
            <w:shd w:val="clear" w:color="auto" w:fill="auto"/>
          </w:tcPr>
          <w:p w14:paraId="5DA00367" w14:textId="6DEEFB34" w:rsidR="00DD15AB" w:rsidRPr="00DD15AB" w:rsidRDefault="00DD15AB" w:rsidP="00DD15AB">
            <w:pPr>
              <w:rPr>
                <w:rFonts w:asciiTheme="minorBidi" w:hAnsiTheme="minorBidi" w:cstheme="minorBidi"/>
                <w:sz w:val="22"/>
                <w:szCs w:val="22"/>
              </w:rPr>
            </w:pPr>
            <w:r w:rsidRPr="00DD15AB">
              <w:rPr>
                <w:rFonts w:asciiTheme="minorBidi" w:hAnsiTheme="minorBidi" w:cstheme="minorBidi"/>
                <w:sz w:val="22"/>
                <w:szCs w:val="22"/>
              </w:rPr>
              <w:t xml:space="preserve">Member in JV </w:t>
            </w:r>
          </w:p>
          <w:p w14:paraId="4EADD3E7" w14:textId="08C0FB32" w:rsidR="00DD15AB" w:rsidRPr="00DD15AB" w:rsidRDefault="00DD15AB" w:rsidP="00DD15AB">
            <w:pPr>
              <w:rPr>
                <w:rFonts w:asciiTheme="minorBidi" w:hAnsiTheme="minorBidi" w:cstheme="minorBidi"/>
                <w:sz w:val="22"/>
                <w:szCs w:val="22"/>
              </w:rPr>
            </w:pPr>
            <w:r w:rsidRPr="00DD15AB">
              <w:rPr>
                <w:rFonts w:asciiTheme="minorBidi" w:eastAsia="MS Mincho" w:hAnsiTheme="minorBidi" w:cstheme="minorBidi"/>
                <w:spacing w:val="-2"/>
                <w:sz w:val="22"/>
                <w:szCs w:val="22"/>
              </w:rPr>
              <w:sym w:font="Wingdings" w:char="F0A8"/>
            </w:r>
          </w:p>
        </w:tc>
        <w:tc>
          <w:tcPr>
            <w:tcW w:w="1875" w:type="dxa"/>
            <w:shd w:val="clear" w:color="auto" w:fill="auto"/>
          </w:tcPr>
          <w:p w14:paraId="37FF1F6E" w14:textId="523CF96F" w:rsidR="00DD15AB" w:rsidRPr="00DD15AB" w:rsidRDefault="00DD15AB" w:rsidP="00DD15AB">
            <w:pPr>
              <w:ind w:right="374"/>
              <w:rPr>
                <w:rFonts w:asciiTheme="minorBidi" w:eastAsia="MS Mincho" w:hAnsiTheme="minorBidi" w:cstheme="minorBidi"/>
                <w:spacing w:val="-2"/>
                <w:sz w:val="22"/>
                <w:szCs w:val="22"/>
              </w:rPr>
            </w:pPr>
            <w:r w:rsidRPr="00DD15AB">
              <w:rPr>
                <w:rFonts w:asciiTheme="minorBidi" w:hAnsiTheme="minorBidi" w:cstheme="minorBidi"/>
                <w:sz w:val="22"/>
                <w:szCs w:val="22"/>
              </w:rPr>
              <w:t xml:space="preserve">Management contractor </w:t>
            </w:r>
          </w:p>
          <w:p w14:paraId="7DA71DEE" w14:textId="516589E3" w:rsidR="00DD15AB" w:rsidRPr="00DD15AB" w:rsidRDefault="00DD15AB" w:rsidP="00DD15AB">
            <w:pPr>
              <w:rPr>
                <w:rFonts w:asciiTheme="minorBidi" w:hAnsiTheme="minorBidi" w:cstheme="minorBidi"/>
                <w:sz w:val="22"/>
                <w:szCs w:val="22"/>
              </w:rPr>
            </w:pPr>
            <w:r w:rsidRPr="00DD15AB">
              <w:rPr>
                <w:rFonts w:asciiTheme="minorBidi" w:eastAsia="MS Mincho" w:hAnsiTheme="minorBidi" w:cstheme="minorBidi"/>
                <w:spacing w:val="-2"/>
                <w:sz w:val="22"/>
                <w:szCs w:val="22"/>
              </w:rPr>
              <w:sym w:font="Wingdings" w:char="F0A8"/>
            </w:r>
          </w:p>
        </w:tc>
        <w:tc>
          <w:tcPr>
            <w:tcW w:w="1225" w:type="dxa"/>
            <w:shd w:val="clear" w:color="auto" w:fill="auto"/>
          </w:tcPr>
          <w:p w14:paraId="35EFE254" w14:textId="54C3C831" w:rsidR="00DD15AB" w:rsidRPr="00DD15AB" w:rsidRDefault="00DD15AB" w:rsidP="00DD15AB">
            <w:pPr>
              <w:rPr>
                <w:rFonts w:asciiTheme="minorBidi" w:hAnsiTheme="minorBidi" w:cstheme="minorBidi"/>
                <w:sz w:val="22"/>
                <w:szCs w:val="22"/>
              </w:rPr>
            </w:pPr>
            <w:r w:rsidRPr="00DD15AB">
              <w:rPr>
                <w:rFonts w:asciiTheme="minorBidi" w:hAnsiTheme="minorBidi" w:cstheme="minorBidi"/>
                <w:bCs/>
                <w:spacing w:val="-4"/>
                <w:sz w:val="22"/>
                <w:szCs w:val="22"/>
              </w:rPr>
              <w:t xml:space="preserve">Sub-contractor </w:t>
            </w:r>
            <w:r w:rsidRPr="00DD15AB">
              <w:rPr>
                <w:rFonts w:asciiTheme="minorBidi" w:eastAsia="MS Mincho" w:hAnsiTheme="minorBidi" w:cstheme="minorBidi"/>
                <w:spacing w:val="-2"/>
                <w:sz w:val="22"/>
                <w:szCs w:val="22"/>
              </w:rPr>
              <w:sym w:font="Wingdings" w:char="F0A8"/>
            </w:r>
          </w:p>
        </w:tc>
      </w:tr>
      <w:tr w:rsidR="0070771C" w:rsidRPr="00995A1A" w14:paraId="4844FDB8" w14:textId="77777777" w:rsidTr="00310722">
        <w:tc>
          <w:tcPr>
            <w:tcW w:w="4376" w:type="dxa"/>
            <w:shd w:val="clear" w:color="auto" w:fill="D9E2F3" w:themeFill="accent1" w:themeFillTint="33"/>
          </w:tcPr>
          <w:p w14:paraId="24DF11DC" w14:textId="2DE01743" w:rsidR="0070771C" w:rsidRPr="00DD15AB" w:rsidRDefault="0070771C" w:rsidP="00DD15AB">
            <w:pPr>
              <w:rPr>
                <w:rFonts w:asciiTheme="minorBidi" w:hAnsiTheme="minorBidi" w:cstheme="minorBidi"/>
                <w:sz w:val="22"/>
                <w:szCs w:val="22"/>
              </w:rPr>
            </w:pPr>
            <w:r>
              <w:rPr>
                <w:rFonts w:asciiTheme="minorBidi" w:hAnsiTheme="minorBidi" w:cstheme="minorBidi"/>
                <w:sz w:val="22"/>
                <w:szCs w:val="22"/>
              </w:rPr>
              <w:t>Total contract amount</w:t>
            </w:r>
          </w:p>
        </w:tc>
        <w:tc>
          <w:tcPr>
            <w:tcW w:w="2435" w:type="dxa"/>
            <w:gridSpan w:val="2"/>
            <w:shd w:val="clear" w:color="auto" w:fill="D9E2F3" w:themeFill="accent1" w:themeFillTint="33"/>
          </w:tcPr>
          <w:p w14:paraId="192774C8" w14:textId="77777777" w:rsidR="0070771C" w:rsidRPr="00DD15AB" w:rsidRDefault="0070771C" w:rsidP="00DD15AB">
            <w:pPr>
              <w:rPr>
                <w:rFonts w:asciiTheme="minorBidi" w:hAnsiTheme="minorBidi" w:cstheme="minorBidi"/>
                <w:sz w:val="22"/>
                <w:szCs w:val="22"/>
              </w:rPr>
            </w:pPr>
          </w:p>
        </w:tc>
        <w:tc>
          <w:tcPr>
            <w:tcW w:w="3100" w:type="dxa"/>
            <w:gridSpan w:val="2"/>
            <w:shd w:val="clear" w:color="auto" w:fill="D9E2F3" w:themeFill="accent1" w:themeFillTint="33"/>
          </w:tcPr>
          <w:p w14:paraId="3EC936B8" w14:textId="1A38F95C" w:rsidR="0070771C" w:rsidRPr="00DD15AB" w:rsidRDefault="0070771C" w:rsidP="00DD15AB">
            <w:pPr>
              <w:rPr>
                <w:rFonts w:asciiTheme="minorBidi" w:hAnsiTheme="minorBidi" w:cstheme="minorBidi"/>
                <w:bCs/>
                <w:spacing w:val="-4"/>
                <w:sz w:val="22"/>
                <w:szCs w:val="22"/>
              </w:rPr>
            </w:pPr>
            <w:r>
              <w:rPr>
                <w:rFonts w:asciiTheme="minorBidi" w:hAnsiTheme="minorBidi" w:cstheme="minorBidi"/>
                <w:sz w:val="22"/>
                <w:szCs w:val="22"/>
              </w:rPr>
              <w:t>US$</w:t>
            </w:r>
          </w:p>
        </w:tc>
      </w:tr>
      <w:tr w:rsidR="0070771C" w:rsidRPr="00995A1A" w14:paraId="667FFE7D" w14:textId="77777777" w:rsidTr="0070771C">
        <w:tc>
          <w:tcPr>
            <w:tcW w:w="4376" w:type="dxa"/>
            <w:shd w:val="clear" w:color="auto" w:fill="auto"/>
          </w:tcPr>
          <w:p w14:paraId="3892CBE0" w14:textId="62122228" w:rsidR="0070771C" w:rsidRPr="00DD15AB" w:rsidRDefault="0070771C" w:rsidP="00DD15AB">
            <w:pPr>
              <w:rPr>
                <w:rFonts w:asciiTheme="minorBidi" w:hAnsiTheme="minorBidi" w:cstheme="minorBidi"/>
                <w:sz w:val="22"/>
                <w:szCs w:val="22"/>
              </w:rPr>
            </w:pPr>
            <w:r w:rsidRPr="0070771C">
              <w:rPr>
                <w:rFonts w:asciiTheme="minorBidi" w:hAnsiTheme="minorBidi" w:cstheme="minorBidi"/>
                <w:sz w:val="22"/>
                <w:szCs w:val="22"/>
              </w:rPr>
              <w:t xml:space="preserve">If member in a JV or sub-contractor, </w:t>
            </w:r>
            <w:r>
              <w:rPr>
                <w:rFonts w:asciiTheme="minorBidi" w:hAnsiTheme="minorBidi" w:cstheme="minorBidi"/>
                <w:sz w:val="22"/>
                <w:szCs w:val="22"/>
              </w:rPr>
              <w:t>specify participation in total c</w:t>
            </w:r>
            <w:r w:rsidRPr="0070771C">
              <w:rPr>
                <w:rFonts w:asciiTheme="minorBidi" w:hAnsiTheme="minorBidi" w:cstheme="minorBidi"/>
                <w:sz w:val="22"/>
                <w:szCs w:val="22"/>
              </w:rPr>
              <w:t>ontract amount</w:t>
            </w:r>
          </w:p>
        </w:tc>
        <w:tc>
          <w:tcPr>
            <w:tcW w:w="1232" w:type="dxa"/>
            <w:shd w:val="clear" w:color="auto" w:fill="auto"/>
          </w:tcPr>
          <w:p w14:paraId="72A41C33" w14:textId="77777777" w:rsidR="0070771C" w:rsidRPr="00DD15AB" w:rsidRDefault="0070771C" w:rsidP="00DD15AB">
            <w:pPr>
              <w:rPr>
                <w:rFonts w:asciiTheme="minorBidi" w:hAnsiTheme="minorBidi" w:cstheme="minorBidi"/>
                <w:sz w:val="22"/>
                <w:szCs w:val="22"/>
              </w:rPr>
            </w:pPr>
          </w:p>
        </w:tc>
        <w:tc>
          <w:tcPr>
            <w:tcW w:w="1203" w:type="dxa"/>
            <w:shd w:val="clear" w:color="auto" w:fill="auto"/>
          </w:tcPr>
          <w:p w14:paraId="1CDAC9D7" w14:textId="77777777" w:rsidR="0070771C" w:rsidRPr="00DD15AB" w:rsidRDefault="0070771C" w:rsidP="00DD15AB">
            <w:pPr>
              <w:rPr>
                <w:rFonts w:asciiTheme="minorBidi" w:hAnsiTheme="minorBidi" w:cstheme="minorBidi"/>
                <w:sz w:val="22"/>
                <w:szCs w:val="22"/>
              </w:rPr>
            </w:pPr>
          </w:p>
        </w:tc>
        <w:tc>
          <w:tcPr>
            <w:tcW w:w="1875" w:type="dxa"/>
            <w:shd w:val="clear" w:color="auto" w:fill="auto"/>
          </w:tcPr>
          <w:p w14:paraId="107DF395" w14:textId="77777777" w:rsidR="0070771C" w:rsidRPr="00DD15AB" w:rsidRDefault="0070771C" w:rsidP="00DD15AB">
            <w:pPr>
              <w:ind w:right="374"/>
              <w:rPr>
                <w:rFonts w:asciiTheme="minorBidi" w:hAnsiTheme="minorBidi" w:cstheme="minorBidi"/>
                <w:sz w:val="22"/>
                <w:szCs w:val="22"/>
              </w:rPr>
            </w:pPr>
          </w:p>
        </w:tc>
        <w:tc>
          <w:tcPr>
            <w:tcW w:w="1225" w:type="dxa"/>
            <w:shd w:val="clear" w:color="auto" w:fill="auto"/>
          </w:tcPr>
          <w:p w14:paraId="4AF650A1" w14:textId="77777777" w:rsidR="0070771C" w:rsidRPr="00DD15AB" w:rsidRDefault="0070771C" w:rsidP="00DD15AB">
            <w:pPr>
              <w:rPr>
                <w:rFonts w:asciiTheme="minorBidi" w:hAnsiTheme="minorBidi" w:cstheme="minorBidi"/>
                <w:bCs/>
                <w:spacing w:val="-4"/>
                <w:sz w:val="22"/>
                <w:szCs w:val="22"/>
              </w:rPr>
            </w:pPr>
          </w:p>
        </w:tc>
      </w:tr>
      <w:tr w:rsidR="0070771C" w:rsidRPr="00995A1A" w14:paraId="6D392477" w14:textId="77777777" w:rsidTr="00310722">
        <w:tc>
          <w:tcPr>
            <w:tcW w:w="4376" w:type="dxa"/>
            <w:shd w:val="clear" w:color="auto" w:fill="D9E2F3" w:themeFill="accent1" w:themeFillTint="33"/>
          </w:tcPr>
          <w:p w14:paraId="1FFF470A" w14:textId="312B2C45" w:rsidR="0070771C" w:rsidRPr="0070771C" w:rsidRDefault="0070771C" w:rsidP="00DD15AB">
            <w:pPr>
              <w:rPr>
                <w:rFonts w:asciiTheme="minorBidi" w:hAnsiTheme="minorBidi" w:cstheme="minorBidi"/>
                <w:sz w:val="22"/>
                <w:szCs w:val="22"/>
              </w:rPr>
            </w:pPr>
            <w:r w:rsidRPr="0070771C">
              <w:rPr>
                <w:rFonts w:asciiTheme="minorBidi" w:hAnsiTheme="minorBidi" w:cstheme="minorBidi"/>
                <w:sz w:val="22"/>
                <w:szCs w:val="22"/>
              </w:rPr>
              <w:t>Employer's Name:</w:t>
            </w:r>
          </w:p>
        </w:tc>
        <w:tc>
          <w:tcPr>
            <w:tcW w:w="5535" w:type="dxa"/>
            <w:gridSpan w:val="4"/>
            <w:shd w:val="clear" w:color="auto" w:fill="D9E2F3" w:themeFill="accent1" w:themeFillTint="33"/>
          </w:tcPr>
          <w:p w14:paraId="22E95A47" w14:textId="77777777" w:rsidR="0070771C" w:rsidRPr="00DD15AB" w:rsidRDefault="0070771C" w:rsidP="00DD15AB">
            <w:pPr>
              <w:rPr>
                <w:rFonts w:asciiTheme="minorBidi" w:hAnsiTheme="minorBidi" w:cstheme="minorBidi"/>
                <w:bCs/>
                <w:spacing w:val="-4"/>
                <w:sz w:val="22"/>
                <w:szCs w:val="22"/>
              </w:rPr>
            </w:pPr>
          </w:p>
        </w:tc>
      </w:tr>
      <w:tr w:rsidR="0070771C" w:rsidRPr="00995A1A" w14:paraId="34042B44" w14:textId="77777777" w:rsidTr="00D90D16">
        <w:tc>
          <w:tcPr>
            <w:tcW w:w="4376" w:type="dxa"/>
            <w:shd w:val="clear" w:color="auto" w:fill="auto"/>
          </w:tcPr>
          <w:p w14:paraId="5E9D75AC" w14:textId="77777777" w:rsidR="0070771C" w:rsidRPr="0070771C" w:rsidRDefault="0070771C" w:rsidP="0070771C">
            <w:pPr>
              <w:rPr>
                <w:rFonts w:asciiTheme="minorBidi" w:hAnsiTheme="minorBidi" w:cstheme="minorBidi"/>
                <w:sz w:val="22"/>
                <w:szCs w:val="22"/>
              </w:rPr>
            </w:pPr>
            <w:r w:rsidRPr="0070771C">
              <w:rPr>
                <w:rFonts w:asciiTheme="minorBidi" w:hAnsiTheme="minorBidi" w:cstheme="minorBidi"/>
                <w:sz w:val="22"/>
                <w:szCs w:val="22"/>
              </w:rPr>
              <w:t>Address:</w:t>
            </w:r>
          </w:p>
          <w:p w14:paraId="59B84284" w14:textId="77777777" w:rsidR="0070771C" w:rsidRPr="0070771C" w:rsidRDefault="0070771C" w:rsidP="0070771C">
            <w:pPr>
              <w:rPr>
                <w:rFonts w:asciiTheme="minorBidi" w:hAnsiTheme="minorBidi" w:cstheme="minorBidi"/>
                <w:sz w:val="22"/>
                <w:szCs w:val="22"/>
              </w:rPr>
            </w:pPr>
            <w:r w:rsidRPr="0070771C">
              <w:rPr>
                <w:rFonts w:asciiTheme="minorBidi" w:hAnsiTheme="minorBidi" w:cstheme="minorBidi"/>
                <w:sz w:val="22"/>
                <w:szCs w:val="22"/>
              </w:rPr>
              <w:t>Telephone/fax number</w:t>
            </w:r>
          </w:p>
          <w:p w14:paraId="7D119290" w14:textId="0CDCA589" w:rsidR="0070771C" w:rsidRPr="0070771C" w:rsidRDefault="0070771C" w:rsidP="0070771C">
            <w:pPr>
              <w:rPr>
                <w:rFonts w:asciiTheme="minorBidi" w:hAnsiTheme="minorBidi" w:cstheme="minorBidi"/>
                <w:sz w:val="22"/>
                <w:szCs w:val="22"/>
              </w:rPr>
            </w:pPr>
            <w:r w:rsidRPr="0070771C">
              <w:rPr>
                <w:rFonts w:asciiTheme="minorBidi" w:hAnsiTheme="minorBidi" w:cstheme="minorBidi"/>
                <w:sz w:val="22"/>
                <w:szCs w:val="22"/>
              </w:rPr>
              <w:t>E-mail:</w:t>
            </w:r>
          </w:p>
        </w:tc>
        <w:tc>
          <w:tcPr>
            <w:tcW w:w="5535" w:type="dxa"/>
            <w:gridSpan w:val="4"/>
            <w:shd w:val="clear" w:color="auto" w:fill="auto"/>
          </w:tcPr>
          <w:p w14:paraId="2630AA5B" w14:textId="77777777" w:rsidR="0070771C" w:rsidRPr="00DD15AB" w:rsidRDefault="0070771C" w:rsidP="00DD15AB">
            <w:pPr>
              <w:rPr>
                <w:rFonts w:asciiTheme="minorBidi" w:hAnsiTheme="minorBidi" w:cstheme="minorBidi"/>
                <w:bCs/>
                <w:spacing w:val="-4"/>
                <w:sz w:val="22"/>
                <w:szCs w:val="22"/>
              </w:rPr>
            </w:pPr>
          </w:p>
        </w:tc>
      </w:tr>
      <w:tr w:rsidR="00AE3A01" w:rsidRPr="00995A1A" w14:paraId="776CC876" w14:textId="77777777" w:rsidTr="00663420">
        <w:tc>
          <w:tcPr>
            <w:tcW w:w="4376" w:type="dxa"/>
            <w:shd w:val="clear" w:color="auto" w:fill="D9E2F3" w:themeFill="accent1" w:themeFillTint="33"/>
          </w:tcPr>
          <w:p w14:paraId="150E487F" w14:textId="73E44165" w:rsidR="00AE3A01" w:rsidRPr="0070771C" w:rsidRDefault="00AE3A01" w:rsidP="00AE3A01">
            <w:pPr>
              <w:rPr>
                <w:rFonts w:asciiTheme="minorBidi" w:hAnsiTheme="minorBidi" w:cstheme="minorBidi"/>
                <w:sz w:val="22"/>
                <w:szCs w:val="22"/>
              </w:rPr>
            </w:pPr>
            <w:r w:rsidRPr="00072CDD">
              <w:rPr>
                <w:sz w:val="22"/>
                <w:szCs w:val="22"/>
              </w:rPr>
              <w:t>Description of the</w:t>
            </w:r>
            <w:r>
              <w:rPr>
                <w:sz w:val="22"/>
                <w:szCs w:val="22"/>
              </w:rPr>
              <w:t xml:space="preserve"> similarity in accordance with sub-factor 4.2(a) of Section III, Bid examination, Bid Evaluation and Bidder Qualification Requirements</w:t>
            </w:r>
            <w:r w:rsidRPr="00072CDD">
              <w:rPr>
                <w:sz w:val="22"/>
                <w:szCs w:val="22"/>
              </w:rPr>
              <w:t>:</w:t>
            </w:r>
          </w:p>
        </w:tc>
        <w:tc>
          <w:tcPr>
            <w:tcW w:w="5535" w:type="dxa"/>
            <w:gridSpan w:val="4"/>
            <w:shd w:val="clear" w:color="auto" w:fill="D9E2F3" w:themeFill="accent1" w:themeFillTint="33"/>
          </w:tcPr>
          <w:p w14:paraId="5FFFE7CF" w14:textId="77777777" w:rsidR="00AE3A01" w:rsidRPr="00DD15AB" w:rsidRDefault="00AE3A01" w:rsidP="00AE3A01">
            <w:pPr>
              <w:rPr>
                <w:rFonts w:asciiTheme="minorBidi" w:hAnsiTheme="minorBidi" w:cstheme="minorBidi"/>
                <w:bCs/>
                <w:spacing w:val="-4"/>
                <w:sz w:val="22"/>
                <w:szCs w:val="22"/>
              </w:rPr>
            </w:pPr>
          </w:p>
        </w:tc>
      </w:tr>
      <w:tr w:rsidR="00AE3A01" w:rsidRPr="00995A1A" w14:paraId="41272B6E" w14:textId="77777777" w:rsidTr="00D90D16">
        <w:tc>
          <w:tcPr>
            <w:tcW w:w="4376" w:type="dxa"/>
            <w:shd w:val="clear" w:color="auto" w:fill="auto"/>
          </w:tcPr>
          <w:p w14:paraId="62234968" w14:textId="16ADB70E" w:rsidR="00AE3A01" w:rsidRPr="0070771C" w:rsidRDefault="00AE3A01" w:rsidP="00AE3A01">
            <w:pPr>
              <w:rPr>
                <w:rFonts w:asciiTheme="minorBidi" w:hAnsiTheme="minorBidi" w:cstheme="minorBidi"/>
                <w:sz w:val="22"/>
                <w:szCs w:val="22"/>
              </w:rPr>
            </w:pPr>
            <w:r w:rsidRPr="00072CDD">
              <w:rPr>
                <w:sz w:val="22"/>
                <w:szCs w:val="22"/>
              </w:rPr>
              <w:t xml:space="preserve">1. </w:t>
            </w:r>
            <w:r w:rsidRPr="00072CDD">
              <w:rPr>
                <w:sz w:val="22"/>
                <w:szCs w:val="22"/>
              </w:rPr>
              <w:tab/>
              <w:t>Amount</w:t>
            </w:r>
          </w:p>
        </w:tc>
        <w:tc>
          <w:tcPr>
            <w:tcW w:w="5535" w:type="dxa"/>
            <w:gridSpan w:val="4"/>
            <w:shd w:val="clear" w:color="auto" w:fill="auto"/>
          </w:tcPr>
          <w:p w14:paraId="7EC40600" w14:textId="77777777" w:rsidR="00AE3A01" w:rsidRPr="00DD15AB" w:rsidRDefault="00AE3A01" w:rsidP="00AE3A01">
            <w:pPr>
              <w:rPr>
                <w:rFonts w:asciiTheme="minorBidi" w:hAnsiTheme="minorBidi" w:cstheme="minorBidi"/>
                <w:bCs/>
                <w:spacing w:val="-4"/>
                <w:sz w:val="22"/>
                <w:szCs w:val="22"/>
              </w:rPr>
            </w:pPr>
          </w:p>
        </w:tc>
      </w:tr>
      <w:tr w:rsidR="00AE3A01" w:rsidRPr="00995A1A" w14:paraId="2664CE38" w14:textId="77777777" w:rsidTr="00663420">
        <w:tc>
          <w:tcPr>
            <w:tcW w:w="4376" w:type="dxa"/>
            <w:shd w:val="clear" w:color="auto" w:fill="D9E2F3" w:themeFill="accent1" w:themeFillTint="33"/>
          </w:tcPr>
          <w:p w14:paraId="1F6AFEE6" w14:textId="21545533" w:rsidR="00AE3A01" w:rsidRPr="0070771C" w:rsidRDefault="00AE3A01" w:rsidP="00AE3A01">
            <w:pPr>
              <w:rPr>
                <w:rFonts w:asciiTheme="minorBidi" w:hAnsiTheme="minorBidi" w:cstheme="minorBidi"/>
                <w:sz w:val="22"/>
                <w:szCs w:val="22"/>
              </w:rPr>
            </w:pPr>
            <w:r w:rsidRPr="00072CDD">
              <w:rPr>
                <w:sz w:val="22"/>
                <w:szCs w:val="22"/>
              </w:rPr>
              <w:t>2.</w:t>
            </w:r>
            <w:r w:rsidRPr="00072CDD">
              <w:rPr>
                <w:sz w:val="22"/>
                <w:szCs w:val="22"/>
              </w:rPr>
              <w:tab/>
              <w:t>Physical size of required works items</w:t>
            </w:r>
          </w:p>
        </w:tc>
        <w:tc>
          <w:tcPr>
            <w:tcW w:w="5535" w:type="dxa"/>
            <w:gridSpan w:val="4"/>
            <w:shd w:val="clear" w:color="auto" w:fill="D9E2F3" w:themeFill="accent1" w:themeFillTint="33"/>
          </w:tcPr>
          <w:p w14:paraId="66C172FA" w14:textId="77777777" w:rsidR="00AE3A01" w:rsidRPr="00DD15AB" w:rsidRDefault="00AE3A01" w:rsidP="00AE3A01">
            <w:pPr>
              <w:rPr>
                <w:rFonts w:asciiTheme="minorBidi" w:hAnsiTheme="minorBidi" w:cstheme="minorBidi"/>
                <w:bCs/>
                <w:spacing w:val="-4"/>
                <w:sz w:val="22"/>
                <w:szCs w:val="22"/>
              </w:rPr>
            </w:pPr>
          </w:p>
        </w:tc>
      </w:tr>
      <w:tr w:rsidR="00AE3A01" w:rsidRPr="00995A1A" w14:paraId="79D1160A" w14:textId="77777777" w:rsidTr="00D90D16">
        <w:tc>
          <w:tcPr>
            <w:tcW w:w="4376" w:type="dxa"/>
            <w:shd w:val="clear" w:color="auto" w:fill="auto"/>
          </w:tcPr>
          <w:p w14:paraId="6A11ADD2" w14:textId="3B555973" w:rsidR="00AE3A01" w:rsidRPr="0070771C" w:rsidRDefault="00AE3A01" w:rsidP="00AE3A01">
            <w:pPr>
              <w:rPr>
                <w:rFonts w:asciiTheme="minorBidi" w:hAnsiTheme="minorBidi" w:cstheme="minorBidi"/>
                <w:sz w:val="22"/>
                <w:szCs w:val="22"/>
              </w:rPr>
            </w:pPr>
            <w:r w:rsidRPr="00072CDD">
              <w:rPr>
                <w:sz w:val="22"/>
                <w:szCs w:val="22"/>
              </w:rPr>
              <w:t xml:space="preserve">3. </w:t>
            </w:r>
            <w:r w:rsidRPr="00072CDD">
              <w:rPr>
                <w:sz w:val="22"/>
                <w:szCs w:val="22"/>
              </w:rPr>
              <w:tab/>
              <w:t>Complexity</w:t>
            </w:r>
          </w:p>
        </w:tc>
        <w:tc>
          <w:tcPr>
            <w:tcW w:w="5535" w:type="dxa"/>
            <w:gridSpan w:val="4"/>
            <w:shd w:val="clear" w:color="auto" w:fill="auto"/>
          </w:tcPr>
          <w:p w14:paraId="434644FA" w14:textId="77777777" w:rsidR="00AE3A01" w:rsidRPr="00DD15AB" w:rsidRDefault="00AE3A01" w:rsidP="00AE3A01">
            <w:pPr>
              <w:rPr>
                <w:rFonts w:asciiTheme="minorBidi" w:hAnsiTheme="minorBidi" w:cstheme="minorBidi"/>
                <w:bCs/>
                <w:spacing w:val="-4"/>
                <w:sz w:val="22"/>
                <w:szCs w:val="22"/>
              </w:rPr>
            </w:pPr>
          </w:p>
        </w:tc>
      </w:tr>
      <w:tr w:rsidR="00AE3A01" w:rsidRPr="00995A1A" w14:paraId="5A6CBB2A" w14:textId="77777777" w:rsidTr="00663420">
        <w:tc>
          <w:tcPr>
            <w:tcW w:w="4376" w:type="dxa"/>
            <w:shd w:val="clear" w:color="auto" w:fill="D9E2F3" w:themeFill="accent1" w:themeFillTint="33"/>
          </w:tcPr>
          <w:p w14:paraId="435FC9AF" w14:textId="54555509" w:rsidR="00AE3A01" w:rsidRPr="0070771C" w:rsidRDefault="00AE3A01" w:rsidP="00AE3A01">
            <w:pPr>
              <w:rPr>
                <w:rFonts w:asciiTheme="minorBidi" w:hAnsiTheme="minorBidi" w:cstheme="minorBidi"/>
                <w:sz w:val="22"/>
                <w:szCs w:val="22"/>
              </w:rPr>
            </w:pPr>
            <w:r>
              <w:rPr>
                <w:sz w:val="22"/>
                <w:szCs w:val="22"/>
              </w:rPr>
              <w:t xml:space="preserve">4. </w:t>
            </w:r>
            <w:r>
              <w:rPr>
                <w:sz w:val="22"/>
                <w:szCs w:val="22"/>
              </w:rPr>
              <w:tab/>
              <w:t>Methods/t</w:t>
            </w:r>
            <w:r w:rsidRPr="00072CDD">
              <w:rPr>
                <w:sz w:val="22"/>
                <w:szCs w:val="22"/>
              </w:rPr>
              <w:t>echnology</w:t>
            </w:r>
          </w:p>
        </w:tc>
        <w:tc>
          <w:tcPr>
            <w:tcW w:w="5535" w:type="dxa"/>
            <w:gridSpan w:val="4"/>
            <w:shd w:val="clear" w:color="auto" w:fill="D9E2F3" w:themeFill="accent1" w:themeFillTint="33"/>
          </w:tcPr>
          <w:p w14:paraId="4CC91D10" w14:textId="77777777" w:rsidR="00AE3A01" w:rsidRPr="00DD15AB" w:rsidRDefault="00AE3A01" w:rsidP="00AE3A01">
            <w:pPr>
              <w:rPr>
                <w:rFonts w:asciiTheme="minorBidi" w:hAnsiTheme="minorBidi" w:cstheme="minorBidi"/>
                <w:bCs/>
                <w:spacing w:val="-4"/>
                <w:sz w:val="22"/>
                <w:szCs w:val="22"/>
              </w:rPr>
            </w:pPr>
          </w:p>
        </w:tc>
      </w:tr>
      <w:tr w:rsidR="00AE3A01" w:rsidRPr="00995A1A" w14:paraId="58075086" w14:textId="77777777" w:rsidTr="00D90D16">
        <w:tc>
          <w:tcPr>
            <w:tcW w:w="4376" w:type="dxa"/>
            <w:shd w:val="clear" w:color="auto" w:fill="auto"/>
          </w:tcPr>
          <w:p w14:paraId="7B0C3A5C" w14:textId="68AC2650" w:rsidR="00AE3A01" w:rsidRPr="0070771C" w:rsidRDefault="00AE3A01" w:rsidP="00AE3A01">
            <w:pPr>
              <w:rPr>
                <w:rFonts w:asciiTheme="minorBidi" w:hAnsiTheme="minorBidi" w:cstheme="minorBidi"/>
                <w:sz w:val="22"/>
                <w:szCs w:val="22"/>
              </w:rPr>
            </w:pPr>
            <w:r w:rsidRPr="00072CDD">
              <w:rPr>
                <w:sz w:val="22"/>
                <w:szCs w:val="22"/>
              </w:rPr>
              <w:t xml:space="preserve">5. </w:t>
            </w:r>
            <w:r w:rsidRPr="00072CDD">
              <w:rPr>
                <w:sz w:val="22"/>
                <w:szCs w:val="22"/>
              </w:rPr>
              <w:tab/>
              <w:t>Construction rate for key activities</w:t>
            </w:r>
          </w:p>
        </w:tc>
        <w:tc>
          <w:tcPr>
            <w:tcW w:w="5535" w:type="dxa"/>
            <w:gridSpan w:val="4"/>
            <w:shd w:val="clear" w:color="auto" w:fill="auto"/>
          </w:tcPr>
          <w:p w14:paraId="1F27E19F" w14:textId="77777777" w:rsidR="00AE3A01" w:rsidRPr="00DD15AB" w:rsidRDefault="00AE3A01" w:rsidP="00AE3A01">
            <w:pPr>
              <w:rPr>
                <w:rFonts w:asciiTheme="minorBidi" w:hAnsiTheme="minorBidi" w:cstheme="minorBidi"/>
                <w:bCs/>
                <w:spacing w:val="-4"/>
                <w:sz w:val="22"/>
                <w:szCs w:val="22"/>
              </w:rPr>
            </w:pPr>
          </w:p>
        </w:tc>
      </w:tr>
      <w:tr w:rsidR="00AE3A01" w:rsidRPr="00995A1A" w14:paraId="2388A532" w14:textId="77777777" w:rsidTr="00663420">
        <w:tc>
          <w:tcPr>
            <w:tcW w:w="4376" w:type="dxa"/>
            <w:shd w:val="clear" w:color="auto" w:fill="D9E2F3" w:themeFill="accent1" w:themeFillTint="33"/>
          </w:tcPr>
          <w:p w14:paraId="55C3A16B" w14:textId="4C362483" w:rsidR="00AE3A01" w:rsidRPr="00072CDD" w:rsidRDefault="00AE3A01" w:rsidP="00AE3A01">
            <w:pPr>
              <w:rPr>
                <w:sz w:val="22"/>
                <w:szCs w:val="22"/>
              </w:rPr>
            </w:pPr>
            <w:r>
              <w:rPr>
                <w:sz w:val="22"/>
                <w:szCs w:val="22"/>
              </w:rPr>
              <w:t xml:space="preserve">6. </w:t>
            </w:r>
            <w:r>
              <w:rPr>
                <w:sz w:val="22"/>
                <w:szCs w:val="22"/>
              </w:rPr>
              <w:tab/>
              <w:t>Other c</w:t>
            </w:r>
            <w:r w:rsidRPr="00072CDD">
              <w:rPr>
                <w:sz w:val="22"/>
                <w:szCs w:val="22"/>
              </w:rPr>
              <w:t>haracteristics</w:t>
            </w:r>
          </w:p>
        </w:tc>
        <w:tc>
          <w:tcPr>
            <w:tcW w:w="5535" w:type="dxa"/>
            <w:gridSpan w:val="4"/>
            <w:shd w:val="clear" w:color="auto" w:fill="D9E2F3" w:themeFill="accent1" w:themeFillTint="33"/>
          </w:tcPr>
          <w:p w14:paraId="4D146C39" w14:textId="77777777" w:rsidR="00AE3A01" w:rsidRPr="00DD15AB" w:rsidRDefault="00AE3A01" w:rsidP="00AE3A01">
            <w:pPr>
              <w:rPr>
                <w:rFonts w:asciiTheme="minorBidi" w:hAnsiTheme="minorBidi" w:cstheme="minorBidi"/>
                <w:bCs/>
                <w:spacing w:val="-4"/>
                <w:sz w:val="22"/>
                <w:szCs w:val="22"/>
              </w:rPr>
            </w:pPr>
          </w:p>
        </w:tc>
      </w:tr>
    </w:tbl>
    <w:p w14:paraId="56D9D8E2" w14:textId="4300FF53" w:rsidR="007E32D6" w:rsidRDefault="007E32D6" w:rsidP="00443478">
      <w:pPr>
        <w:jc w:val="right"/>
      </w:pPr>
    </w:p>
    <w:p w14:paraId="23D65B52" w14:textId="2E157B50" w:rsidR="007F0668" w:rsidRDefault="007F0668" w:rsidP="007E32D6">
      <w:pPr>
        <w:jc w:val="center"/>
        <w:rPr>
          <w:b/>
          <w:bCs/>
          <w:sz w:val="28"/>
          <w:szCs w:val="28"/>
        </w:rPr>
      </w:pPr>
    </w:p>
    <w:p w14:paraId="0928739F" w14:textId="77777777" w:rsidR="007F0668" w:rsidRDefault="007F0668">
      <w:pPr>
        <w:rPr>
          <w:b/>
          <w:bCs/>
          <w:sz w:val="28"/>
          <w:szCs w:val="28"/>
        </w:rPr>
      </w:pPr>
      <w:r>
        <w:rPr>
          <w:b/>
          <w:bCs/>
          <w:sz w:val="28"/>
          <w:szCs w:val="28"/>
        </w:rPr>
        <w:br w:type="page"/>
      </w:r>
    </w:p>
    <w:p w14:paraId="0559BB5B" w14:textId="716AE081" w:rsidR="006A78FA" w:rsidRPr="00663420" w:rsidRDefault="006A78FA" w:rsidP="00663420">
      <w:pPr>
        <w:pStyle w:val="BidForms2"/>
      </w:pPr>
      <w:bookmarkStart w:id="212" w:name="_Toc50128308"/>
      <w:bookmarkStart w:id="213" w:name="_Toc57280660"/>
      <w:r w:rsidRPr="00663420">
        <w:lastRenderedPageBreak/>
        <w:t>Form EXP-</w:t>
      </w:r>
      <w:r w:rsidR="00AE3A01" w:rsidRPr="00663420">
        <w:t>5</w:t>
      </w:r>
      <w:r w:rsidRPr="00663420">
        <w:t>.2</w:t>
      </w:r>
      <w:r w:rsidR="00AE3A01" w:rsidRPr="00663420">
        <w:t xml:space="preserve"> </w:t>
      </w:r>
      <w:r w:rsidRPr="00663420">
        <w:t>(b)</w:t>
      </w:r>
      <w:bookmarkEnd w:id="212"/>
      <w:r w:rsidR="00AE3A01" w:rsidRPr="00663420">
        <w:t>:</w:t>
      </w:r>
      <w:bookmarkStart w:id="214" w:name="_Toc50128309"/>
      <w:r w:rsidR="00AE3A01" w:rsidRPr="00663420">
        <w:t xml:space="preserve"> </w:t>
      </w:r>
      <w:r w:rsidRPr="00663420">
        <w:t>Construction Experience in Key Activities</w:t>
      </w:r>
      <w:bookmarkEnd w:id="213"/>
      <w:bookmarkEnd w:id="214"/>
    </w:p>
    <w:p w14:paraId="5E7539FE" w14:textId="77777777" w:rsidR="006A78FA" w:rsidRPr="006A78FA" w:rsidRDefault="006A78FA" w:rsidP="006A78FA">
      <w:pPr>
        <w:jc w:val="center"/>
        <w:rPr>
          <w:b/>
          <w:bCs/>
          <w:sz w:val="28"/>
          <w:szCs w:val="28"/>
        </w:rPr>
      </w:pPr>
    </w:p>
    <w:p w14:paraId="523EBE5B" w14:textId="77777777" w:rsidR="006A78FA" w:rsidRPr="006A78FA" w:rsidRDefault="006A78FA" w:rsidP="006A78FA">
      <w:pPr>
        <w:jc w:val="right"/>
      </w:pPr>
      <w:r w:rsidRPr="006A78FA">
        <w:t>Bidder's Name: ________________</w:t>
      </w:r>
    </w:p>
    <w:p w14:paraId="4C199747" w14:textId="77777777" w:rsidR="006A78FA" w:rsidRPr="006A78FA" w:rsidRDefault="006A78FA" w:rsidP="006A78FA">
      <w:pPr>
        <w:jc w:val="right"/>
      </w:pPr>
      <w:r w:rsidRPr="006A78FA">
        <w:t>Date: ___________________</w:t>
      </w:r>
    </w:p>
    <w:p w14:paraId="0CCD600E" w14:textId="77777777" w:rsidR="006A78FA" w:rsidRPr="006A78FA" w:rsidRDefault="006A78FA" w:rsidP="006A78FA">
      <w:pPr>
        <w:jc w:val="right"/>
      </w:pPr>
      <w:r w:rsidRPr="006A78FA">
        <w:t>Bidder's JV Member Name: __________________</w:t>
      </w:r>
    </w:p>
    <w:p w14:paraId="3DEAA3B8" w14:textId="369A6829" w:rsidR="006A78FA" w:rsidRPr="006A78FA" w:rsidRDefault="006A78FA" w:rsidP="006A78FA">
      <w:pPr>
        <w:jc w:val="right"/>
      </w:pPr>
      <w:r w:rsidRPr="006A78FA">
        <w:t>Sub-contractor's</w:t>
      </w:r>
      <w:r w:rsidR="007A1315">
        <w:rPr>
          <w:rStyle w:val="FootnoteReference"/>
        </w:rPr>
        <w:footnoteReference w:id="26"/>
      </w:r>
      <w:r w:rsidRPr="006A78FA">
        <w:t xml:space="preserve"> Name  (as per ITB 37.2 and 37.3): ________________</w:t>
      </w:r>
    </w:p>
    <w:p w14:paraId="6D97B13E" w14:textId="77777777" w:rsidR="006A78FA" w:rsidRPr="006A78FA" w:rsidRDefault="006A78FA" w:rsidP="006A78FA">
      <w:pPr>
        <w:jc w:val="right"/>
      </w:pPr>
      <w:r w:rsidRPr="006A78FA">
        <w:t>ICB No. and title: _____________________</w:t>
      </w:r>
    </w:p>
    <w:p w14:paraId="6F778AD6" w14:textId="77777777" w:rsidR="006A78FA" w:rsidRPr="006A78FA" w:rsidRDefault="006A78FA" w:rsidP="006A78FA">
      <w:pPr>
        <w:jc w:val="center"/>
      </w:pPr>
    </w:p>
    <w:p w14:paraId="5816228F" w14:textId="77777777" w:rsidR="006A78FA" w:rsidRPr="006A78FA" w:rsidRDefault="006A78FA" w:rsidP="006A78FA">
      <w:pPr>
        <w:jc w:val="center"/>
      </w:pPr>
      <w:r w:rsidRPr="006A78FA">
        <w:t>Page __________________of ________________pages</w:t>
      </w:r>
    </w:p>
    <w:p w14:paraId="6438BAAA" w14:textId="77777777" w:rsidR="006A78FA" w:rsidRPr="006A78FA" w:rsidRDefault="006A78FA" w:rsidP="006A78FA">
      <w:pPr>
        <w:jc w:val="center"/>
      </w:pPr>
    </w:p>
    <w:p w14:paraId="6F5DE91E" w14:textId="2AAB4923" w:rsidR="006A78FA" w:rsidRPr="006A78FA" w:rsidRDefault="006A78FA" w:rsidP="006A78FA">
      <w:r w:rsidRPr="006A78FA">
        <w:t>All Sub-contractors for key activities must complete the information in this for</w:t>
      </w:r>
      <w:r w:rsidR="00542073">
        <w:t xml:space="preserve">m as per ITB 37.2 and 37.3 and </w:t>
      </w:r>
      <w:r w:rsidR="002E097A">
        <w:t>Section III, Bid examination, Bid Evaluation and Bidder Qualification Requirements</w:t>
      </w:r>
      <w:r w:rsidR="00542073">
        <w:t>, sub-f</w:t>
      </w:r>
      <w:r w:rsidRPr="006A78FA">
        <w:t>actor 4.2.</w:t>
      </w:r>
    </w:p>
    <w:p w14:paraId="00C50A2E" w14:textId="77777777" w:rsidR="006A78FA" w:rsidRPr="006A78FA" w:rsidRDefault="006A78FA" w:rsidP="006A78FA"/>
    <w:p w14:paraId="4365E192" w14:textId="575CD76C" w:rsidR="006A78FA" w:rsidRDefault="00542073" w:rsidP="006A78FA">
      <w:r>
        <w:t>1.</w:t>
      </w:r>
      <w:r>
        <w:tab/>
        <w:t xml:space="preserve">Key activity </w:t>
      </w:r>
      <w:r w:rsidR="00AE3A01">
        <w:t>No. 1</w:t>
      </w:r>
      <w:r w:rsidR="006A78FA" w:rsidRPr="006A78FA">
        <w:t>: ________________________</w:t>
      </w:r>
      <w:r w:rsidR="00AE3A01">
        <w:t>_______</w:t>
      </w:r>
    </w:p>
    <w:p w14:paraId="1F88E9C6" w14:textId="77777777" w:rsidR="005C4E05" w:rsidRDefault="005C4E05" w:rsidP="006A78FA"/>
    <w:tbl>
      <w:tblPr>
        <w:tblStyle w:val="TableGrid"/>
        <w:tblW w:w="0" w:type="auto"/>
        <w:tblLook w:val="04A0" w:firstRow="1" w:lastRow="0" w:firstColumn="1" w:lastColumn="0" w:noHBand="0" w:noVBand="1"/>
      </w:tblPr>
      <w:tblGrid>
        <w:gridCol w:w="4278"/>
        <w:gridCol w:w="1284"/>
        <w:gridCol w:w="593"/>
        <w:gridCol w:w="606"/>
        <w:gridCol w:w="1272"/>
        <w:gridCol w:w="594"/>
        <w:gridCol w:w="1284"/>
      </w:tblGrid>
      <w:tr w:rsidR="005C4E05" w:rsidRPr="005C4E05" w14:paraId="7F5CBF36" w14:textId="77777777" w:rsidTr="0068353D">
        <w:tc>
          <w:tcPr>
            <w:tcW w:w="4278" w:type="dxa"/>
            <w:shd w:val="clear" w:color="auto" w:fill="1F3864" w:themeFill="accent1" w:themeFillShade="80"/>
          </w:tcPr>
          <w:p w14:paraId="3F00BF49" w14:textId="36A67CB9" w:rsidR="005C4E05" w:rsidRPr="00612751" w:rsidRDefault="005C4E05" w:rsidP="005C4E05">
            <w:pPr>
              <w:rPr>
                <w:color w:val="FFFFFF" w:themeColor="background1"/>
                <w:sz w:val="22"/>
                <w:szCs w:val="22"/>
              </w:rPr>
            </w:pPr>
            <w:r w:rsidRPr="00612751">
              <w:rPr>
                <w:color w:val="FFFFFF" w:themeColor="background1"/>
                <w:sz w:val="22"/>
                <w:szCs w:val="22"/>
              </w:rPr>
              <w:t>.</w:t>
            </w:r>
          </w:p>
        </w:tc>
        <w:tc>
          <w:tcPr>
            <w:tcW w:w="5633" w:type="dxa"/>
            <w:gridSpan w:val="6"/>
            <w:shd w:val="clear" w:color="auto" w:fill="1F3864" w:themeFill="accent1" w:themeFillShade="80"/>
          </w:tcPr>
          <w:p w14:paraId="1AB726EB" w14:textId="77777777" w:rsidR="005C4E05" w:rsidRPr="00612751" w:rsidRDefault="005C4E05" w:rsidP="005C4E05">
            <w:pPr>
              <w:rPr>
                <w:color w:val="FFFFFF" w:themeColor="background1"/>
                <w:sz w:val="22"/>
                <w:szCs w:val="22"/>
              </w:rPr>
            </w:pPr>
            <w:r w:rsidRPr="00612751">
              <w:rPr>
                <w:color w:val="FFFFFF" w:themeColor="background1"/>
                <w:sz w:val="22"/>
                <w:szCs w:val="22"/>
              </w:rPr>
              <w:t>Information</w:t>
            </w:r>
          </w:p>
        </w:tc>
      </w:tr>
      <w:tr w:rsidR="005C4E05" w:rsidRPr="005C4E05" w14:paraId="629AE0F1" w14:textId="77777777" w:rsidTr="00310722">
        <w:tc>
          <w:tcPr>
            <w:tcW w:w="4278" w:type="dxa"/>
            <w:shd w:val="clear" w:color="auto" w:fill="D9E2F3" w:themeFill="accent1" w:themeFillTint="33"/>
          </w:tcPr>
          <w:p w14:paraId="24208383" w14:textId="77777777" w:rsidR="005C4E05" w:rsidRPr="008F6DCF" w:rsidRDefault="005C4E05" w:rsidP="005C4E05">
            <w:pPr>
              <w:rPr>
                <w:sz w:val="22"/>
                <w:szCs w:val="22"/>
              </w:rPr>
            </w:pPr>
            <w:r w:rsidRPr="008F6DCF">
              <w:rPr>
                <w:sz w:val="22"/>
                <w:szCs w:val="22"/>
              </w:rPr>
              <w:t>Contract identification</w:t>
            </w:r>
          </w:p>
        </w:tc>
        <w:tc>
          <w:tcPr>
            <w:tcW w:w="5633" w:type="dxa"/>
            <w:gridSpan w:val="6"/>
            <w:shd w:val="clear" w:color="auto" w:fill="D9E2F3" w:themeFill="accent1" w:themeFillTint="33"/>
          </w:tcPr>
          <w:p w14:paraId="0E620D0A" w14:textId="77777777" w:rsidR="005C4E05" w:rsidRPr="008F6DCF" w:rsidRDefault="005C4E05" w:rsidP="005C4E05">
            <w:pPr>
              <w:rPr>
                <w:sz w:val="22"/>
                <w:szCs w:val="22"/>
              </w:rPr>
            </w:pPr>
          </w:p>
        </w:tc>
      </w:tr>
      <w:tr w:rsidR="005C4E05" w:rsidRPr="005C4E05" w14:paraId="4B5309EF" w14:textId="77777777" w:rsidTr="005C4E05">
        <w:tc>
          <w:tcPr>
            <w:tcW w:w="4278" w:type="dxa"/>
            <w:shd w:val="clear" w:color="auto" w:fill="auto"/>
          </w:tcPr>
          <w:p w14:paraId="6AB4731C" w14:textId="77777777" w:rsidR="005C4E05" w:rsidRPr="008F6DCF" w:rsidRDefault="005C4E05" w:rsidP="005C4E05">
            <w:pPr>
              <w:rPr>
                <w:sz w:val="22"/>
                <w:szCs w:val="22"/>
              </w:rPr>
            </w:pPr>
            <w:r w:rsidRPr="008F6DCF">
              <w:rPr>
                <w:sz w:val="22"/>
                <w:szCs w:val="22"/>
              </w:rPr>
              <w:t>Award date</w:t>
            </w:r>
          </w:p>
        </w:tc>
        <w:tc>
          <w:tcPr>
            <w:tcW w:w="5633" w:type="dxa"/>
            <w:gridSpan w:val="6"/>
            <w:shd w:val="clear" w:color="auto" w:fill="auto"/>
          </w:tcPr>
          <w:p w14:paraId="27B0F927" w14:textId="77777777" w:rsidR="005C4E05" w:rsidRPr="008F6DCF" w:rsidRDefault="005C4E05" w:rsidP="005C4E05">
            <w:pPr>
              <w:rPr>
                <w:sz w:val="22"/>
                <w:szCs w:val="22"/>
              </w:rPr>
            </w:pPr>
          </w:p>
        </w:tc>
      </w:tr>
      <w:tr w:rsidR="005C4E05" w:rsidRPr="005C4E05" w14:paraId="0442FFF8" w14:textId="77777777" w:rsidTr="00310722">
        <w:tc>
          <w:tcPr>
            <w:tcW w:w="4278" w:type="dxa"/>
            <w:shd w:val="clear" w:color="auto" w:fill="D9E2F3" w:themeFill="accent1" w:themeFillTint="33"/>
          </w:tcPr>
          <w:p w14:paraId="4BB0FB94" w14:textId="77777777" w:rsidR="005C4E05" w:rsidRPr="008F6DCF" w:rsidRDefault="005C4E05" w:rsidP="005C4E05">
            <w:pPr>
              <w:rPr>
                <w:sz w:val="22"/>
                <w:szCs w:val="22"/>
              </w:rPr>
            </w:pPr>
            <w:r w:rsidRPr="008F6DCF">
              <w:rPr>
                <w:sz w:val="22"/>
                <w:szCs w:val="22"/>
              </w:rPr>
              <w:t>Completion date</w:t>
            </w:r>
          </w:p>
        </w:tc>
        <w:tc>
          <w:tcPr>
            <w:tcW w:w="5633" w:type="dxa"/>
            <w:gridSpan w:val="6"/>
            <w:shd w:val="clear" w:color="auto" w:fill="D9E2F3" w:themeFill="accent1" w:themeFillTint="33"/>
          </w:tcPr>
          <w:p w14:paraId="5FB029DD" w14:textId="77777777" w:rsidR="005C4E05" w:rsidRPr="008F6DCF" w:rsidRDefault="005C4E05" w:rsidP="005C4E05">
            <w:pPr>
              <w:rPr>
                <w:sz w:val="22"/>
                <w:szCs w:val="22"/>
              </w:rPr>
            </w:pPr>
          </w:p>
        </w:tc>
      </w:tr>
      <w:tr w:rsidR="005C4E05" w:rsidRPr="005C4E05" w14:paraId="5913F946" w14:textId="77777777" w:rsidTr="005C4E05">
        <w:tc>
          <w:tcPr>
            <w:tcW w:w="4278" w:type="dxa"/>
            <w:shd w:val="clear" w:color="auto" w:fill="auto"/>
          </w:tcPr>
          <w:p w14:paraId="19628A2A" w14:textId="77777777" w:rsidR="005C4E05" w:rsidRPr="008F6DCF" w:rsidRDefault="005C4E05" w:rsidP="005C4E05">
            <w:pPr>
              <w:rPr>
                <w:sz w:val="22"/>
                <w:szCs w:val="22"/>
              </w:rPr>
            </w:pPr>
            <w:r w:rsidRPr="008F6DCF">
              <w:rPr>
                <w:sz w:val="22"/>
                <w:szCs w:val="22"/>
              </w:rPr>
              <w:t>Role in contract</w:t>
            </w:r>
          </w:p>
        </w:tc>
        <w:tc>
          <w:tcPr>
            <w:tcW w:w="1284" w:type="dxa"/>
            <w:shd w:val="clear" w:color="auto" w:fill="auto"/>
          </w:tcPr>
          <w:p w14:paraId="745B2228" w14:textId="77777777" w:rsidR="005C4E05" w:rsidRPr="008F6DCF" w:rsidRDefault="005C4E05" w:rsidP="005C4E05">
            <w:pPr>
              <w:rPr>
                <w:sz w:val="22"/>
                <w:szCs w:val="22"/>
              </w:rPr>
            </w:pPr>
            <w:r w:rsidRPr="008F6DCF">
              <w:rPr>
                <w:sz w:val="22"/>
                <w:szCs w:val="22"/>
              </w:rPr>
              <w:t>Prime contractor</w:t>
            </w:r>
          </w:p>
          <w:p w14:paraId="673A3B82" w14:textId="77777777" w:rsidR="005C4E05" w:rsidRPr="008F6DCF" w:rsidRDefault="005C4E05" w:rsidP="005C4E05">
            <w:pPr>
              <w:rPr>
                <w:sz w:val="22"/>
                <w:szCs w:val="22"/>
              </w:rPr>
            </w:pPr>
            <w:r w:rsidRPr="008F6DCF">
              <w:rPr>
                <w:sz w:val="22"/>
                <w:szCs w:val="22"/>
              </w:rPr>
              <w:sym w:font="Wingdings" w:char="F0A8"/>
            </w:r>
          </w:p>
        </w:tc>
        <w:tc>
          <w:tcPr>
            <w:tcW w:w="1199" w:type="dxa"/>
            <w:gridSpan w:val="2"/>
            <w:shd w:val="clear" w:color="auto" w:fill="auto"/>
          </w:tcPr>
          <w:p w14:paraId="4009E87B" w14:textId="77777777" w:rsidR="005C4E05" w:rsidRPr="008F6DCF" w:rsidRDefault="005C4E05" w:rsidP="005C4E05">
            <w:pPr>
              <w:rPr>
                <w:sz w:val="22"/>
                <w:szCs w:val="22"/>
              </w:rPr>
            </w:pPr>
            <w:r w:rsidRPr="008F6DCF">
              <w:rPr>
                <w:sz w:val="22"/>
                <w:szCs w:val="22"/>
              </w:rPr>
              <w:t xml:space="preserve">Member in JV </w:t>
            </w:r>
          </w:p>
          <w:p w14:paraId="572892FF" w14:textId="77777777" w:rsidR="005C4E05" w:rsidRPr="008F6DCF" w:rsidRDefault="005C4E05" w:rsidP="005C4E05">
            <w:pPr>
              <w:rPr>
                <w:sz w:val="22"/>
                <w:szCs w:val="22"/>
              </w:rPr>
            </w:pPr>
            <w:r w:rsidRPr="008F6DCF">
              <w:rPr>
                <w:sz w:val="22"/>
                <w:szCs w:val="22"/>
              </w:rPr>
              <w:sym w:font="Wingdings" w:char="F0A8"/>
            </w:r>
          </w:p>
        </w:tc>
        <w:tc>
          <w:tcPr>
            <w:tcW w:w="1866" w:type="dxa"/>
            <w:gridSpan w:val="2"/>
            <w:shd w:val="clear" w:color="auto" w:fill="auto"/>
          </w:tcPr>
          <w:p w14:paraId="4A9C1215" w14:textId="77777777" w:rsidR="005C4E05" w:rsidRPr="008F6DCF" w:rsidRDefault="005C4E05" w:rsidP="005C4E05">
            <w:pPr>
              <w:rPr>
                <w:sz w:val="22"/>
                <w:szCs w:val="22"/>
              </w:rPr>
            </w:pPr>
            <w:r w:rsidRPr="008F6DCF">
              <w:rPr>
                <w:sz w:val="22"/>
                <w:szCs w:val="22"/>
              </w:rPr>
              <w:t xml:space="preserve">Management contractor </w:t>
            </w:r>
          </w:p>
          <w:p w14:paraId="606E9A7A" w14:textId="77777777" w:rsidR="005C4E05" w:rsidRPr="008F6DCF" w:rsidRDefault="005C4E05" w:rsidP="005C4E05">
            <w:pPr>
              <w:rPr>
                <w:sz w:val="22"/>
                <w:szCs w:val="22"/>
              </w:rPr>
            </w:pPr>
            <w:r w:rsidRPr="008F6DCF">
              <w:rPr>
                <w:sz w:val="22"/>
                <w:szCs w:val="22"/>
              </w:rPr>
              <w:sym w:font="Wingdings" w:char="F0A8"/>
            </w:r>
          </w:p>
        </w:tc>
        <w:tc>
          <w:tcPr>
            <w:tcW w:w="1284" w:type="dxa"/>
            <w:shd w:val="clear" w:color="auto" w:fill="auto"/>
          </w:tcPr>
          <w:p w14:paraId="0E2914E9" w14:textId="77777777" w:rsidR="005C4E05" w:rsidRPr="008F6DCF" w:rsidRDefault="005C4E05" w:rsidP="005C4E05">
            <w:pPr>
              <w:rPr>
                <w:sz w:val="22"/>
                <w:szCs w:val="22"/>
              </w:rPr>
            </w:pPr>
            <w:r w:rsidRPr="008F6DCF">
              <w:rPr>
                <w:bCs/>
                <w:sz w:val="22"/>
                <w:szCs w:val="22"/>
              </w:rPr>
              <w:t xml:space="preserve">Sub-contractor </w:t>
            </w:r>
            <w:r w:rsidRPr="008F6DCF">
              <w:rPr>
                <w:sz w:val="22"/>
                <w:szCs w:val="22"/>
              </w:rPr>
              <w:sym w:font="Wingdings" w:char="F0A8"/>
            </w:r>
          </w:p>
        </w:tc>
      </w:tr>
      <w:tr w:rsidR="005C4E05" w:rsidRPr="005C4E05" w14:paraId="151417C5" w14:textId="77777777" w:rsidTr="00310722">
        <w:tc>
          <w:tcPr>
            <w:tcW w:w="4278" w:type="dxa"/>
            <w:shd w:val="clear" w:color="auto" w:fill="D9E2F3" w:themeFill="accent1" w:themeFillTint="33"/>
          </w:tcPr>
          <w:p w14:paraId="6E4EC8F8" w14:textId="77777777" w:rsidR="005C4E05" w:rsidRPr="008F6DCF" w:rsidRDefault="005C4E05" w:rsidP="005C4E05">
            <w:pPr>
              <w:rPr>
                <w:sz w:val="22"/>
                <w:szCs w:val="22"/>
              </w:rPr>
            </w:pPr>
            <w:r w:rsidRPr="008F6DCF">
              <w:rPr>
                <w:sz w:val="22"/>
                <w:szCs w:val="22"/>
              </w:rPr>
              <w:t>Total contract amount</w:t>
            </w:r>
          </w:p>
        </w:tc>
        <w:tc>
          <w:tcPr>
            <w:tcW w:w="2483" w:type="dxa"/>
            <w:gridSpan w:val="3"/>
            <w:shd w:val="clear" w:color="auto" w:fill="D9E2F3" w:themeFill="accent1" w:themeFillTint="33"/>
          </w:tcPr>
          <w:p w14:paraId="5F80CA6D" w14:textId="77777777" w:rsidR="005C4E05" w:rsidRPr="008F6DCF" w:rsidRDefault="005C4E05" w:rsidP="005C4E05">
            <w:pPr>
              <w:rPr>
                <w:sz w:val="22"/>
                <w:szCs w:val="22"/>
              </w:rPr>
            </w:pPr>
          </w:p>
        </w:tc>
        <w:tc>
          <w:tcPr>
            <w:tcW w:w="3150" w:type="dxa"/>
            <w:gridSpan w:val="3"/>
            <w:shd w:val="clear" w:color="auto" w:fill="D9E2F3" w:themeFill="accent1" w:themeFillTint="33"/>
          </w:tcPr>
          <w:p w14:paraId="6AE2AD02" w14:textId="77777777" w:rsidR="005C4E05" w:rsidRPr="008F6DCF" w:rsidRDefault="005C4E05" w:rsidP="005C4E05">
            <w:pPr>
              <w:rPr>
                <w:bCs/>
                <w:sz w:val="22"/>
                <w:szCs w:val="22"/>
              </w:rPr>
            </w:pPr>
            <w:r w:rsidRPr="008F6DCF">
              <w:rPr>
                <w:sz w:val="22"/>
                <w:szCs w:val="22"/>
              </w:rPr>
              <w:t>US$</w:t>
            </w:r>
          </w:p>
        </w:tc>
      </w:tr>
      <w:tr w:rsidR="005C4E05" w:rsidRPr="005C4E05" w14:paraId="28BCC51C" w14:textId="77777777" w:rsidTr="00D90D16">
        <w:tc>
          <w:tcPr>
            <w:tcW w:w="4278" w:type="dxa"/>
            <w:shd w:val="clear" w:color="auto" w:fill="auto"/>
          </w:tcPr>
          <w:p w14:paraId="3EE0A5BA" w14:textId="0417B501" w:rsidR="005C4E05" w:rsidRPr="00EF7B22" w:rsidRDefault="005C4E05" w:rsidP="005C4E05">
            <w:pPr>
              <w:rPr>
                <w:sz w:val="22"/>
                <w:szCs w:val="22"/>
              </w:rPr>
            </w:pPr>
            <w:r w:rsidRPr="00EF7B22">
              <w:rPr>
                <w:sz w:val="22"/>
                <w:szCs w:val="22"/>
              </w:rPr>
              <w:t>Quantity (volume, number or rate of production, as applicable) performed under the contract per year or part of the year</w:t>
            </w:r>
          </w:p>
        </w:tc>
        <w:tc>
          <w:tcPr>
            <w:tcW w:w="1877" w:type="dxa"/>
            <w:gridSpan w:val="2"/>
            <w:shd w:val="clear" w:color="auto" w:fill="auto"/>
          </w:tcPr>
          <w:p w14:paraId="4F566E20" w14:textId="3D53BF6D" w:rsidR="005C4E05" w:rsidRPr="008F6DCF" w:rsidRDefault="005C4E05" w:rsidP="005C4E05">
            <w:pPr>
              <w:rPr>
                <w:bCs/>
                <w:sz w:val="22"/>
                <w:szCs w:val="22"/>
              </w:rPr>
            </w:pPr>
            <w:r w:rsidRPr="008F6DCF">
              <w:rPr>
                <w:bCs/>
                <w:sz w:val="22"/>
                <w:szCs w:val="22"/>
              </w:rPr>
              <w:t>Total quantity in the contract (i)</w:t>
            </w:r>
          </w:p>
        </w:tc>
        <w:tc>
          <w:tcPr>
            <w:tcW w:w="1878" w:type="dxa"/>
            <w:gridSpan w:val="2"/>
            <w:shd w:val="clear" w:color="auto" w:fill="auto"/>
          </w:tcPr>
          <w:p w14:paraId="41CB99AA" w14:textId="43236890" w:rsidR="005C4E05" w:rsidRPr="008F6DCF" w:rsidRDefault="005C4E05" w:rsidP="005C4E05">
            <w:pPr>
              <w:rPr>
                <w:bCs/>
                <w:sz w:val="22"/>
                <w:szCs w:val="22"/>
              </w:rPr>
            </w:pPr>
            <w:r w:rsidRPr="008F6DCF">
              <w:rPr>
                <w:bCs/>
                <w:sz w:val="22"/>
                <w:szCs w:val="22"/>
              </w:rPr>
              <w:t>Percentage participation (ii)</w:t>
            </w:r>
          </w:p>
        </w:tc>
        <w:tc>
          <w:tcPr>
            <w:tcW w:w="1878" w:type="dxa"/>
            <w:gridSpan w:val="2"/>
            <w:shd w:val="clear" w:color="auto" w:fill="auto"/>
          </w:tcPr>
          <w:p w14:paraId="7C6423C2" w14:textId="012E7287" w:rsidR="005C4E05" w:rsidRPr="008F6DCF" w:rsidRDefault="005C4E05" w:rsidP="005C4E05">
            <w:pPr>
              <w:rPr>
                <w:bCs/>
                <w:sz w:val="22"/>
                <w:szCs w:val="22"/>
              </w:rPr>
            </w:pPr>
            <w:r w:rsidRPr="008F6DCF">
              <w:rPr>
                <w:bCs/>
                <w:sz w:val="22"/>
                <w:szCs w:val="22"/>
              </w:rPr>
              <w:t>Actual quantity performed (i) x (ii)</w:t>
            </w:r>
          </w:p>
        </w:tc>
      </w:tr>
      <w:tr w:rsidR="005C4E05" w:rsidRPr="005C4E05" w14:paraId="1BA6F7AB" w14:textId="77777777" w:rsidTr="00310722">
        <w:tc>
          <w:tcPr>
            <w:tcW w:w="4278" w:type="dxa"/>
            <w:shd w:val="clear" w:color="auto" w:fill="D9E2F3" w:themeFill="accent1" w:themeFillTint="33"/>
          </w:tcPr>
          <w:p w14:paraId="2B56F0EE" w14:textId="0988CB19" w:rsidR="005C4E05" w:rsidRPr="00EF7B22" w:rsidRDefault="005C4E05" w:rsidP="005C4E05">
            <w:pPr>
              <w:rPr>
                <w:sz w:val="22"/>
                <w:szCs w:val="22"/>
              </w:rPr>
            </w:pPr>
            <w:r w:rsidRPr="00EF7B22">
              <w:rPr>
                <w:sz w:val="22"/>
                <w:szCs w:val="22"/>
              </w:rPr>
              <w:t>Year 1</w:t>
            </w:r>
          </w:p>
        </w:tc>
        <w:tc>
          <w:tcPr>
            <w:tcW w:w="1877" w:type="dxa"/>
            <w:gridSpan w:val="2"/>
            <w:shd w:val="clear" w:color="auto" w:fill="D9E2F3" w:themeFill="accent1" w:themeFillTint="33"/>
          </w:tcPr>
          <w:p w14:paraId="4165962E" w14:textId="28B121D3" w:rsidR="005C4E05" w:rsidRPr="008F6DCF" w:rsidRDefault="005C4E05" w:rsidP="005C4E05">
            <w:pPr>
              <w:rPr>
                <w:bCs/>
                <w:sz w:val="22"/>
                <w:szCs w:val="22"/>
              </w:rPr>
            </w:pPr>
          </w:p>
        </w:tc>
        <w:tc>
          <w:tcPr>
            <w:tcW w:w="1878" w:type="dxa"/>
            <w:gridSpan w:val="2"/>
            <w:shd w:val="clear" w:color="auto" w:fill="D9E2F3" w:themeFill="accent1" w:themeFillTint="33"/>
          </w:tcPr>
          <w:p w14:paraId="713F33A1" w14:textId="77777777" w:rsidR="005C4E05" w:rsidRPr="008F6DCF" w:rsidRDefault="005C4E05" w:rsidP="005C4E05">
            <w:pPr>
              <w:rPr>
                <w:bCs/>
                <w:sz w:val="22"/>
                <w:szCs w:val="22"/>
              </w:rPr>
            </w:pPr>
          </w:p>
        </w:tc>
        <w:tc>
          <w:tcPr>
            <w:tcW w:w="1878" w:type="dxa"/>
            <w:gridSpan w:val="2"/>
            <w:shd w:val="clear" w:color="auto" w:fill="D9E2F3" w:themeFill="accent1" w:themeFillTint="33"/>
          </w:tcPr>
          <w:p w14:paraId="20ACAE49" w14:textId="77777777" w:rsidR="005C4E05" w:rsidRPr="008F6DCF" w:rsidRDefault="005C4E05" w:rsidP="005C4E05">
            <w:pPr>
              <w:rPr>
                <w:bCs/>
                <w:sz w:val="22"/>
                <w:szCs w:val="22"/>
              </w:rPr>
            </w:pPr>
          </w:p>
        </w:tc>
      </w:tr>
      <w:tr w:rsidR="005C4E05" w:rsidRPr="005C4E05" w14:paraId="52B55D7B" w14:textId="77777777" w:rsidTr="00D90D16">
        <w:tc>
          <w:tcPr>
            <w:tcW w:w="4278" w:type="dxa"/>
            <w:shd w:val="clear" w:color="auto" w:fill="auto"/>
          </w:tcPr>
          <w:p w14:paraId="0629F6A3" w14:textId="4785BAA2" w:rsidR="005C4E05" w:rsidRPr="00EF7B22" w:rsidRDefault="005C4E05" w:rsidP="005C4E05">
            <w:pPr>
              <w:rPr>
                <w:sz w:val="22"/>
                <w:szCs w:val="22"/>
              </w:rPr>
            </w:pPr>
            <w:r w:rsidRPr="00EF7B22">
              <w:rPr>
                <w:sz w:val="22"/>
                <w:szCs w:val="22"/>
              </w:rPr>
              <w:t>Year 2</w:t>
            </w:r>
          </w:p>
        </w:tc>
        <w:tc>
          <w:tcPr>
            <w:tcW w:w="1877" w:type="dxa"/>
            <w:gridSpan w:val="2"/>
            <w:shd w:val="clear" w:color="auto" w:fill="auto"/>
          </w:tcPr>
          <w:p w14:paraId="12E784C3" w14:textId="77777777" w:rsidR="005C4E05" w:rsidRPr="008F6DCF" w:rsidRDefault="005C4E05" w:rsidP="005C4E05">
            <w:pPr>
              <w:rPr>
                <w:bCs/>
                <w:sz w:val="22"/>
                <w:szCs w:val="22"/>
              </w:rPr>
            </w:pPr>
          </w:p>
        </w:tc>
        <w:tc>
          <w:tcPr>
            <w:tcW w:w="1878" w:type="dxa"/>
            <w:gridSpan w:val="2"/>
            <w:shd w:val="clear" w:color="auto" w:fill="auto"/>
          </w:tcPr>
          <w:p w14:paraId="56DCF37F" w14:textId="77777777" w:rsidR="005C4E05" w:rsidRPr="008F6DCF" w:rsidRDefault="005C4E05" w:rsidP="005C4E05">
            <w:pPr>
              <w:rPr>
                <w:bCs/>
                <w:sz w:val="22"/>
                <w:szCs w:val="22"/>
              </w:rPr>
            </w:pPr>
          </w:p>
        </w:tc>
        <w:tc>
          <w:tcPr>
            <w:tcW w:w="1878" w:type="dxa"/>
            <w:gridSpan w:val="2"/>
            <w:shd w:val="clear" w:color="auto" w:fill="auto"/>
          </w:tcPr>
          <w:p w14:paraId="757633FD" w14:textId="77777777" w:rsidR="005C4E05" w:rsidRPr="008F6DCF" w:rsidRDefault="005C4E05" w:rsidP="005C4E05">
            <w:pPr>
              <w:rPr>
                <w:bCs/>
                <w:sz w:val="22"/>
                <w:szCs w:val="22"/>
              </w:rPr>
            </w:pPr>
          </w:p>
        </w:tc>
      </w:tr>
      <w:tr w:rsidR="005C4E05" w:rsidRPr="005C4E05" w14:paraId="04ABBBAB" w14:textId="77777777" w:rsidTr="00310722">
        <w:tc>
          <w:tcPr>
            <w:tcW w:w="4278" w:type="dxa"/>
            <w:shd w:val="clear" w:color="auto" w:fill="D9E2F3" w:themeFill="accent1" w:themeFillTint="33"/>
          </w:tcPr>
          <w:p w14:paraId="68529F4C" w14:textId="10AEC732" w:rsidR="005C4E05" w:rsidRPr="00EF7B22" w:rsidRDefault="005C4E05" w:rsidP="005C4E05">
            <w:pPr>
              <w:rPr>
                <w:sz w:val="22"/>
                <w:szCs w:val="22"/>
              </w:rPr>
            </w:pPr>
            <w:r w:rsidRPr="00EF7B22">
              <w:rPr>
                <w:sz w:val="22"/>
                <w:szCs w:val="22"/>
              </w:rPr>
              <w:t>Year 3</w:t>
            </w:r>
          </w:p>
        </w:tc>
        <w:tc>
          <w:tcPr>
            <w:tcW w:w="1877" w:type="dxa"/>
            <w:gridSpan w:val="2"/>
            <w:shd w:val="clear" w:color="auto" w:fill="D9E2F3" w:themeFill="accent1" w:themeFillTint="33"/>
          </w:tcPr>
          <w:p w14:paraId="44B615A8" w14:textId="77777777" w:rsidR="005C4E05" w:rsidRDefault="005C4E05" w:rsidP="005C4E05">
            <w:pPr>
              <w:rPr>
                <w:bCs/>
              </w:rPr>
            </w:pPr>
          </w:p>
        </w:tc>
        <w:tc>
          <w:tcPr>
            <w:tcW w:w="1878" w:type="dxa"/>
            <w:gridSpan w:val="2"/>
            <w:shd w:val="clear" w:color="auto" w:fill="D9E2F3" w:themeFill="accent1" w:themeFillTint="33"/>
          </w:tcPr>
          <w:p w14:paraId="18699FDB" w14:textId="77777777" w:rsidR="005C4E05" w:rsidRDefault="005C4E05" w:rsidP="005C4E05">
            <w:pPr>
              <w:rPr>
                <w:bCs/>
              </w:rPr>
            </w:pPr>
          </w:p>
        </w:tc>
        <w:tc>
          <w:tcPr>
            <w:tcW w:w="1878" w:type="dxa"/>
            <w:gridSpan w:val="2"/>
            <w:shd w:val="clear" w:color="auto" w:fill="D9E2F3" w:themeFill="accent1" w:themeFillTint="33"/>
          </w:tcPr>
          <w:p w14:paraId="27265586" w14:textId="77777777" w:rsidR="005C4E05" w:rsidRDefault="005C4E05" w:rsidP="005C4E05">
            <w:pPr>
              <w:rPr>
                <w:bCs/>
              </w:rPr>
            </w:pPr>
          </w:p>
        </w:tc>
      </w:tr>
      <w:tr w:rsidR="007A1315" w:rsidRPr="005C4E05" w14:paraId="5A69AD57" w14:textId="77777777" w:rsidTr="00D90D16">
        <w:tc>
          <w:tcPr>
            <w:tcW w:w="4278" w:type="dxa"/>
            <w:shd w:val="clear" w:color="auto" w:fill="auto"/>
          </w:tcPr>
          <w:p w14:paraId="524ECC06" w14:textId="7FD2FE22" w:rsidR="007A1315" w:rsidRPr="00EF7B22" w:rsidRDefault="007A1315" w:rsidP="005C4E05">
            <w:pPr>
              <w:rPr>
                <w:sz w:val="22"/>
                <w:szCs w:val="22"/>
              </w:rPr>
            </w:pPr>
            <w:r w:rsidRPr="00EF7B22">
              <w:rPr>
                <w:sz w:val="22"/>
                <w:szCs w:val="22"/>
              </w:rPr>
              <w:t>Year 4</w:t>
            </w:r>
          </w:p>
        </w:tc>
        <w:tc>
          <w:tcPr>
            <w:tcW w:w="1877" w:type="dxa"/>
            <w:gridSpan w:val="2"/>
            <w:shd w:val="clear" w:color="auto" w:fill="auto"/>
          </w:tcPr>
          <w:p w14:paraId="33F5DB1F" w14:textId="77777777" w:rsidR="007A1315" w:rsidRDefault="007A1315" w:rsidP="005C4E05">
            <w:pPr>
              <w:rPr>
                <w:bCs/>
              </w:rPr>
            </w:pPr>
          </w:p>
        </w:tc>
        <w:tc>
          <w:tcPr>
            <w:tcW w:w="1878" w:type="dxa"/>
            <w:gridSpan w:val="2"/>
            <w:shd w:val="clear" w:color="auto" w:fill="auto"/>
          </w:tcPr>
          <w:p w14:paraId="79E3FF09" w14:textId="77777777" w:rsidR="007A1315" w:rsidRDefault="007A1315" w:rsidP="005C4E05">
            <w:pPr>
              <w:rPr>
                <w:bCs/>
              </w:rPr>
            </w:pPr>
          </w:p>
        </w:tc>
        <w:tc>
          <w:tcPr>
            <w:tcW w:w="1878" w:type="dxa"/>
            <w:gridSpan w:val="2"/>
            <w:shd w:val="clear" w:color="auto" w:fill="auto"/>
          </w:tcPr>
          <w:p w14:paraId="3ABC071D" w14:textId="77777777" w:rsidR="007A1315" w:rsidRDefault="007A1315" w:rsidP="005C4E05">
            <w:pPr>
              <w:rPr>
                <w:bCs/>
              </w:rPr>
            </w:pPr>
          </w:p>
        </w:tc>
      </w:tr>
      <w:tr w:rsidR="007A1315" w:rsidRPr="005C4E05" w14:paraId="556E9DC5" w14:textId="77777777" w:rsidTr="00310722">
        <w:tc>
          <w:tcPr>
            <w:tcW w:w="4278" w:type="dxa"/>
            <w:shd w:val="clear" w:color="auto" w:fill="D9E2F3" w:themeFill="accent1" w:themeFillTint="33"/>
          </w:tcPr>
          <w:p w14:paraId="3DBB7F7D" w14:textId="2B1543B6" w:rsidR="007A1315" w:rsidRPr="00EF7B22" w:rsidRDefault="007A1315" w:rsidP="005C4E05">
            <w:pPr>
              <w:rPr>
                <w:sz w:val="22"/>
                <w:szCs w:val="22"/>
              </w:rPr>
            </w:pPr>
            <w:r w:rsidRPr="00EF7B22">
              <w:rPr>
                <w:sz w:val="22"/>
                <w:szCs w:val="22"/>
              </w:rPr>
              <w:t>Employer’s name</w:t>
            </w:r>
          </w:p>
        </w:tc>
        <w:tc>
          <w:tcPr>
            <w:tcW w:w="5633" w:type="dxa"/>
            <w:gridSpan w:val="6"/>
            <w:shd w:val="clear" w:color="auto" w:fill="D9E2F3" w:themeFill="accent1" w:themeFillTint="33"/>
          </w:tcPr>
          <w:p w14:paraId="5E8CAA50" w14:textId="77777777" w:rsidR="007A1315" w:rsidRDefault="007A1315" w:rsidP="005C4E05">
            <w:pPr>
              <w:rPr>
                <w:bCs/>
              </w:rPr>
            </w:pPr>
          </w:p>
        </w:tc>
      </w:tr>
      <w:tr w:rsidR="007A1315" w:rsidRPr="005C4E05" w14:paraId="26099E4F" w14:textId="77777777" w:rsidTr="00D90D16">
        <w:tc>
          <w:tcPr>
            <w:tcW w:w="4278" w:type="dxa"/>
            <w:shd w:val="clear" w:color="auto" w:fill="auto"/>
          </w:tcPr>
          <w:p w14:paraId="6679027C" w14:textId="77777777" w:rsidR="007A1315" w:rsidRPr="00EF7B22" w:rsidRDefault="007A1315" w:rsidP="007A1315">
            <w:pPr>
              <w:rPr>
                <w:sz w:val="22"/>
                <w:szCs w:val="22"/>
              </w:rPr>
            </w:pPr>
            <w:r w:rsidRPr="00EF7B22">
              <w:rPr>
                <w:sz w:val="22"/>
                <w:szCs w:val="22"/>
              </w:rPr>
              <w:t>Address:</w:t>
            </w:r>
          </w:p>
          <w:p w14:paraId="4B613DA4" w14:textId="77777777" w:rsidR="007A1315" w:rsidRPr="00EF7B22" w:rsidRDefault="007A1315" w:rsidP="007A1315">
            <w:pPr>
              <w:rPr>
                <w:sz w:val="22"/>
                <w:szCs w:val="22"/>
              </w:rPr>
            </w:pPr>
            <w:r w:rsidRPr="00EF7B22">
              <w:rPr>
                <w:sz w:val="22"/>
                <w:szCs w:val="22"/>
              </w:rPr>
              <w:t>Telephone/fax number</w:t>
            </w:r>
          </w:p>
          <w:p w14:paraId="67AA46CC" w14:textId="6C869A50" w:rsidR="007A1315" w:rsidRPr="00EF7B22" w:rsidRDefault="007A1315" w:rsidP="007A1315">
            <w:pPr>
              <w:rPr>
                <w:sz w:val="22"/>
                <w:szCs w:val="22"/>
              </w:rPr>
            </w:pPr>
            <w:r w:rsidRPr="00EF7B22">
              <w:rPr>
                <w:sz w:val="22"/>
                <w:szCs w:val="22"/>
              </w:rPr>
              <w:t>E-mail:</w:t>
            </w:r>
          </w:p>
        </w:tc>
        <w:tc>
          <w:tcPr>
            <w:tcW w:w="5633" w:type="dxa"/>
            <w:gridSpan w:val="6"/>
            <w:shd w:val="clear" w:color="auto" w:fill="auto"/>
          </w:tcPr>
          <w:p w14:paraId="457EA195" w14:textId="77777777" w:rsidR="007A1315" w:rsidRDefault="007A1315" w:rsidP="005C4E05">
            <w:pPr>
              <w:rPr>
                <w:bCs/>
              </w:rPr>
            </w:pPr>
          </w:p>
        </w:tc>
      </w:tr>
    </w:tbl>
    <w:p w14:paraId="607FAA09" w14:textId="68C42A7B" w:rsidR="005C4E05" w:rsidRDefault="005C4E05" w:rsidP="006A78FA"/>
    <w:p w14:paraId="489EB0A9" w14:textId="400F1617" w:rsidR="00561071" w:rsidRDefault="00561071" w:rsidP="006A78FA"/>
    <w:p w14:paraId="31B691B4" w14:textId="1FC121C1" w:rsidR="00561071" w:rsidRPr="00663420" w:rsidRDefault="00AE3A01" w:rsidP="00561071">
      <w:pPr>
        <w:rPr>
          <w:i/>
          <w:iCs/>
          <w:color w:val="FF0000"/>
        </w:rPr>
      </w:pPr>
      <w:r w:rsidRPr="00663420">
        <w:rPr>
          <w:i/>
          <w:iCs/>
          <w:color w:val="FF0000"/>
        </w:rPr>
        <w:t>[add activities as required]</w:t>
      </w:r>
    </w:p>
    <w:p w14:paraId="2EFA1BC1" w14:textId="03C0A27A" w:rsidR="00BC6246" w:rsidRDefault="00BC6246" w:rsidP="00561071"/>
    <w:p w14:paraId="3D5D9B0D" w14:textId="77777777" w:rsidR="00EA1312" w:rsidRDefault="00EA1312" w:rsidP="00561071"/>
    <w:tbl>
      <w:tblPr>
        <w:tblStyle w:val="TableGrid"/>
        <w:tblW w:w="0" w:type="auto"/>
        <w:tblLook w:val="04A0" w:firstRow="1" w:lastRow="0" w:firstColumn="1" w:lastColumn="0" w:noHBand="0" w:noVBand="1"/>
      </w:tblPr>
      <w:tblGrid>
        <w:gridCol w:w="4278"/>
        <w:gridCol w:w="5633"/>
      </w:tblGrid>
      <w:tr w:rsidR="00BC6246" w:rsidRPr="00BC6246" w14:paraId="11251C1C" w14:textId="77777777" w:rsidTr="0068353D">
        <w:tc>
          <w:tcPr>
            <w:tcW w:w="4278" w:type="dxa"/>
            <w:shd w:val="clear" w:color="auto" w:fill="1F3864" w:themeFill="accent1" w:themeFillShade="80"/>
          </w:tcPr>
          <w:p w14:paraId="3162AFCA" w14:textId="77777777" w:rsidR="00BC6246" w:rsidRPr="00612751" w:rsidRDefault="00BC6246" w:rsidP="00BC6246">
            <w:pPr>
              <w:rPr>
                <w:color w:val="FFFFFF" w:themeColor="background1"/>
              </w:rPr>
            </w:pPr>
            <w:r w:rsidRPr="00612751">
              <w:rPr>
                <w:color w:val="FFFFFF" w:themeColor="background1"/>
              </w:rPr>
              <w:t>.</w:t>
            </w:r>
          </w:p>
        </w:tc>
        <w:tc>
          <w:tcPr>
            <w:tcW w:w="5633" w:type="dxa"/>
            <w:shd w:val="clear" w:color="auto" w:fill="1F3864" w:themeFill="accent1" w:themeFillShade="80"/>
          </w:tcPr>
          <w:p w14:paraId="31FEA5A3" w14:textId="77777777" w:rsidR="00BC6246" w:rsidRPr="00EF7B22" w:rsidRDefault="00BC6246" w:rsidP="00BC6246">
            <w:pPr>
              <w:rPr>
                <w:color w:val="FFFFFF" w:themeColor="background1"/>
                <w:sz w:val="22"/>
                <w:szCs w:val="22"/>
              </w:rPr>
            </w:pPr>
            <w:r w:rsidRPr="00EF7B22">
              <w:rPr>
                <w:color w:val="FFFFFF" w:themeColor="background1"/>
                <w:sz w:val="22"/>
                <w:szCs w:val="22"/>
              </w:rPr>
              <w:t>Information</w:t>
            </w:r>
          </w:p>
        </w:tc>
      </w:tr>
      <w:tr w:rsidR="00BC6246" w:rsidRPr="00BC6246" w14:paraId="4D0B683E" w14:textId="77777777" w:rsidTr="00310722">
        <w:tc>
          <w:tcPr>
            <w:tcW w:w="4278" w:type="dxa"/>
            <w:shd w:val="clear" w:color="auto" w:fill="D9E2F3" w:themeFill="accent1" w:themeFillTint="33"/>
          </w:tcPr>
          <w:p w14:paraId="57B412FF" w14:textId="5E05A27D" w:rsidR="00BC6246" w:rsidRPr="00BC6246" w:rsidRDefault="00BC6246" w:rsidP="00BC6246">
            <w:r w:rsidRPr="00EF7B22">
              <w:rPr>
                <w:sz w:val="22"/>
                <w:szCs w:val="22"/>
              </w:rPr>
              <w:t xml:space="preserve">Description of the key activities in accordance with sub-factor 4.2(b) of </w:t>
            </w:r>
            <w:r w:rsidR="00C41D76">
              <w:rPr>
                <w:sz w:val="22"/>
                <w:szCs w:val="22"/>
              </w:rPr>
              <w:t>Section</w:t>
            </w:r>
            <w:r w:rsidRPr="00EF7B22">
              <w:rPr>
                <w:sz w:val="22"/>
                <w:szCs w:val="22"/>
              </w:rPr>
              <w:t xml:space="preserve"> III:</w:t>
            </w:r>
          </w:p>
        </w:tc>
        <w:tc>
          <w:tcPr>
            <w:tcW w:w="5633" w:type="dxa"/>
            <w:shd w:val="clear" w:color="auto" w:fill="D9E2F3" w:themeFill="accent1" w:themeFillTint="33"/>
          </w:tcPr>
          <w:p w14:paraId="32499CA6" w14:textId="77777777" w:rsidR="00BC6246" w:rsidRPr="00EF7B22" w:rsidRDefault="00BC6246" w:rsidP="00BC6246">
            <w:pPr>
              <w:rPr>
                <w:sz w:val="22"/>
                <w:szCs w:val="22"/>
              </w:rPr>
            </w:pPr>
          </w:p>
        </w:tc>
      </w:tr>
      <w:tr w:rsidR="00BC6246" w:rsidRPr="00BC6246" w14:paraId="080AE801" w14:textId="77777777" w:rsidTr="00D90D16">
        <w:tc>
          <w:tcPr>
            <w:tcW w:w="4278" w:type="dxa"/>
            <w:shd w:val="clear" w:color="auto" w:fill="auto"/>
          </w:tcPr>
          <w:p w14:paraId="49AAE77E" w14:textId="5B6380EA" w:rsidR="00BC6246" w:rsidRPr="00BC6246" w:rsidRDefault="00BC6246" w:rsidP="00BC6246"/>
        </w:tc>
        <w:tc>
          <w:tcPr>
            <w:tcW w:w="5633" w:type="dxa"/>
            <w:shd w:val="clear" w:color="auto" w:fill="auto"/>
          </w:tcPr>
          <w:p w14:paraId="3C7FA5DD" w14:textId="77777777" w:rsidR="00BC6246" w:rsidRPr="00EF7B22" w:rsidRDefault="00BC6246" w:rsidP="00BC6246">
            <w:pPr>
              <w:rPr>
                <w:sz w:val="22"/>
                <w:szCs w:val="22"/>
              </w:rPr>
            </w:pPr>
          </w:p>
        </w:tc>
      </w:tr>
      <w:tr w:rsidR="00BC6246" w:rsidRPr="00BC6246" w14:paraId="6BBA201B" w14:textId="77777777" w:rsidTr="00310722">
        <w:tc>
          <w:tcPr>
            <w:tcW w:w="4278" w:type="dxa"/>
            <w:shd w:val="clear" w:color="auto" w:fill="D9E2F3" w:themeFill="accent1" w:themeFillTint="33"/>
          </w:tcPr>
          <w:p w14:paraId="3AD58E66" w14:textId="77777777" w:rsidR="00BC6246" w:rsidRPr="00BC6246" w:rsidRDefault="00BC6246" w:rsidP="00BC6246"/>
        </w:tc>
        <w:tc>
          <w:tcPr>
            <w:tcW w:w="5633" w:type="dxa"/>
            <w:shd w:val="clear" w:color="auto" w:fill="D9E2F3" w:themeFill="accent1" w:themeFillTint="33"/>
          </w:tcPr>
          <w:p w14:paraId="2DC4A351" w14:textId="77777777" w:rsidR="00BC6246" w:rsidRPr="00EF7B22" w:rsidRDefault="00BC6246" w:rsidP="00BC6246">
            <w:pPr>
              <w:rPr>
                <w:sz w:val="22"/>
                <w:szCs w:val="22"/>
              </w:rPr>
            </w:pPr>
          </w:p>
        </w:tc>
      </w:tr>
      <w:tr w:rsidR="00BC6246" w:rsidRPr="00BC6246" w14:paraId="00AEBB49" w14:textId="77777777" w:rsidTr="00D90D16">
        <w:tc>
          <w:tcPr>
            <w:tcW w:w="4278" w:type="dxa"/>
            <w:shd w:val="clear" w:color="auto" w:fill="auto"/>
          </w:tcPr>
          <w:p w14:paraId="7CDB0256" w14:textId="77777777" w:rsidR="00BC6246" w:rsidRPr="00BC6246" w:rsidRDefault="00BC6246" w:rsidP="00BC6246"/>
        </w:tc>
        <w:tc>
          <w:tcPr>
            <w:tcW w:w="5633" w:type="dxa"/>
            <w:shd w:val="clear" w:color="auto" w:fill="auto"/>
          </w:tcPr>
          <w:p w14:paraId="78F596FF" w14:textId="77777777" w:rsidR="00BC6246" w:rsidRPr="00EF7B22" w:rsidRDefault="00BC6246" w:rsidP="00BC6246">
            <w:pPr>
              <w:rPr>
                <w:sz w:val="22"/>
                <w:szCs w:val="22"/>
              </w:rPr>
            </w:pPr>
          </w:p>
        </w:tc>
      </w:tr>
      <w:tr w:rsidR="00BC6246" w:rsidRPr="00BC6246" w14:paraId="1D76D54B" w14:textId="77777777" w:rsidTr="00310722">
        <w:tc>
          <w:tcPr>
            <w:tcW w:w="4278" w:type="dxa"/>
            <w:shd w:val="clear" w:color="auto" w:fill="D9E2F3" w:themeFill="accent1" w:themeFillTint="33"/>
          </w:tcPr>
          <w:p w14:paraId="77F2ACCC" w14:textId="77777777" w:rsidR="00BC6246" w:rsidRPr="00BC6246" w:rsidRDefault="00BC6246" w:rsidP="00BC6246"/>
        </w:tc>
        <w:tc>
          <w:tcPr>
            <w:tcW w:w="5633" w:type="dxa"/>
            <w:shd w:val="clear" w:color="auto" w:fill="D9E2F3" w:themeFill="accent1" w:themeFillTint="33"/>
          </w:tcPr>
          <w:p w14:paraId="33DC174E" w14:textId="77777777" w:rsidR="00BC6246" w:rsidRPr="00EF7B22" w:rsidRDefault="00BC6246" w:rsidP="00BC6246">
            <w:pPr>
              <w:rPr>
                <w:sz w:val="22"/>
                <w:szCs w:val="22"/>
              </w:rPr>
            </w:pPr>
          </w:p>
        </w:tc>
      </w:tr>
      <w:tr w:rsidR="00BC6246" w:rsidRPr="00BC6246" w14:paraId="2C0EBEF9" w14:textId="77777777" w:rsidTr="00D90D16">
        <w:tc>
          <w:tcPr>
            <w:tcW w:w="4278" w:type="dxa"/>
            <w:shd w:val="clear" w:color="auto" w:fill="auto"/>
          </w:tcPr>
          <w:p w14:paraId="41ACD616" w14:textId="77777777" w:rsidR="00BC6246" w:rsidRPr="00BC6246" w:rsidRDefault="00BC6246" w:rsidP="00BC6246"/>
        </w:tc>
        <w:tc>
          <w:tcPr>
            <w:tcW w:w="5633" w:type="dxa"/>
            <w:shd w:val="clear" w:color="auto" w:fill="auto"/>
          </w:tcPr>
          <w:p w14:paraId="1E9DF00C" w14:textId="77777777" w:rsidR="00BC6246" w:rsidRPr="00EF7B22" w:rsidRDefault="00BC6246" w:rsidP="00BC6246">
            <w:pPr>
              <w:rPr>
                <w:sz w:val="22"/>
                <w:szCs w:val="22"/>
              </w:rPr>
            </w:pPr>
          </w:p>
        </w:tc>
      </w:tr>
    </w:tbl>
    <w:p w14:paraId="1025DD4B" w14:textId="7FEE4B80" w:rsidR="004A148E" w:rsidRDefault="004A148E" w:rsidP="00561071"/>
    <w:p w14:paraId="73D36F93" w14:textId="77777777" w:rsidR="004A148E" w:rsidRDefault="004A148E">
      <w:r>
        <w:br w:type="page"/>
      </w:r>
    </w:p>
    <w:p w14:paraId="2D445639" w14:textId="2D30347F" w:rsidR="004A148E" w:rsidRPr="00663420" w:rsidRDefault="004A148E" w:rsidP="00663420">
      <w:pPr>
        <w:pStyle w:val="BidForms2"/>
      </w:pPr>
      <w:bookmarkStart w:id="215" w:name="_Toc50128310"/>
      <w:bookmarkStart w:id="216" w:name="_Toc57280661"/>
      <w:r w:rsidRPr="00663420">
        <w:lastRenderedPageBreak/>
        <w:t>Form EXP-</w:t>
      </w:r>
      <w:r w:rsidR="00AE3A01" w:rsidRPr="00663420">
        <w:t>5</w:t>
      </w:r>
      <w:r w:rsidRPr="00663420">
        <w:t>.2</w:t>
      </w:r>
      <w:r w:rsidR="00AE3A01" w:rsidRPr="00663420">
        <w:t xml:space="preserve"> </w:t>
      </w:r>
      <w:r w:rsidRPr="00663420">
        <w:t>(c)</w:t>
      </w:r>
      <w:bookmarkEnd w:id="215"/>
      <w:r w:rsidR="00AE3A01" w:rsidRPr="00663420">
        <w:t xml:space="preserve">: </w:t>
      </w:r>
      <w:bookmarkStart w:id="217" w:name="_Toc50128311"/>
      <w:r w:rsidRPr="00663420">
        <w:t>Specific Experience in Managing ES aspects</w:t>
      </w:r>
      <w:bookmarkEnd w:id="216"/>
      <w:bookmarkEnd w:id="217"/>
    </w:p>
    <w:p w14:paraId="31AC86E6" w14:textId="2F8A2F29" w:rsidR="004A148E" w:rsidRPr="004A148E" w:rsidRDefault="004A148E" w:rsidP="004A148E">
      <w:pPr>
        <w:rPr>
          <w:i/>
          <w:iCs/>
          <w:color w:val="FF0000"/>
        </w:rPr>
      </w:pPr>
      <w:r w:rsidRPr="004A148E">
        <w:rPr>
          <w:i/>
          <w:iCs/>
          <w:color w:val="FF0000"/>
        </w:rPr>
        <w:t>[The following table shall be filled in f</w:t>
      </w:r>
      <w:r>
        <w:rPr>
          <w:i/>
          <w:iCs/>
          <w:color w:val="FF0000"/>
        </w:rPr>
        <w:t>or contracts performed by the bi</w:t>
      </w:r>
      <w:r w:rsidRPr="004A148E">
        <w:rPr>
          <w:i/>
          <w:iCs/>
          <w:color w:val="FF0000"/>
        </w:rPr>
        <w:t>dder, and each member of a Joint Venture]</w:t>
      </w:r>
    </w:p>
    <w:p w14:paraId="42BFF641" w14:textId="77777777" w:rsidR="004A148E" w:rsidRDefault="004A148E" w:rsidP="004A148E"/>
    <w:p w14:paraId="5956E724" w14:textId="1B0DA5F4" w:rsidR="004A148E" w:rsidRDefault="00375621" w:rsidP="004A148E">
      <w:pPr>
        <w:jc w:val="right"/>
      </w:pPr>
      <w:r>
        <w:t>Bidder’s n</w:t>
      </w:r>
      <w:r w:rsidR="004A148E">
        <w:t xml:space="preserve">ame: </w:t>
      </w:r>
      <w:r w:rsidR="004A148E" w:rsidRPr="004A148E">
        <w:rPr>
          <w:i/>
          <w:iCs/>
          <w:color w:val="FF0000"/>
        </w:rPr>
        <w:t>[insert full name]</w:t>
      </w:r>
    </w:p>
    <w:p w14:paraId="75EE2D83" w14:textId="77777777" w:rsidR="004A148E" w:rsidRDefault="004A148E" w:rsidP="004A148E">
      <w:pPr>
        <w:jc w:val="right"/>
      </w:pPr>
      <w:r>
        <w:t xml:space="preserve">Date: </w:t>
      </w:r>
      <w:r w:rsidRPr="004A148E">
        <w:rPr>
          <w:i/>
          <w:iCs/>
          <w:color w:val="FF0000"/>
        </w:rPr>
        <w:t>[insert day, month, year]</w:t>
      </w:r>
    </w:p>
    <w:p w14:paraId="4D54E7D6" w14:textId="2BF086F0" w:rsidR="004A148E" w:rsidRDefault="00375621" w:rsidP="004A148E">
      <w:pPr>
        <w:jc w:val="right"/>
      </w:pPr>
      <w:r>
        <w:t>Joint Venture member n</w:t>
      </w:r>
      <w:r w:rsidR="004A148E">
        <w:t>ame</w:t>
      </w:r>
      <w:r w:rsidR="004A148E" w:rsidRPr="004A148E">
        <w:rPr>
          <w:i/>
          <w:iCs/>
          <w:color w:val="FF0000"/>
        </w:rPr>
        <w:t>: [insert full name]</w:t>
      </w:r>
    </w:p>
    <w:p w14:paraId="4D4ED049" w14:textId="2ADA7D46" w:rsidR="004A148E" w:rsidRDefault="00375621" w:rsidP="004A148E">
      <w:pPr>
        <w:jc w:val="right"/>
      </w:pPr>
      <w:r>
        <w:t>Procurement n</w:t>
      </w:r>
      <w:r w:rsidR="004A148E">
        <w:t xml:space="preserve">o. : </w:t>
      </w:r>
      <w:r w:rsidR="004A148E" w:rsidRPr="004A148E">
        <w:rPr>
          <w:i/>
          <w:iCs/>
          <w:color w:val="FF0000"/>
        </w:rPr>
        <w:t>[insert ICB number and title]</w:t>
      </w:r>
    </w:p>
    <w:p w14:paraId="63996EAA" w14:textId="77777777" w:rsidR="004A148E" w:rsidRDefault="004A148E" w:rsidP="004A148E">
      <w:pPr>
        <w:jc w:val="right"/>
      </w:pPr>
      <w:r>
        <w:t xml:space="preserve">Page </w:t>
      </w:r>
      <w:r w:rsidRPr="004A148E">
        <w:rPr>
          <w:i/>
          <w:iCs/>
          <w:color w:val="FF0000"/>
        </w:rPr>
        <w:t>[insert page number]</w:t>
      </w:r>
      <w:r w:rsidRPr="004A148E">
        <w:rPr>
          <w:color w:val="FF0000"/>
        </w:rPr>
        <w:t xml:space="preserve"> </w:t>
      </w:r>
      <w:r>
        <w:t xml:space="preserve">of </w:t>
      </w:r>
      <w:r w:rsidRPr="004A148E">
        <w:rPr>
          <w:i/>
          <w:iCs/>
          <w:color w:val="FF0000"/>
        </w:rPr>
        <w:t>[insert total number]</w:t>
      </w:r>
      <w:r>
        <w:t xml:space="preserve"> pages</w:t>
      </w:r>
    </w:p>
    <w:p w14:paraId="10374A0D" w14:textId="77777777" w:rsidR="004A148E" w:rsidRDefault="004A148E" w:rsidP="004A148E"/>
    <w:p w14:paraId="53EF3F69" w14:textId="6EC63849" w:rsidR="004A148E" w:rsidRDefault="004A148E" w:rsidP="004A148E">
      <w:r>
        <w:t>1.</w:t>
      </w:r>
      <w:r>
        <w:tab/>
        <w:t>Key Requirement no 1 in accordance with 4.2 (c): ______________________</w:t>
      </w:r>
    </w:p>
    <w:p w14:paraId="456A2FC5" w14:textId="77777777" w:rsidR="00767C7E" w:rsidRDefault="00767C7E" w:rsidP="004A148E"/>
    <w:tbl>
      <w:tblPr>
        <w:tblStyle w:val="TableGrid"/>
        <w:tblW w:w="0" w:type="auto"/>
        <w:tblLook w:val="04A0" w:firstRow="1" w:lastRow="0" w:firstColumn="1" w:lastColumn="0" w:noHBand="0" w:noVBand="1"/>
      </w:tblPr>
      <w:tblGrid>
        <w:gridCol w:w="4278"/>
        <w:gridCol w:w="1284"/>
        <w:gridCol w:w="1199"/>
        <w:gridCol w:w="1866"/>
        <w:gridCol w:w="1284"/>
      </w:tblGrid>
      <w:tr w:rsidR="00767C7E" w:rsidRPr="00767C7E" w14:paraId="2974B6EA" w14:textId="77777777" w:rsidTr="0068353D">
        <w:tc>
          <w:tcPr>
            <w:tcW w:w="4278" w:type="dxa"/>
            <w:shd w:val="clear" w:color="auto" w:fill="1F3864" w:themeFill="accent1" w:themeFillShade="80"/>
          </w:tcPr>
          <w:p w14:paraId="70F9B9A5" w14:textId="77777777" w:rsidR="00767C7E" w:rsidRPr="00612751" w:rsidRDefault="00767C7E" w:rsidP="00767C7E">
            <w:pPr>
              <w:rPr>
                <w:color w:val="FFFFFF" w:themeColor="background1"/>
                <w:sz w:val="22"/>
                <w:szCs w:val="22"/>
              </w:rPr>
            </w:pPr>
            <w:r w:rsidRPr="00612751">
              <w:rPr>
                <w:color w:val="FFFFFF" w:themeColor="background1"/>
                <w:sz w:val="22"/>
                <w:szCs w:val="22"/>
              </w:rPr>
              <w:t>.</w:t>
            </w:r>
          </w:p>
        </w:tc>
        <w:tc>
          <w:tcPr>
            <w:tcW w:w="5633" w:type="dxa"/>
            <w:gridSpan w:val="4"/>
            <w:shd w:val="clear" w:color="auto" w:fill="1F3864" w:themeFill="accent1" w:themeFillShade="80"/>
          </w:tcPr>
          <w:p w14:paraId="3753EB40" w14:textId="77777777" w:rsidR="00767C7E" w:rsidRPr="00612751" w:rsidRDefault="00767C7E" w:rsidP="00767C7E">
            <w:pPr>
              <w:rPr>
                <w:color w:val="FFFFFF" w:themeColor="background1"/>
                <w:sz w:val="22"/>
                <w:szCs w:val="22"/>
              </w:rPr>
            </w:pPr>
            <w:r w:rsidRPr="00612751">
              <w:rPr>
                <w:color w:val="FFFFFF" w:themeColor="background1"/>
                <w:sz w:val="22"/>
                <w:szCs w:val="22"/>
              </w:rPr>
              <w:t>Information</w:t>
            </w:r>
          </w:p>
        </w:tc>
      </w:tr>
      <w:tr w:rsidR="00767C7E" w:rsidRPr="00767C7E" w14:paraId="2AD2FFFF" w14:textId="77777777" w:rsidTr="00310722">
        <w:tc>
          <w:tcPr>
            <w:tcW w:w="4278" w:type="dxa"/>
            <w:shd w:val="clear" w:color="auto" w:fill="D9E2F3" w:themeFill="accent1" w:themeFillTint="33"/>
          </w:tcPr>
          <w:p w14:paraId="7D99FF7A" w14:textId="77777777" w:rsidR="00767C7E" w:rsidRPr="004A42B4" w:rsidRDefault="00767C7E" w:rsidP="00767C7E">
            <w:pPr>
              <w:rPr>
                <w:sz w:val="22"/>
                <w:szCs w:val="22"/>
              </w:rPr>
            </w:pPr>
            <w:r w:rsidRPr="004A42B4">
              <w:rPr>
                <w:sz w:val="22"/>
                <w:szCs w:val="22"/>
              </w:rPr>
              <w:t>Contract identification</w:t>
            </w:r>
          </w:p>
        </w:tc>
        <w:tc>
          <w:tcPr>
            <w:tcW w:w="5633" w:type="dxa"/>
            <w:gridSpan w:val="4"/>
            <w:shd w:val="clear" w:color="auto" w:fill="D9E2F3" w:themeFill="accent1" w:themeFillTint="33"/>
          </w:tcPr>
          <w:p w14:paraId="17EAEEAC" w14:textId="77777777" w:rsidR="00767C7E" w:rsidRPr="004A42B4" w:rsidRDefault="00767C7E" w:rsidP="00767C7E">
            <w:pPr>
              <w:rPr>
                <w:sz w:val="22"/>
                <w:szCs w:val="22"/>
              </w:rPr>
            </w:pPr>
          </w:p>
        </w:tc>
      </w:tr>
      <w:tr w:rsidR="00767C7E" w:rsidRPr="00767C7E" w14:paraId="095126E0" w14:textId="77777777" w:rsidTr="00D90D16">
        <w:tc>
          <w:tcPr>
            <w:tcW w:w="4278" w:type="dxa"/>
            <w:shd w:val="clear" w:color="auto" w:fill="auto"/>
          </w:tcPr>
          <w:p w14:paraId="7BB3A65C" w14:textId="77777777" w:rsidR="00767C7E" w:rsidRPr="004A42B4" w:rsidRDefault="00767C7E" w:rsidP="00767C7E">
            <w:pPr>
              <w:rPr>
                <w:sz w:val="22"/>
                <w:szCs w:val="22"/>
              </w:rPr>
            </w:pPr>
            <w:r w:rsidRPr="004A42B4">
              <w:rPr>
                <w:sz w:val="22"/>
                <w:szCs w:val="22"/>
              </w:rPr>
              <w:t>Award date</w:t>
            </w:r>
          </w:p>
        </w:tc>
        <w:tc>
          <w:tcPr>
            <w:tcW w:w="5633" w:type="dxa"/>
            <w:gridSpan w:val="4"/>
            <w:shd w:val="clear" w:color="auto" w:fill="auto"/>
          </w:tcPr>
          <w:p w14:paraId="360217A0" w14:textId="77777777" w:rsidR="00767C7E" w:rsidRPr="004A42B4" w:rsidRDefault="00767C7E" w:rsidP="00767C7E">
            <w:pPr>
              <w:rPr>
                <w:sz w:val="22"/>
                <w:szCs w:val="22"/>
              </w:rPr>
            </w:pPr>
          </w:p>
        </w:tc>
      </w:tr>
      <w:tr w:rsidR="00767C7E" w:rsidRPr="00767C7E" w14:paraId="56D74886" w14:textId="77777777" w:rsidTr="00310722">
        <w:tc>
          <w:tcPr>
            <w:tcW w:w="4278" w:type="dxa"/>
            <w:shd w:val="clear" w:color="auto" w:fill="D9E2F3" w:themeFill="accent1" w:themeFillTint="33"/>
          </w:tcPr>
          <w:p w14:paraId="094D1960" w14:textId="77777777" w:rsidR="00767C7E" w:rsidRPr="004A42B4" w:rsidRDefault="00767C7E" w:rsidP="00767C7E">
            <w:pPr>
              <w:rPr>
                <w:sz w:val="22"/>
                <w:szCs w:val="22"/>
              </w:rPr>
            </w:pPr>
            <w:r w:rsidRPr="004A42B4">
              <w:rPr>
                <w:sz w:val="22"/>
                <w:szCs w:val="22"/>
              </w:rPr>
              <w:t>Completion date</w:t>
            </w:r>
          </w:p>
        </w:tc>
        <w:tc>
          <w:tcPr>
            <w:tcW w:w="5633" w:type="dxa"/>
            <w:gridSpan w:val="4"/>
            <w:shd w:val="clear" w:color="auto" w:fill="D9E2F3" w:themeFill="accent1" w:themeFillTint="33"/>
          </w:tcPr>
          <w:p w14:paraId="6DD31B9D" w14:textId="77777777" w:rsidR="00767C7E" w:rsidRPr="004A42B4" w:rsidRDefault="00767C7E" w:rsidP="00767C7E">
            <w:pPr>
              <w:rPr>
                <w:sz w:val="22"/>
                <w:szCs w:val="22"/>
              </w:rPr>
            </w:pPr>
          </w:p>
        </w:tc>
      </w:tr>
      <w:tr w:rsidR="00767C7E" w:rsidRPr="00767C7E" w14:paraId="45B77D76" w14:textId="77777777" w:rsidTr="00D90D16">
        <w:tc>
          <w:tcPr>
            <w:tcW w:w="4278" w:type="dxa"/>
            <w:shd w:val="clear" w:color="auto" w:fill="auto"/>
          </w:tcPr>
          <w:p w14:paraId="1C062B80" w14:textId="77777777" w:rsidR="00767C7E" w:rsidRPr="004A42B4" w:rsidRDefault="00767C7E" w:rsidP="00767C7E">
            <w:pPr>
              <w:rPr>
                <w:sz w:val="22"/>
                <w:szCs w:val="22"/>
              </w:rPr>
            </w:pPr>
            <w:r w:rsidRPr="004A42B4">
              <w:rPr>
                <w:sz w:val="22"/>
                <w:szCs w:val="22"/>
              </w:rPr>
              <w:t>Role in contract</w:t>
            </w:r>
          </w:p>
        </w:tc>
        <w:tc>
          <w:tcPr>
            <w:tcW w:w="1284" w:type="dxa"/>
            <w:shd w:val="clear" w:color="auto" w:fill="auto"/>
          </w:tcPr>
          <w:p w14:paraId="33BF99C7" w14:textId="77777777" w:rsidR="00767C7E" w:rsidRPr="004A42B4" w:rsidRDefault="00767C7E" w:rsidP="00767C7E">
            <w:pPr>
              <w:rPr>
                <w:sz w:val="22"/>
                <w:szCs w:val="22"/>
              </w:rPr>
            </w:pPr>
            <w:r w:rsidRPr="004A42B4">
              <w:rPr>
                <w:sz w:val="22"/>
                <w:szCs w:val="22"/>
              </w:rPr>
              <w:t>Prime contractor</w:t>
            </w:r>
          </w:p>
          <w:p w14:paraId="587B3DAF" w14:textId="77777777" w:rsidR="00767C7E" w:rsidRPr="004A42B4" w:rsidRDefault="00767C7E" w:rsidP="00767C7E">
            <w:pPr>
              <w:rPr>
                <w:sz w:val="22"/>
                <w:szCs w:val="22"/>
              </w:rPr>
            </w:pPr>
            <w:r w:rsidRPr="004A42B4">
              <w:rPr>
                <w:sz w:val="22"/>
                <w:szCs w:val="22"/>
              </w:rPr>
              <w:sym w:font="Wingdings" w:char="F0A8"/>
            </w:r>
          </w:p>
        </w:tc>
        <w:tc>
          <w:tcPr>
            <w:tcW w:w="1199" w:type="dxa"/>
            <w:shd w:val="clear" w:color="auto" w:fill="auto"/>
          </w:tcPr>
          <w:p w14:paraId="0AFA4CFA" w14:textId="77777777" w:rsidR="00767C7E" w:rsidRPr="004A42B4" w:rsidRDefault="00767C7E" w:rsidP="00767C7E">
            <w:pPr>
              <w:rPr>
                <w:sz w:val="22"/>
                <w:szCs w:val="22"/>
              </w:rPr>
            </w:pPr>
            <w:r w:rsidRPr="004A42B4">
              <w:rPr>
                <w:sz w:val="22"/>
                <w:szCs w:val="22"/>
              </w:rPr>
              <w:t xml:space="preserve">Member in JV </w:t>
            </w:r>
          </w:p>
          <w:p w14:paraId="3F67C399" w14:textId="77777777" w:rsidR="00767C7E" w:rsidRPr="004A42B4" w:rsidRDefault="00767C7E" w:rsidP="00767C7E">
            <w:pPr>
              <w:rPr>
                <w:sz w:val="22"/>
                <w:szCs w:val="22"/>
              </w:rPr>
            </w:pPr>
            <w:r w:rsidRPr="004A42B4">
              <w:rPr>
                <w:sz w:val="22"/>
                <w:szCs w:val="22"/>
              </w:rPr>
              <w:sym w:font="Wingdings" w:char="F0A8"/>
            </w:r>
          </w:p>
        </w:tc>
        <w:tc>
          <w:tcPr>
            <w:tcW w:w="1866" w:type="dxa"/>
            <w:shd w:val="clear" w:color="auto" w:fill="auto"/>
          </w:tcPr>
          <w:p w14:paraId="0AC7A7F1" w14:textId="77777777" w:rsidR="00767C7E" w:rsidRPr="004A42B4" w:rsidRDefault="00767C7E" w:rsidP="00767C7E">
            <w:pPr>
              <w:rPr>
                <w:sz w:val="22"/>
                <w:szCs w:val="22"/>
              </w:rPr>
            </w:pPr>
            <w:r w:rsidRPr="004A42B4">
              <w:rPr>
                <w:sz w:val="22"/>
                <w:szCs w:val="22"/>
              </w:rPr>
              <w:t xml:space="preserve">Management contractor </w:t>
            </w:r>
          </w:p>
          <w:p w14:paraId="2882767C" w14:textId="77777777" w:rsidR="00767C7E" w:rsidRPr="004A42B4" w:rsidRDefault="00767C7E" w:rsidP="00767C7E">
            <w:pPr>
              <w:rPr>
                <w:sz w:val="22"/>
                <w:szCs w:val="22"/>
              </w:rPr>
            </w:pPr>
            <w:r w:rsidRPr="004A42B4">
              <w:rPr>
                <w:sz w:val="22"/>
                <w:szCs w:val="22"/>
              </w:rPr>
              <w:sym w:font="Wingdings" w:char="F0A8"/>
            </w:r>
          </w:p>
        </w:tc>
        <w:tc>
          <w:tcPr>
            <w:tcW w:w="1284" w:type="dxa"/>
            <w:shd w:val="clear" w:color="auto" w:fill="auto"/>
          </w:tcPr>
          <w:p w14:paraId="300833C9" w14:textId="77777777" w:rsidR="00767C7E" w:rsidRPr="004A42B4" w:rsidRDefault="00767C7E" w:rsidP="00767C7E">
            <w:pPr>
              <w:rPr>
                <w:sz w:val="22"/>
                <w:szCs w:val="22"/>
              </w:rPr>
            </w:pPr>
            <w:r w:rsidRPr="004A42B4">
              <w:rPr>
                <w:bCs/>
                <w:sz w:val="22"/>
                <w:szCs w:val="22"/>
              </w:rPr>
              <w:t xml:space="preserve">Sub-contractor </w:t>
            </w:r>
            <w:r w:rsidRPr="004A42B4">
              <w:rPr>
                <w:sz w:val="22"/>
                <w:szCs w:val="22"/>
              </w:rPr>
              <w:sym w:font="Wingdings" w:char="F0A8"/>
            </w:r>
          </w:p>
        </w:tc>
      </w:tr>
      <w:tr w:rsidR="00767C7E" w:rsidRPr="00E421B1" w14:paraId="14FA4981" w14:textId="77777777" w:rsidTr="00310722">
        <w:tc>
          <w:tcPr>
            <w:tcW w:w="4278" w:type="dxa"/>
            <w:shd w:val="clear" w:color="auto" w:fill="D9E2F3" w:themeFill="accent1" w:themeFillTint="33"/>
          </w:tcPr>
          <w:p w14:paraId="2B54F0BC" w14:textId="77777777" w:rsidR="00767C7E" w:rsidRPr="00E421B1" w:rsidRDefault="00767C7E" w:rsidP="00767C7E">
            <w:pPr>
              <w:rPr>
                <w:sz w:val="22"/>
                <w:szCs w:val="22"/>
              </w:rPr>
            </w:pPr>
            <w:r w:rsidRPr="00E421B1">
              <w:rPr>
                <w:sz w:val="22"/>
                <w:szCs w:val="22"/>
              </w:rPr>
              <w:t>Total contract amount</w:t>
            </w:r>
          </w:p>
        </w:tc>
        <w:tc>
          <w:tcPr>
            <w:tcW w:w="2483" w:type="dxa"/>
            <w:gridSpan w:val="2"/>
            <w:shd w:val="clear" w:color="auto" w:fill="D9E2F3" w:themeFill="accent1" w:themeFillTint="33"/>
          </w:tcPr>
          <w:p w14:paraId="74A4201B" w14:textId="77777777" w:rsidR="00767C7E" w:rsidRPr="00E421B1" w:rsidRDefault="00767C7E" w:rsidP="00767C7E">
            <w:pPr>
              <w:rPr>
                <w:sz w:val="22"/>
                <w:szCs w:val="22"/>
              </w:rPr>
            </w:pPr>
          </w:p>
        </w:tc>
        <w:tc>
          <w:tcPr>
            <w:tcW w:w="3150" w:type="dxa"/>
            <w:gridSpan w:val="2"/>
            <w:shd w:val="clear" w:color="auto" w:fill="D9E2F3" w:themeFill="accent1" w:themeFillTint="33"/>
          </w:tcPr>
          <w:p w14:paraId="57709468" w14:textId="77777777" w:rsidR="00767C7E" w:rsidRPr="00E421B1" w:rsidRDefault="00767C7E" w:rsidP="00767C7E">
            <w:pPr>
              <w:rPr>
                <w:bCs/>
                <w:sz w:val="22"/>
                <w:szCs w:val="22"/>
              </w:rPr>
            </w:pPr>
            <w:r w:rsidRPr="00E421B1">
              <w:rPr>
                <w:sz w:val="22"/>
                <w:szCs w:val="22"/>
              </w:rPr>
              <w:t>US$</w:t>
            </w:r>
          </w:p>
        </w:tc>
      </w:tr>
      <w:tr w:rsidR="00767C7E" w:rsidRPr="00E421B1" w14:paraId="53779BB6" w14:textId="77777777" w:rsidTr="00D90D16">
        <w:tc>
          <w:tcPr>
            <w:tcW w:w="4278" w:type="dxa"/>
            <w:shd w:val="clear" w:color="auto" w:fill="auto"/>
          </w:tcPr>
          <w:p w14:paraId="687D52C8" w14:textId="0B7379FF" w:rsidR="00767C7E" w:rsidRPr="00E421B1" w:rsidRDefault="00767C7E" w:rsidP="00767C7E">
            <w:pPr>
              <w:rPr>
                <w:sz w:val="22"/>
                <w:szCs w:val="22"/>
              </w:rPr>
            </w:pPr>
            <w:r w:rsidRPr="00E421B1">
              <w:rPr>
                <w:sz w:val="22"/>
                <w:szCs w:val="22"/>
              </w:rPr>
              <w:t>Details of relevant experience</w:t>
            </w:r>
          </w:p>
        </w:tc>
        <w:tc>
          <w:tcPr>
            <w:tcW w:w="2483" w:type="dxa"/>
            <w:gridSpan w:val="2"/>
            <w:shd w:val="clear" w:color="auto" w:fill="auto"/>
          </w:tcPr>
          <w:p w14:paraId="2ADDB932" w14:textId="77777777" w:rsidR="00767C7E" w:rsidRPr="00E421B1" w:rsidRDefault="00767C7E" w:rsidP="00767C7E">
            <w:pPr>
              <w:rPr>
                <w:sz w:val="22"/>
                <w:szCs w:val="22"/>
              </w:rPr>
            </w:pPr>
          </w:p>
        </w:tc>
        <w:tc>
          <w:tcPr>
            <w:tcW w:w="3150" w:type="dxa"/>
            <w:gridSpan w:val="2"/>
            <w:shd w:val="clear" w:color="auto" w:fill="auto"/>
          </w:tcPr>
          <w:p w14:paraId="17167448" w14:textId="77777777" w:rsidR="00767C7E" w:rsidRPr="00E421B1" w:rsidRDefault="00767C7E" w:rsidP="00767C7E">
            <w:pPr>
              <w:rPr>
                <w:sz w:val="22"/>
                <w:szCs w:val="22"/>
              </w:rPr>
            </w:pPr>
          </w:p>
        </w:tc>
      </w:tr>
    </w:tbl>
    <w:p w14:paraId="00227FCE" w14:textId="77777777" w:rsidR="004A42B4" w:rsidRPr="00853E4F" w:rsidRDefault="004A42B4" w:rsidP="004A42B4">
      <w:r w:rsidRPr="00E421B1">
        <w:rPr>
          <w:sz w:val="22"/>
          <w:szCs w:val="22"/>
        </w:rPr>
        <w:t>2.</w:t>
      </w:r>
      <w:r w:rsidRPr="00E421B1">
        <w:rPr>
          <w:sz w:val="22"/>
          <w:szCs w:val="22"/>
        </w:rPr>
        <w:tab/>
      </w:r>
      <w:r w:rsidRPr="00853E4F">
        <w:t>Key Requirement no 2 in accordance with 4.2 (c): ______________________</w:t>
      </w:r>
    </w:p>
    <w:p w14:paraId="468DAF9E" w14:textId="77777777" w:rsidR="004A42B4" w:rsidRDefault="004A42B4" w:rsidP="004A42B4">
      <w:r w:rsidRPr="00853E4F">
        <w:t>3.</w:t>
      </w:r>
      <w:r w:rsidRPr="00853E4F">
        <w:tab/>
        <w:t>Key Requirement no 3 in accordance with 4.2 (c): ______________________</w:t>
      </w:r>
    </w:p>
    <w:p w14:paraId="386F382A" w14:textId="26A0C096" w:rsidR="00767C7E" w:rsidRDefault="004A42B4" w:rsidP="004A42B4">
      <w:r>
        <w:t>4.</w:t>
      </w:r>
      <w:r>
        <w:tab/>
        <w:t>…</w:t>
      </w:r>
    </w:p>
    <w:p w14:paraId="0008FDA2" w14:textId="3E7699C2" w:rsidR="001E57D4" w:rsidRDefault="001E57D4" w:rsidP="004A42B4"/>
    <w:p w14:paraId="66F56D62" w14:textId="6527C2C3" w:rsidR="001E57D4" w:rsidRDefault="001E57D4" w:rsidP="004A42B4"/>
    <w:p w14:paraId="4167AEEC" w14:textId="0CF8D68E" w:rsidR="005756D8" w:rsidRDefault="005756D8"/>
    <w:p w14:paraId="19C6033B" w14:textId="18453052" w:rsidR="001E57D4" w:rsidRDefault="001E57D4"/>
    <w:p w14:paraId="315B8279" w14:textId="2C707DEF" w:rsidR="005756D8" w:rsidRDefault="005756D8"/>
    <w:p w14:paraId="58E19475" w14:textId="77777777" w:rsidR="002908AD" w:rsidRDefault="002908AD">
      <w:pPr>
        <w:rPr>
          <w:sz w:val="52"/>
          <w:szCs w:val="52"/>
        </w:rPr>
        <w:sectPr w:rsidR="002908AD" w:rsidSect="00A51237">
          <w:footerReference w:type="default" r:id="rId38"/>
          <w:pgSz w:w="11900" w:h="16820" w:code="9"/>
          <w:pgMar w:top="2347" w:right="964" w:bottom="1440" w:left="1015" w:header="709" w:footer="709" w:gutter="0"/>
          <w:cols w:space="708"/>
          <w:docGrid w:linePitch="360"/>
        </w:sectPr>
      </w:pPr>
    </w:p>
    <w:p w14:paraId="729C0786" w14:textId="3E90ED04" w:rsidR="005756D8" w:rsidRPr="005756D8" w:rsidRDefault="005756D8">
      <w:pPr>
        <w:rPr>
          <w:sz w:val="52"/>
          <w:szCs w:val="52"/>
        </w:rPr>
      </w:pPr>
    </w:p>
    <w:p w14:paraId="469C2610" w14:textId="472FD2C8" w:rsidR="005756D8" w:rsidRPr="005756D8" w:rsidRDefault="005756D8">
      <w:pPr>
        <w:rPr>
          <w:sz w:val="52"/>
          <w:szCs w:val="52"/>
        </w:rPr>
      </w:pPr>
    </w:p>
    <w:p w14:paraId="10B61B13" w14:textId="78E26DB8" w:rsidR="005756D8" w:rsidRPr="005756D8" w:rsidRDefault="005756D8">
      <w:pPr>
        <w:rPr>
          <w:sz w:val="52"/>
          <w:szCs w:val="52"/>
        </w:rPr>
      </w:pPr>
    </w:p>
    <w:p w14:paraId="2198338B" w14:textId="77777777" w:rsidR="005756D8" w:rsidRPr="005756D8" w:rsidRDefault="005756D8">
      <w:pPr>
        <w:rPr>
          <w:sz w:val="52"/>
          <w:szCs w:val="52"/>
        </w:rPr>
      </w:pPr>
    </w:p>
    <w:p w14:paraId="7FFF8AE4" w14:textId="76E313A4" w:rsidR="001E57D4" w:rsidRPr="005756D8" w:rsidRDefault="001E57D4" w:rsidP="004A42B4">
      <w:pPr>
        <w:rPr>
          <w:sz w:val="52"/>
          <w:szCs w:val="52"/>
        </w:rPr>
      </w:pPr>
    </w:p>
    <w:p w14:paraId="00757354" w14:textId="0D0F288C" w:rsidR="005756D8" w:rsidRPr="005756D8" w:rsidRDefault="005756D8" w:rsidP="004A42B4">
      <w:pPr>
        <w:rPr>
          <w:sz w:val="52"/>
          <w:szCs w:val="52"/>
        </w:rPr>
      </w:pPr>
    </w:p>
    <w:p w14:paraId="19934420" w14:textId="364D44B2" w:rsidR="005756D8" w:rsidRDefault="005756D8" w:rsidP="004A42B4">
      <w:pPr>
        <w:rPr>
          <w:sz w:val="52"/>
          <w:szCs w:val="52"/>
        </w:rPr>
      </w:pPr>
    </w:p>
    <w:p w14:paraId="53D69898" w14:textId="7A17E627" w:rsidR="005756D8" w:rsidRPr="00E85883" w:rsidRDefault="005756D8" w:rsidP="00E85883">
      <w:pPr>
        <w:pStyle w:val="SectionHeading"/>
      </w:pPr>
      <w:bookmarkStart w:id="218" w:name="_Toc57022959"/>
      <w:r w:rsidRPr="00E85883">
        <w:t>P</w:t>
      </w:r>
      <w:r w:rsidR="0058674C" w:rsidRPr="00E85883">
        <w:t>art</w:t>
      </w:r>
      <w:r w:rsidRPr="00E85883">
        <w:t xml:space="preserve"> 2:</w:t>
      </w:r>
      <w:r w:rsidR="00E85883" w:rsidRPr="00E85883">
        <w:t xml:space="preserve"> </w:t>
      </w:r>
      <w:r w:rsidR="0058674C" w:rsidRPr="00E85883">
        <w:t>Works Requirements</w:t>
      </w:r>
      <w:bookmarkEnd w:id="218"/>
    </w:p>
    <w:p w14:paraId="4D513721" w14:textId="7FC73374" w:rsidR="00F251AC" w:rsidRDefault="00F251AC">
      <w:pPr>
        <w:rPr>
          <w:sz w:val="52"/>
          <w:szCs w:val="52"/>
        </w:rPr>
      </w:pPr>
      <w:r>
        <w:rPr>
          <w:sz w:val="52"/>
          <w:szCs w:val="52"/>
        </w:rPr>
        <w:br w:type="page"/>
      </w:r>
    </w:p>
    <w:p w14:paraId="06509A13" w14:textId="420CF02D" w:rsidR="00A87372" w:rsidRDefault="00A87372" w:rsidP="00A87372">
      <w:pPr>
        <w:pStyle w:val="SectionHeading"/>
      </w:pPr>
      <w:bookmarkStart w:id="219" w:name="_Toc57022960"/>
      <w:r>
        <w:rPr>
          <w:lang w:val="en-GB" w:bidi="en-US"/>
        </w:rPr>
        <w:lastRenderedPageBreak/>
        <w:t xml:space="preserve">Section V. </w:t>
      </w:r>
      <w:r w:rsidRPr="0007407C">
        <w:rPr>
          <w:lang w:val="en-GB" w:bidi="en-US"/>
        </w:rPr>
        <w:t>Works Requirements</w:t>
      </w:r>
      <w:bookmarkEnd w:id="219"/>
    </w:p>
    <w:p w14:paraId="64C04BA9" w14:textId="7C562222" w:rsidR="00A87372" w:rsidRDefault="00A87372" w:rsidP="002D25D0">
      <w:pPr>
        <w:rPr>
          <w:lang w:bidi="en-US"/>
        </w:rPr>
      </w:pPr>
    </w:p>
    <w:p w14:paraId="7FB3A9EF" w14:textId="4B2873C0" w:rsidR="00021D8D" w:rsidRDefault="00021D8D">
      <w:pPr>
        <w:pStyle w:val="TOC1"/>
        <w:tabs>
          <w:tab w:val="right" w:leader="dot" w:pos="9911"/>
        </w:tabs>
        <w:rPr>
          <w:rFonts w:asciiTheme="minorHAnsi" w:eastAsiaTheme="minorEastAsia" w:hAnsiTheme="minorHAnsi" w:cstheme="minorBidi"/>
          <w:b w:val="0"/>
          <w:bCs w:val="0"/>
          <w:noProof/>
          <w:szCs w:val="24"/>
          <w:lang w:eastAsia="en-GB"/>
        </w:rPr>
      </w:pPr>
      <w:r>
        <w:rPr>
          <w:rFonts w:asciiTheme="minorBidi" w:hAnsiTheme="minorBidi" w:cstheme="minorBidi"/>
          <w:bCs w:val="0"/>
          <w:iCs/>
          <w:sz w:val="22"/>
          <w:u w:val="single"/>
          <w:lang w:bidi="en-US"/>
        </w:rPr>
        <w:fldChar w:fldCharType="begin"/>
      </w:r>
      <w:r>
        <w:rPr>
          <w:rFonts w:asciiTheme="minorBidi" w:hAnsiTheme="minorBidi" w:cstheme="minorBidi"/>
          <w:bCs w:val="0"/>
          <w:iCs/>
          <w:sz w:val="22"/>
          <w:u w:val="single"/>
          <w:lang w:bidi="en-US"/>
        </w:rPr>
        <w:instrText xml:space="preserve"> TOC \h \z \t "Works Req Forms,1" </w:instrText>
      </w:r>
      <w:r>
        <w:rPr>
          <w:rFonts w:asciiTheme="minorBidi" w:hAnsiTheme="minorBidi" w:cstheme="minorBidi"/>
          <w:bCs w:val="0"/>
          <w:iCs/>
          <w:sz w:val="22"/>
          <w:u w:val="single"/>
          <w:lang w:bidi="en-US"/>
        </w:rPr>
        <w:fldChar w:fldCharType="separate"/>
      </w:r>
      <w:hyperlink w:anchor="_Toc56073687" w:history="1">
        <w:r w:rsidRPr="00BF5E50">
          <w:rPr>
            <w:rStyle w:val="Hyperlink"/>
            <w:noProof/>
            <w:lang w:bidi="en-US"/>
          </w:rPr>
          <w:t>Scope of Works</w:t>
        </w:r>
        <w:r>
          <w:rPr>
            <w:noProof/>
            <w:webHidden/>
          </w:rPr>
          <w:tab/>
        </w:r>
        <w:r>
          <w:rPr>
            <w:noProof/>
            <w:webHidden/>
          </w:rPr>
          <w:fldChar w:fldCharType="begin"/>
        </w:r>
        <w:r>
          <w:rPr>
            <w:noProof/>
            <w:webHidden/>
          </w:rPr>
          <w:instrText xml:space="preserve"> PAGEREF _Toc56073687 \h </w:instrText>
        </w:r>
        <w:r>
          <w:rPr>
            <w:noProof/>
            <w:webHidden/>
          </w:rPr>
        </w:r>
        <w:r>
          <w:rPr>
            <w:noProof/>
            <w:webHidden/>
          </w:rPr>
          <w:fldChar w:fldCharType="separate"/>
        </w:r>
        <w:r w:rsidR="005C5C54">
          <w:rPr>
            <w:noProof/>
            <w:webHidden/>
          </w:rPr>
          <w:t>118</w:t>
        </w:r>
        <w:r>
          <w:rPr>
            <w:noProof/>
            <w:webHidden/>
          </w:rPr>
          <w:fldChar w:fldCharType="end"/>
        </w:r>
      </w:hyperlink>
    </w:p>
    <w:p w14:paraId="2A8B417E" w14:textId="6EAF50E7" w:rsidR="00021D8D" w:rsidRDefault="00AB1643">
      <w:pPr>
        <w:pStyle w:val="TOC1"/>
        <w:tabs>
          <w:tab w:val="right" w:leader="dot" w:pos="9911"/>
        </w:tabs>
        <w:rPr>
          <w:rFonts w:asciiTheme="minorHAnsi" w:eastAsiaTheme="minorEastAsia" w:hAnsiTheme="minorHAnsi" w:cstheme="minorBidi"/>
          <w:b w:val="0"/>
          <w:bCs w:val="0"/>
          <w:noProof/>
          <w:szCs w:val="24"/>
          <w:lang w:eastAsia="en-GB"/>
        </w:rPr>
      </w:pPr>
      <w:hyperlink w:anchor="_Toc56073688" w:history="1">
        <w:r w:rsidR="00021D8D" w:rsidRPr="00BF5E50">
          <w:rPr>
            <w:rStyle w:val="Hyperlink"/>
            <w:noProof/>
            <w:lang w:bidi="en-US"/>
          </w:rPr>
          <w:t>Technical Specification</w:t>
        </w:r>
        <w:r w:rsidR="00021D8D">
          <w:rPr>
            <w:noProof/>
            <w:webHidden/>
          </w:rPr>
          <w:tab/>
        </w:r>
        <w:r w:rsidR="00021D8D">
          <w:rPr>
            <w:noProof/>
            <w:webHidden/>
          </w:rPr>
          <w:fldChar w:fldCharType="begin"/>
        </w:r>
        <w:r w:rsidR="00021D8D">
          <w:rPr>
            <w:noProof/>
            <w:webHidden/>
          </w:rPr>
          <w:instrText xml:space="preserve"> PAGEREF _Toc56073688 \h </w:instrText>
        </w:r>
        <w:r w:rsidR="00021D8D">
          <w:rPr>
            <w:noProof/>
            <w:webHidden/>
          </w:rPr>
        </w:r>
        <w:r w:rsidR="00021D8D">
          <w:rPr>
            <w:noProof/>
            <w:webHidden/>
          </w:rPr>
          <w:fldChar w:fldCharType="separate"/>
        </w:r>
        <w:r w:rsidR="005C5C54">
          <w:rPr>
            <w:noProof/>
            <w:webHidden/>
          </w:rPr>
          <w:t>119</w:t>
        </w:r>
        <w:r w:rsidR="00021D8D">
          <w:rPr>
            <w:noProof/>
            <w:webHidden/>
          </w:rPr>
          <w:fldChar w:fldCharType="end"/>
        </w:r>
      </w:hyperlink>
    </w:p>
    <w:p w14:paraId="3B5C486E" w14:textId="7FDBAF40" w:rsidR="00021D8D" w:rsidRDefault="00AB1643">
      <w:pPr>
        <w:pStyle w:val="TOC1"/>
        <w:tabs>
          <w:tab w:val="right" w:leader="dot" w:pos="9911"/>
        </w:tabs>
        <w:rPr>
          <w:rFonts w:asciiTheme="minorHAnsi" w:eastAsiaTheme="minorEastAsia" w:hAnsiTheme="minorHAnsi" w:cstheme="minorBidi"/>
          <w:b w:val="0"/>
          <w:bCs w:val="0"/>
          <w:noProof/>
          <w:szCs w:val="24"/>
          <w:lang w:eastAsia="en-GB"/>
        </w:rPr>
      </w:pPr>
      <w:hyperlink w:anchor="_Toc56073689" w:history="1">
        <w:r w:rsidR="00021D8D" w:rsidRPr="00BF5E50">
          <w:rPr>
            <w:rStyle w:val="Hyperlink"/>
            <w:noProof/>
            <w:lang w:bidi="en-US"/>
          </w:rPr>
          <w:t>Environmental and Social (ES) requirements</w:t>
        </w:r>
        <w:r w:rsidR="00021D8D">
          <w:rPr>
            <w:noProof/>
            <w:webHidden/>
          </w:rPr>
          <w:tab/>
        </w:r>
        <w:r w:rsidR="00021D8D">
          <w:rPr>
            <w:noProof/>
            <w:webHidden/>
          </w:rPr>
          <w:fldChar w:fldCharType="begin"/>
        </w:r>
        <w:r w:rsidR="00021D8D">
          <w:rPr>
            <w:noProof/>
            <w:webHidden/>
          </w:rPr>
          <w:instrText xml:space="preserve"> PAGEREF _Toc56073689 \h </w:instrText>
        </w:r>
        <w:r w:rsidR="00021D8D">
          <w:rPr>
            <w:noProof/>
            <w:webHidden/>
          </w:rPr>
        </w:r>
        <w:r w:rsidR="00021D8D">
          <w:rPr>
            <w:noProof/>
            <w:webHidden/>
          </w:rPr>
          <w:fldChar w:fldCharType="separate"/>
        </w:r>
        <w:r w:rsidR="005C5C54">
          <w:rPr>
            <w:noProof/>
            <w:webHidden/>
          </w:rPr>
          <w:t>120</w:t>
        </w:r>
        <w:r w:rsidR="00021D8D">
          <w:rPr>
            <w:noProof/>
            <w:webHidden/>
          </w:rPr>
          <w:fldChar w:fldCharType="end"/>
        </w:r>
      </w:hyperlink>
    </w:p>
    <w:p w14:paraId="5E536CA4" w14:textId="5F32B74A" w:rsidR="00021D8D" w:rsidRDefault="00AB1643">
      <w:pPr>
        <w:pStyle w:val="TOC1"/>
        <w:tabs>
          <w:tab w:val="right" w:leader="dot" w:pos="9911"/>
        </w:tabs>
        <w:rPr>
          <w:rFonts w:asciiTheme="minorHAnsi" w:eastAsiaTheme="minorEastAsia" w:hAnsiTheme="minorHAnsi" w:cstheme="minorBidi"/>
          <w:b w:val="0"/>
          <w:bCs w:val="0"/>
          <w:noProof/>
          <w:szCs w:val="24"/>
          <w:lang w:eastAsia="en-GB"/>
        </w:rPr>
      </w:pPr>
      <w:hyperlink w:anchor="_Toc56073690" w:history="1">
        <w:r w:rsidR="00021D8D" w:rsidRPr="00BF5E50">
          <w:rPr>
            <w:rStyle w:val="Hyperlink"/>
            <w:noProof/>
            <w:lang w:bidi="en-US"/>
          </w:rPr>
          <w:t>Drawings</w:t>
        </w:r>
        <w:r w:rsidR="00021D8D">
          <w:rPr>
            <w:noProof/>
            <w:webHidden/>
          </w:rPr>
          <w:tab/>
        </w:r>
        <w:r w:rsidR="00021D8D">
          <w:rPr>
            <w:noProof/>
            <w:webHidden/>
          </w:rPr>
          <w:fldChar w:fldCharType="begin"/>
        </w:r>
        <w:r w:rsidR="00021D8D">
          <w:rPr>
            <w:noProof/>
            <w:webHidden/>
          </w:rPr>
          <w:instrText xml:space="preserve"> PAGEREF _Toc56073690 \h </w:instrText>
        </w:r>
        <w:r w:rsidR="00021D8D">
          <w:rPr>
            <w:noProof/>
            <w:webHidden/>
          </w:rPr>
        </w:r>
        <w:r w:rsidR="00021D8D">
          <w:rPr>
            <w:noProof/>
            <w:webHidden/>
          </w:rPr>
          <w:fldChar w:fldCharType="separate"/>
        </w:r>
        <w:r w:rsidR="005C5C54">
          <w:rPr>
            <w:noProof/>
            <w:webHidden/>
          </w:rPr>
          <w:t>123</w:t>
        </w:r>
        <w:r w:rsidR="00021D8D">
          <w:rPr>
            <w:noProof/>
            <w:webHidden/>
          </w:rPr>
          <w:fldChar w:fldCharType="end"/>
        </w:r>
      </w:hyperlink>
    </w:p>
    <w:p w14:paraId="417BB0C3" w14:textId="35A33871" w:rsidR="00021D8D" w:rsidRDefault="00AB1643">
      <w:pPr>
        <w:pStyle w:val="TOC1"/>
        <w:tabs>
          <w:tab w:val="right" w:leader="dot" w:pos="9911"/>
        </w:tabs>
        <w:rPr>
          <w:rFonts w:asciiTheme="minorHAnsi" w:eastAsiaTheme="minorEastAsia" w:hAnsiTheme="minorHAnsi" w:cstheme="minorBidi"/>
          <w:b w:val="0"/>
          <w:bCs w:val="0"/>
          <w:noProof/>
          <w:szCs w:val="24"/>
          <w:lang w:eastAsia="en-GB"/>
        </w:rPr>
      </w:pPr>
      <w:hyperlink w:anchor="_Toc56073691" w:history="1">
        <w:r w:rsidR="00021D8D" w:rsidRPr="00BF5E50">
          <w:rPr>
            <w:rStyle w:val="Hyperlink"/>
            <w:noProof/>
            <w:lang w:bidi="en-US"/>
          </w:rPr>
          <w:t>Supplementary Information</w:t>
        </w:r>
        <w:r w:rsidR="00021D8D">
          <w:rPr>
            <w:noProof/>
            <w:webHidden/>
          </w:rPr>
          <w:tab/>
        </w:r>
        <w:r w:rsidR="00021D8D">
          <w:rPr>
            <w:noProof/>
            <w:webHidden/>
          </w:rPr>
          <w:fldChar w:fldCharType="begin"/>
        </w:r>
        <w:r w:rsidR="00021D8D">
          <w:rPr>
            <w:noProof/>
            <w:webHidden/>
          </w:rPr>
          <w:instrText xml:space="preserve"> PAGEREF _Toc56073691 \h </w:instrText>
        </w:r>
        <w:r w:rsidR="00021D8D">
          <w:rPr>
            <w:noProof/>
            <w:webHidden/>
          </w:rPr>
        </w:r>
        <w:r w:rsidR="00021D8D">
          <w:rPr>
            <w:noProof/>
            <w:webHidden/>
          </w:rPr>
          <w:fldChar w:fldCharType="separate"/>
        </w:r>
        <w:r w:rsidR="005C5C54">
          <w:rPr>
            <w:noProof/>
            <w:webHidden/>
          </w:rPr>
          <w:t>124</w:t>
        </w:r>
        <w:r w:rsidR="00021D8D">
          <w:rPr>
            <w:noProof/>
            <w:webHidden/>
          </w:rPr>
          <w:fldChar w:fldCharType="end"/>
        </w:r>
      </w:hyperlink>
    </w:p>
    <w:p w14:paraId="0F685C14" w14:textId="4138F2DF" w:rsidR="00021D8D" w:rsidRPr="0007407C" w:rsidRDefault="00021D8D" w:rsidP="002D25D0">
      <w:pPr>
        <w:rPr>
          <w:lang w:bidi="en-US"/>
        </w:rPr>
      </w:pPr>
      <w:r>
        <w:rPr>
          <w:lang w:bidi="en-US"/>
        </w:rPr>
        <w:fldChar w:fldCharType="end"/>
      </w:r>
    </w:p>
    <w:p w14:paraId="40238BB4" w14:textId="77777777" w:rsidR="00A87372" w:rsidRPr="0007407C" w:rsidRDefault="00A87372" w:rsidP="002D25D0">
      <w:pPr>
        <w:rPr>
          <w:lang w:bidi="en-US"/>
        </w:rPr>
      </w:pPr>
    </w:p>
    <w:p w14:paraId="2EB35527" w14:textId="5DE5A055" w:rsidR="00A87372" w:rsidRDefault="00A87372" w:rsidP="00E617C3">
      <w:pPr>
        <w:rPr>
          <w:lang w:bidi="en-US"/>
        </w:rPr>
      </w:pPr>
      <w:r w:rsidRPr="00B76082">
        <w:rPr>
          <w:lang w:bidi="en-US"/>
        </w:rPr>
        <w:t xml:space="preserve">This section contains the scope of works, technical specifications, </w:t>
      </w:r>
      <w:r w:rsidR="00790FBB">
        <w:rPr>
          <w:lang w:bidi="en-US"/>
        </w:rPr>
        <w:t xml:space="preserve">environmental and social requirements, </w:t>
      </w:r>
      <w:r w:rsidRPr="00B76082">
        <w:rPr>
          <w:lang w:bidi="en-US"/>
        </w:rPr>
        <w:t>the drawings, and supplementary information that describe the works to be procured and includes the following sub-sections:</w:t>
      </w:r>
    </w:p>
    <w:p w14:paraId="056A24A3" w14:textId="77777777" w:rsidR="00790FBB" w:rsidRPr="00B76082" w:rsidRDefault="00790FBB" w:rsidP="00E617C3">
      <w:pPr>
        <w:rPr>
          <w:lang w:bidi="en-US"/>
        </w:rPr>
      </w:pPr>
    </w:p>
    <w:p w14:paraId="3214CDEF" w14:textId="0F86BA69" w:rsidR="00A87372" w:rsidRPr="00E617C3" w:rsidRDefault="00790FBB" w:rsidP="00E617C3">
      <w:pPr>
        <w:rPr>
          <w:b/>
          <w:lang w:bidi="en-US"/>
        </w:rPr>
      </w:pPr>
      <w:r>
        <w:rPr>
          <w:b/>
          <w:lang w:bidi="en-US"/>
        </w:rPr>
        <w:t xml:space="preserve">Scope of Works, </w:t>
      </w:r>
      <w:r w:rsidR="00A87372" w:rsidRPr="00E617C3">
        <w:rPr>
          <w:b/>
          <w:lang w:bidi="en-US"/>
        </w:rPr>
        <w:t>Technical Specifications</w:t>
      </w:r>
      <w:r>
        <w:rPr>
          <w:b/>
          <w:lang w:bidi="en-US"/>
        </w:rPr>
        <w:t>, ES requirements</w:t>
      </w:r>
    </w:p>
    <w:p w14:paraId="001EFAAD" w14:textId="77777777" w:rsidR="00E617C3" w:rsidRDefault="00E617C3" w:rsidP="00E617C3">
      <w:pPr>
        <w:rPr>
          <w:lang w:bidi="en-US"/>
        </w:rPr>
      </w:pPr>
    </w:p>
    <w:p w14:paraId="632D26A9" w14:textId="2D5AB950" w:rsidR="00A87372" w:rsidRPr="00B76082" w:rsidRDefault="00A87372" w:rsidP="00E617C3">
      <w:pPr>
        <w:rPr>
          <w:lang w:bidi="en-US"/>
        </w:rPr>
      </w:pPr>
      <w:r w:rsidRPr="00B76082">
        <w:rPr>
          <w:lang w:bidi="en-US"/>
        </w:rPr>
        <w:t xml:space="preserve">This sub-section describes the scope of the works and presents a clear statement of the required standards for materials, plant, supplies, and workmanship to be provided. The technical specifications also reference applicable standards and codes, key personnel requirements, and </w:t>
      </w:r>
      <w:r w:rsidR="00790FBB">
        <w:rPr>
          <w:lang w:bidi="en-US"/>
        </w:rPr>
        <w:t xml:space="preserve">the ES requirements </w:t>
      </w:r>
      <w:r w:rsidRPr="00B76082">
        <w:rPr>
          <w:lang w:bidi="en-US"/>
        </w:rPr>
        <w:t xml:space="preserve">include the environmental, social, health, safety, and gender </w:t>
      </w:r>
      <w:r w:rsidR="00790FBB">
        <w:rPr>
          <w:lang w:bidi="en-US"/>
        </w:rPr>
        <w:t>standards</w:t>
      </w:r>
      <w:r w:rsidR="00790FBB" w:rsidRPr="00B76082">
        <w:rPr>
          <w:lang w:bidi="en-US"/>
        </w:rPr>
        <w:t xml:space="preserve"> </w:t>
      </w:r>
      <w:r w:rsidRPr="00B76082">
        <w:rPr>
          <w:lang w:bidi="en-US"/>
        </w:rPr>
        <w:t>to be satisfied by the contractor in executing the works.</w:t>
      </w:r>
    </w:p>
    <w:p w14:paraId="5630FD41" w14:textId="77777777" w:rsidR="00A87372" w:rsidRPr="00B76082" w:rsidRDefault="00A87372" w:rsidP="00E617C3">
      <w:pPr>
        <w:rPr>
          <w:lang w:bidi="en-US"/>
        </w:rPr>
      </w:pPr>
      <w:r w:rsidRPr="00B76082">
        <w:rPr>
          <w:lang w:bidi="en-US"/>
        </w:rPr>
        <w:t xml:space="preserve">Please note that the winning contractor shall be required to prepare a site-specific “contractor’s environmental &amp; social management plan” (“CESMP”) and a site-specific “health and safety management plan” (“HSMP”) based on the relevant environmental, social, health and safety specifications found in the technical specifications, the bill of quantities, drawings, and applicable country laws and regulations. Additional environmental, social, health and safety analyses and documents may be provided as reference to help bidders understand what will be required to implement the environmental and social mitigation measures associated with the project.  </w:t>
      </w:r>
    </w:p>
    <w:p w14:paraId="4FA4847C" w14:textId="0C23D213" w:rsidR="0064184A" w:rsidRDefault="0064184A">
      <w:pPr>
        <w:snapToGrid/>
        <w:spacing w:line="240" w:lineRule="auto"/>
        <w:rPr>
          <w:rFonts w:asciiTheme="minorBidi" w:hAnsiTheme="minorBidi" w:cstheme="minorBidi"/>
          <w:b/>
          <w:iCs/>
          <w:lang w:bidi="en-US"/>
        </w:rPr>
      </w:pPr>
    </w:p>
    <w:p w14:paraId="6AF64607" w14:textId="0C205689" w:rsidR="00A87372" w:rsidRPr="00822E5E" w:rsidRDefault="00A87372" w:rsidP="00822E5E">
      <w:pPr>
        <w:rPr>
          <w:b/>
          <w:lang w:bidi="en-US"/>
        </w:rPr>
      </w:pPr>
      <w:r w:rsidRPr="00822E5E">
        <w:rPr>
          <w:b/>
          <w:lang w:bidi="en-US"/>
        </w:rPr>
        <w:t>Drawings</w:t>
      </w:r>
    </w:p>
    <w:p w14:paraId="04E97940" w14:textId="77777777" w:rsidR="00A87372" w:rsidRPr="00B76082" w:rsidRDefault="00A87372" w:rsidP="00822E5E">
      <w:pPr>
        <w:rPr>
          <w:lang w:bidi="en-US"/>
        </w:rPr>
      </w:pPr>
      <w:r w:rsidRPr="00B76082">
        <w:rPr>
          <w:lang w:bidi="en-US"/>
        </w:rPr>
        <w:t>This sub-section contains design drawings in sufficient detail to allow bidders to understand the type and complexity of the work involved and to price the bill of quantities / schedule of activity.</w:t>
      </w:r>
    </w:p>
    <w:p w14:paraId="19BE4DF1" w14:textId="77777777" w:rsidR="0064184A" w:rsidRDefault="0064184A">
      <w:pPr>
        <w:snapToGrid/>
        <w:spacing w:line="240" w:lineRule="auto"/>
        <w:rPr>
          <w:b/>
          <w:bCs/>
        </w:rPr>
      </w:pPr>
      <w:r>
        <w:rPr>
          <w:b/>
          <w:bCs/>
        </w:rPr>
        <w:br w:type="page"/>
      </w:r>
    </w:p>
    <w:p w14:paraId="69594A05" w14:textId="757B6428" w:rsidR="00A87372" w:rsidRPr="00A87372" w:rsidRDefault="00A87372" w:rsidP="0043309A">
      <w:pPr>
        <w:pStyle w:val="WorksReqForms"/>
      </w:pPr>
      <w:bookmarkStart w:id="220" w:name="_Toc56073687"/>
      <w:r w:rsidRPr="00A87372">
        <w:lastRenderedPageBreak/>
        <w:t>Scope of Works</w:t>
      </w:r>
      <w:bookmarkEnd w:id="220"/>
    </w:p>
    <w:p w14:paraId="10C26FAA" w14:textId="0C840F5A" w:rsidR="00A87372" w:rsidRPr="0043309A" w:rsidRDefault="0043309A" w:rsidP="004A42B4">
      <w:pPr>
        <w:rPr>
          <w:i/>
          <w:iCs/>
          <w:color w:val="FF0000"/>
        </w:rPr>
      </w:pPr>
      <w:r w:rsidRPr="0043309A">
        <w:rPr>
          <w:i/>
          <w:iCs/>
          <w:color w:val="FF0000"/>
        </w:rPr>
        <w:t>[</w:t>
      </w:r>
      <w:r w:rsidR="00A87372" w:rsidRPr="0043309A">
        <w:rPr>
          <w:i/>
          <w:iCs/>
          <w:color w:val="FF0000"/>
        </w:rPr>
        <w:t xml:space="preserve">Insert here the description of the Scope of Works (provide description of </w:t>
      </w:r>
      <w:r w:rsidR="007C061D">
        <w:rPr>
          <w:i/>
          <w:iCs/>
          <w:color w:val="FF0000"/>
        </w:rPr>
        <w:t>w</w:t>
      </w:r>
      <w:r w:rsidR="00A87372" w:rsidRPr="0043309A">
        <w:rPr>
          <w:i/>
          <w:iCs/>
          <w:color w:val="FF0000"/>
        </w:rPr>
        <w:t>orks’ Sections, Lots etc... )</w:t>
      </w:r>
      <w:r w:rsidRPr="0043309A">
        <w:rPr>
          <w:i/>
          <w:iCs/>
          <w:color w:val="FF0000"/>
        </w:rPr>
        <w:t>]</w:t>
      </w:r>
    </w:p>
    <w:p w14:paraId="5D26E113" w14:textId="77777777" w:rsidR="00A87372" w:rsidRDefault="00A87372" w:rsidP="004A42B4"/>
    <w:p w14:paraId="6404B559" w14:textId="77777777" w:rsidR="0064184A" w:rsidRDefault="0064184A">
      <w:pPr>
        <w:snapToGrid/>
        <w:spacing w:line="240" w:lineRule="auto"/>
        <w:rPr>
          <w:rFonts w:asciiTheme="minorBidi" w:hAnsiTheme="minorBidi" w:cstheme="minorBidi"/>
          <w:b/>
          <w:lang w:bidi="en-US"/>
        </w:rPr>
      </w:pPr>
      <w:r>
        <w:rPr>
          <w:rFonts w:asciiTheme="minorBidi" w:hAnsiTheme="minorBidi" w:cstheme="minorBidi"/>
          <w:b/>
          <w:lang w:bidi="en-US"/>
        </w:rPr>
        <w:br w:type="page"/>
      </w:r>
    </w:p>
    <w:p w14:paraId="225EFF2B" w14:textId="34C0D052" w:rsidR="00A87372" w:rsidRDefault="00A87372" w:rsidP="0043309A">
      <w:pPr>
        <w:pStyle w:val="WorksReqForms"/>
      </w:pPr>
      <w:bookmarkStart w:id="221" w:name="_Toc56073688"/>
      <w:r w:rsidRPr="00B76082">
        <w:lastRenderedPageBreak/>
        <w:t>Technical Specification</w:t>
      </w:r>
      <w:bookmarkEnd w:id="221"/>
    </w:p>
    <w:p w14:paraId="5CA97819" w14:textId="357F5D37" w:rsidR="00A87372" w:rsidRPr="00822E5E" w:rsidRDefault="0043309A" w:rsidP="00822E5E">
      <w:pPr>
        <w:rPr>
          <w:i/>
          <w:color w:val="FF0000"/>
          <w:lang w:bidi="en-US"/>
        </w:rPr>
      </w:pPr>
      <w:r w:rsidRPr="00822E5E">
        <w:rPr>
          <w:i/>
          <w:color w:val="FF0000"/>
          <w:lang w:bidi="en-US"/>
        </w:rPr>
        <w:t>[</w:t>
      </w:r>
      <w:r w:rsidR="00A87372" w:rsidRPr="00822E5E">
        <w:rPr>
          <w:i/>
          <w:color w:val="FF0000"/>
          <w:lang w:bidi="en-US"/>
        </w:rPr>
        <w:t>Insert here the technical specifications as prepared by the design engineer with reference to international and equivalent national standards.</w:t>
      </w:r>
      <w:r w:rsidRPr="00822E5E">
        <w:rPr>
          <w:i/>
          <w:color w:val="FF0000"/>
          <w:lang w:bidi="en-US"/>
        </w:rPr>
        <w:t>]</w:t>
      </w:r>
    </w:p>
    <w:p w14:paraId="6895F6C4" w14:textId="77777777" w:rsidR="0064184A" w:rsidRDefault="0064184A">
      <w:pPr>
        <w:snapToGrid/>
        <w:spacing w:line="240" w:lineRule="auto"/>
        <w:rPr>
          <w:rFonts w:asciiTheme="minorBidi" w:hAnsiTheme="minorBidi" w:cstheme="minorBidi"/>
          <w:b/>
          <w:lang w:bidi="en-US"/>
        </w:rPr>
      </w:pPr>
      <w:r>
        <w:rPr>
          <w:rFonts w:asciiTheme="minorBidi" w:hAnsiTheme="minorBidi" w:cstheme="minorBidi"/>
          <w:b/>
          <w:lang w:bidi="en-US"/>
        </w:rPr>
        <w:br w:type="page"/>
      </w:r>
    </w:p>
    <w:p w14:paraId="15D76AC7" w14:textId="23AE1630" w:rsidR="00A87372" w:rsidRPr="00B76082" w:rsidRDefault="00A87372" w:rsidP="0043309A">
      <w:pPr>
        <w:pStyle w:val="WorksReqForms"/>
      </w:pPr>
      <w:bookmarkStart w:id="222" w:name="_Toc56073689"/>
      <w:r w:rsidRPr="00B76082">
        <w:lastRenderedPageBreak/>
        <w:t>Environmental and Social (ES) requirements</w:t>
      </w:r>
      <w:bookmarkEnd w:id="222"/>
      <w:r w:rsidRPr="00B76082">
        <w:t xml:space="preserve"> </w:t>
      </w:r>
    </w:p>
    <w:p w14:paraId="04282239" w14:textId="77777777" w:rsidR="00A87372" w:rsidRPr="00B76082" w:rsidRDefault="00A87372" w:rsidP="002D25D0">
      <w:pPr>
        <w:rPr>
          <w:lang w:bidi="en-US"/>
        </w:rPr>
      </w:pPr>
    </w:p>
    <w:p w14:paraId="12B59497" w14:textId="77777777" w:rsidR="00A87372" w:rsidRPr="00822E5E" w:rsidRDefault="00A87372" w:rsidP="00822E5E">
      <w:pPr>
        <w:rPr>
          <w:i/>
          <w:color w:val="FF0000"/>
          <w:lang w:bidi="en-US"/>
        </w:rPr>
      </w:pPr>
      <w:r w:rsidRPr="00822E5E">
        <w:rPr>
          <w:i/>
          <w:color w:val="FF0000"/>
          <w:lang w:bidi="en-US"/>
        </w:rPr>
        <w:t xml:space="preserve">[The employer’s team preparing the ES requirements should include a suitably qualified environmental and social specialist/s]. </w:t>
      </w:r>
    </w:p>
    <w:p w14:paraId="5B121AF4" w14:textId="77777777" w:rsidR="00A87372" w:rsidRPr="00822E5E" w:rsidRDefault="00A87372" w:rsidP="00822E5E">
      <w:pPr>
        <w:rPr>
          <w:i/>
          <w:color w:val="FF0000"/>
          <w:lang w:bidi="en-US"/>
        </w:rPr>
      </w:pPr>
      <w:r w:rsidRPr="00822E5E">
        <w:rPr>
          <w:i/>
          <w:color w:val="FF0000"/>
          <w:lang w:bidi="en-US"/>
        </w:rPr>
        <w:t>[The employer should attach or refer to the employer’s environmental and social policies that will apply to the project. If these are not available, the employer should use the following guidance in drafting an appropriate policy for the works.]</w:t>
      </w:r>
    </w:p>
    <w:p w14:paraId="60A0E206" w14:textId="3D805D1E" w:rsidR="00A87372" w:rsidRPr="00822E5E" w:rsidRDefault="0043309A" w:rsidP="00822E5E">
      <w:pPr>
        <w:rPr>
          <w:b/>
          <w:i/>
          <w:color w:val="FF0000"/>
          <w:lang w:bidi="en-US"/>
        </w:rPr>
      </w:pPr>
      <w:r w:rsidRPr="00822E5E">
        <w:rPr>
          <w:b/>
          <w:i/>
          <w:color w:val="FF0000"/>
          <w:lang w:bidi="en-US"/>
        </w:rPr>
        <w:t>[</w:t>
      </w:r>
      <w:r w:rsidR="00A87372" w:rsidRPr="00822E5E">
        <w:rPr>
          <w:b/>
          <w:i/>
          <w:color w:val="FF0000"/>
          <w:lang w:bidi="en-US"/>
        </w:rPr>
        <w:t>Suggested content for an Environmental and Social Policy (Statement)</w:t>
      </w:r>
    </w:p>
    <w:p w14:paraId="2787D6CD" w14:textId="77777777" w:rsidR="00822E5E" w:rsidRDefault="00822E5E" w:rsidP="00822E5E">
      <w:pPr>
        <w:rPr>
          <w:i/>
          <w:color w:val="FF0000"/>
          <w:lang w:bidi="en-US"/>
        </w:rPr>
      </w:pPr>
    </w:p>
    <w:p w14:paraId="170BE2CA" w14:textId="77777777" w:rsidR="00A87372" w:rsidRPr="00822E5E" w:rsidRDefault="00A87372" w:rsidP="00822E5E">
      <w:pPr>
        <w:rPr>
          <w:i/>
          <w:color w:val="FF0000"/>
          <w:lang w:bidi="en-US"/>
        </w:rPr>
      </w:pPr>
      <w:r w:rsidRPr="00822E5E">
        <w:rPr>
          <w:i/>
          <w:color w:val="FF0000"/>
          <w:lang w:bidi="en-US"/>
        </w:rPr>
        <w:t xml:space="preserve">The works’ policy goal, as a minimum, should be stated to integrate SECAP requirements with respect to environmental protection, occupational and community health and safety, gender, equality, child protection, vulnerable people (including those with disabilities), Sexual Harassment (SH), gender-based violence, sexual exploitation and abuse (SEA), HIV/AIDS awareness and prevention and wide stakeholder engagement in the planning processes, programs, and activities of the parties involved in the execution of the works. The employer is advised to consult with IFAD to agree the issues to be included in line with SECAP requirements which shall also address: climate change and related mitigation measures, land acquisition and resettlement, indigenous people, etc. The policy should set the frame for monitoring, continuously improving processes and activities and for reporting on the compliance with the policy. </w:t>
      </w:r>
    </w:p>
    <w:p w14:paraId="21483C9C" w14:textId="77777777" w:rsidR="00822E5E" w:rsidRDefault="00822E5E" w:rsidP="00822E5E">
      <w:pPr>
        <w:rPr>
          <w:i/>
          <w:color w:val="FF0000"/>
          <w:lang w:bidi="en-US"/>
        </w:rPr>
      </w:pPr>
    </w:p>
    <w:p w14:paraId="3E08145C" w14:textId="77777777" w:rsidR="00A87372" w:rsidRPr="00822E5E" w:rsidRDefault="00A87372" w:rsidP="00822E5E">
      <w:pPr>
        <w:rPr>
          <w:i/>
          <w:color w:val="FF0000"/>
          <w:lang w:bidi="en-US"/>
        </w:rPr>
      </w:pPr>
      <w:r w:rsidRPr="00822E5E">
        <w:rPr>
          <w:i/>
          <w:color w:val="FF0000"/>
          <w:lang w:bidi="en-US"/>
        </w:rPr>
        <w:t>The policy shall include a statement that, for the purpose of the policy and/or code of conduct, the term “child” / “children” means any person(s) under the age of 18 years.</w:t>
      </w:r>
    </w:p>
    <w:p w14:paraId="5701D102" w14:textId="77777777" w:rsidR="00A87372" w:rsidRPr="00822E5E" w:rsidRDefault="00A87372" w:rsidP="00822E5E">
      <w:pPr>
        <w:rPr>
          <w:i/>
          <w:color w:val="FF0000"/>
          <w:lang w:bidi="en-US"/>
        </w:rPr>
      </w:pPr>
      <w:r w:rsidRPr="00822E5E">
        <w:rPr>
          <w:i/>
          <w:color w:val="FF0000"/>
          <w:lang w:bidi="en-US"/>
        </w:rPr>
        <w:t xml:space="preserve">The policy should, as far as possible, be brief but specific and explicit, and measurable, to enable reporting of compliance with the policy in accordance with the particular conditions- special provisions- sub-clause 4.20. </w:t>
      </w:r>
    </w:p>
    <w:p w14:paraId="7BBC0D6B" w14:textId="77777777" w:rsidR="00A87372" w:rsidRPr="00822E5E" w:rsidRDefault="00A87372" w:rsidP="00822E5E">
      <w:pPr>
        <w:rPr>
          <w:rFonts w:asciiTheme="minorBidi" w:hAnsiTheme="minorBidi" w:cstheme="minorBidi"/>
          <w:i/>
          <w:iCs/>
          <w:color w:val="FF0000"/>
          <w:lang w:bidi="en-US"/>
        </w:rPr>
      </w:pPr>
      <w:r w:rsidRPr="00822E5E">
        <w:rPr>
          <w:rFonts w:asciiTheme="minorBidi" w:hAnsiTheme="minorBidi" w:cstheme="minorBidi"/>
          <w:i/>
          <w:iCs/>
          <w:color w:val="FF0000"/>
          <w:lang w:bidi="en-US"/>
        </w:rPr>
        <w:t>As a minimum, the policy is set out to the commitments to:</w:t>
      </w:r>
    </w:p>
    <w:p w14:paraId="785BBDF3"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apply good international industry practice to protect and conserve the natural environment and to minimize / offset unavoidable impacts;</w:t>
      </w:r>
    </w:p>
    <w:p w14:paraId="72930BAF"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provide and maintain a healthy and safe work environment and safe systems of work;</w:t>
      </w:r>
    </w:p>
    <w:p w14:paraId="0E3434E2"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protect the health and safety of local communities and users, with particular concern for those who are disabled, elderly, or otherwise vulnerable;</w:t>
      </w:r>
    </w:p>
    <w:p w14:paraId="03DD82C5"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 xml:space="preserve">be intolerant of, and enforce disciplinary measures for illegal activities. To be intolerant of, and enforce disciplinary measures for gender-based violence, inhumane treatment, sexual exploitation, rape, sexual abuse, sexual activity with children, and sexual harassment; </w:t>
      </w:r>
    </w:p>
    <w:p w14:paraId="63EE69AD"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incorporate a gender perspective and provide an enabling environment where women and men have equal opportunity to participate in, and benefit from, planning and development of the works;</w:t>
      </w:r>
    </w:p>
    <w:p w14:paraId="4C58EED5"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lastRenderedPageBreak/>
        <w:t>work co-operatively, including with end users of the works, relevant authorities, contractors and local communities;</w:t>
      </w:r>
    </w:p>
    <w:p w14:paraId="0ACF4B2E"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engage with and listen to affected persons and organizations and be responsive to their concerns, with special regard for vulnerable, disabled, and elderly people;</w:t>
      </w:r>
    </w:p>
    <w:p w14:paraId="4D83E978" w14:textId="77777777" w:rsidR="00A87372" w:rsidRPr="00822E5E" w:rsidRDefault="00A87372" w:rsidP="00AF6704">
      <w:pPr>
        <w:pStyle w:val="ListParagraph"/>
        <w:numPr>
          <w:ilvl w:val="0"/>
          <w:numId w:val="38"/>
        </w:numPr>
        <w:spacing w:before="120" w:after="120"/>
        <w:ind w:left="714" w:hanging="357"/>
        <w:rPr>
          <w:rFonts w:asciiTheme="minorBidi" w:hAnsiTheme="minorBidi" w:cstheme="minorBidi"/>
          <w:i/>
          <w:iCs/>
          <w:color w:val="FF0000"/>
          <w:lang w:bidi="en-US"/>
        </w:rPr>
      </w:pPr>
      <w:r w:rsidRPr="00822E5E">
        <w:rPr>
          <w:rFonts w:asciiTheme="minorBidi" w:hAnsiTheme="minorBidi" w:cstheme="minorBidi"/>
          <w:i/>
          <w:iCs/>
          <w:color w:val="FF0000"/>
          <w:lang w:bidi="en-US"/>
        </w:rPr>
        <w:t>provide an environment that fosters the exchange of information, views, and ideas that is free of any fear of retaliation, and protects whistleblowers;</w:t>
      </w:r>
    </w:p>
    <w:p w14:paraId="58A07E8D" w14:textId="61081123" w:rsidR="00A87372" w:rsidRPr="00822E5E" w:rsidRDefault="00822E5E" w:rsidP="00AF6704">
      <w:pPr>
        <w:pStyle w:val="ListParagraph"/>
        <w:numPr>
          <w:ilvl w:val="0"/>
          <w:numId w:val="38"/>
        </w:numPr>
        <w:spacing w:before="120" w:after="120"/>
        <w:ind w:left="714" w:hanging="357"/>
        <w:rPr>
          <w:rFonts w:asciiTheme="minorBidi" w:hAnsiTheme="minorBidi" w:cstheme="minorBidi"/>
          <w:i/>
          <w:iCs/>
          <w:color w:val="FF0000"/>
          <w:lang w:bidi="en-US"/>
        </w:rPr>
      </w:pPr>
      <w:r>
        <w:rPr>
          <w:rFonts w:asciiTheme="minorBidi" w:hAnsiTheme="minorBidi" w:cstheme="minorBidi"/>
          <w:i/>
          <w:iCs/>
          <w:color w:val="FF0000"/>
          <w:lang w:bidi="en-US"/>
        </w:rPr>
        <w:t>M</w:t>
      </w:r>
      <w:r w:rsidR="00A87372" w:rsidRPr="00822E5E">
        <w:rPr>
          <w:rFonts w:asciiTheme="minorBidi" w:hAnsiTheme="minorBidi" w:cstheme="minorBidi"/>
          <w:i/>
          <w:iCs/>
          <w:color w:val="FF0000"/>
          <w:lang w:bidi="en-US"/>
        </w:rPr>
        <w:t>inimize the risk of communicable diseases and to mitigate the effects of communicable diseases associated with the execution of the works.</w:t>
      </w:r>
    </w:p>
    <w:p w14:paraId="2023DEE3" w14:textId="00810A70" w:rsidR="00A87372" w:rsidRPr="00822E5E" w:rsidRDefault="00A87372" w:rsidP="00822E5E">
      <w:pPr>
        <w:rPr>
          <w:rFonts w:asciiTheme="minorBidi" w:hAnsiTheme="minorBidi" w:cstheme="minorBidi"/>
          <w:i/>
          <w:iCs/>
          <w:color w:val="FF0000"/>
          <w:lang w:bidi="en-US"/>
        </w:rPr>
      </w:pPr>
      <w:r w:rsidRPr="00822E5E">
        <w:rPr>
          <w:rFonts w:asciiTheme="minorBidi" w:hAnsiTheme="minorBidi" w:cstheme="minorBidi"/>
          <w:i/>
          <w:iCs/>
          <w:color w:val="FF0000"/>
          <w:lang w:bidi="en-US"/>
        </w:rPr>
        <w:t>The policy should be signed by the senior manager of the employer. This is to signal the intent that it will be applied rigorously.</w:t>
      </w:r>
      <w:r w:rsidR="0043309A" w:rsidRPr="00822E5E">
        <w:rPr>
          <w:rFonts w:asciiTheme="minorBidi" w:hAnsiTheme="minorBidi" w:cstheme="minorBidi"/>
          <w:i/>
          <w:iCs/>
          <w:color w:val="FF0000"/>
          <w:lang w:bidi="en-US"/>
        </w:rPr>
        <w:t>]</w:t>
      </w:r>
    </w:p>
    <w:p w14:paraId="0DA7020C" w14:textId="77777777" w:rsidR="00822E5E" w:rsidRDefault="00822E5E" w:rsidP="00822E5E">
      <w:pPr>
        <w:rPr>
          <w:lang w:bidi="en-US"/>
        </w:rPr>
      </w:pPr>
    </w:p>
    <w:p w14:paraId="1B2A6104" w14:textId="64580D12" w:rsidR="00A87372" w:rsidRPr="00663420" w:rsidRDefault="00790FBB" w:rsidP="00822E5E">
      <w:pPr>
        <w:rPr>
          <w:b/>
          <w:i/>
          <w:iCs/>
          <w:color w:val="FF0000"/>
          <w:sz w:val="28"/>
          <w:lang w:bidi="en-US"/>
        </w:rPr>
      </w:pPr>
      <w:r w:rsidRPr="00663420">
        <w:rPr>
          <w:b/>
          <w:i/>
          <w:iCs/>
          <w:color w:val="FF0000"/>
          <w:sz w:val="28"/>
          <w:lang w:bidi="en-US"/>
        </w:rPr>
        <w:t>[</w:t>
      </w:r>
      <w:r w:rsidR="00A87372" w:rsidRPr="00663420">
        <w:rPr>
          <w:b/>
          <w:i/>
          <w:iCs/>
          <w:color w:val="FF0000"/>
          <w:sz w:val="28"/>
          <w:lang w:bidi="en-US"/>
        </w:rPr>
        <w:t>Minimum Content of ES requirements</w:t>
      </w:r>
    </w:p>
    <w:p w14:paraId="43D892EC" w14:textId="77777777" w:rsidR="00A87372" w:rsidRPr="00663420" w:rsidRDefault="00A87372" w:rsidP="00822E5E">
      <w:pPr>
        <w:spacing w:before="120" w:after="120"/>
        <w:rPr>
          <w:i/>
          <w:iCs/>
          <w:color w:val="FF0000"/>
          <w:lang w:bidi="en-US"/>
        </w:rPr>
      </w:pPr>
      <w:r w:rsidRPr="00663420">
        <w:rPr>
          <w:i/>
          <w:iCs/>
          <w:color w:val="FF0000"/>
          <w:lang w:bidi="en-US"/>
        </w:rPr>
        <w:t>In preparing detailed specifications for ES requirements, the specialists should refer to and consider:</w:t>
      </w:r>
    </w:p>
    <w:p w14:paraId="6689319D"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project reports e.g. ESIA/ESMP</w:t>
      </w:r>
    </w:p>
    <w:p w14:paraId="3841319F"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consent/permit conditions</w:t>
      </w:r>
    </w:p>
    <w:p w14:paraId="38197595"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 xml:space="preserve">IFAD SECAP Standards </w:t>
      </w:r>
    </w:p>
    <w:p w14:paraId="43C0A048"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relevant international conventions or treaties etc., national legal and/or regulatory requirements and standards (where these represent higher standards than the WBG EHS Guidelines)</w:t>
      </w:r>
    </w:p>
    <w:p w14:paraId="4FD1CB1D"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relevant international standards e.g. WHO Guidelines for Safe Use of Pesticides</w:t>
      </w:r>
    </w:p>
    <w:p w14:paraId="3E69F306"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relevant sector standards e.g. EU Council Directive 91/271/EEC concerning urban waste water treatment</w:t>
      </w:r>
    </w:p>
    <w:p w14:paraId="019CFEB5"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grievance redress mechanism including types of grievances to be recorded and how to protect confidentiality e.g. of those reporting allegations of SEA.</w:t>
      </w:r>
    </w:p>
    <w:p w14:paraId="7EE40AD7" w14:textId="77777777" w:rsidR="00A87372" w:rsidRPr="00663420" w:rsidRDefault="00A87372" w:rsidP="00AF6704">
      <w:pPr>
        <w:pStyle w:val="ListParagraph"/>
        <w:numPr>
          <w:ilvl w:val="0"/>
          <w:numId w:val="39"/>
        </w:numPr>
        <w:rPr>
          <w:i/>
          <w:iCs/>
          <w:color w:val="FF0000"/>
          <w:lang w:bidi="en-US"/>
        </w:rPr>
      </w:pPr>
      <w:r w:rsidRPr="00663420">
        <w:rPr>
          <w:i/>
          <w:iCs/>
          <w:color w:val="FF0000"/>
          <w:lang w:bidi="en-US"/>
        </w:rPr>
        <w:t>SEA prevention and management.</w:t>
      </w:r>
    </w:p>
    <w:p w14:paraId="0D80D6F1" w14:textId="77777777" w:rsidR="00A87372" w:rsidRPr="00663420" w:rsidRDefault="00A87372" w:rsidP="00822E5E">
      <w:pPr>
        <w:spacing w:before="120" w:after="120"/>
        <w:rPr>
          <w:b/>
          <w:i/>
          <w:iCs/>
          <w:color w:val="FF0000"/>
          <w:lang w:bidi="en-US"/>
        </w:rPr>
      </w:pPr>
      <w:r w:rsidRPr="00663420">
        <w:rPr>
          <w:b/>
          <w:i/>
          <w:iCs/>
          <w:color w:val="FF0000"/>
          <w:lang w:bidi="en-US"/>
        </w:rPr>
        <w:t>The detail specification for ES should, to the extent possible, describe the intended outcome rather than the method of working.</w:t>
      </w:r>
    </w:p>
    <w:p w14:paraId="22C28BBB" w14:textId="77777777" w:rsidR="00A87372" w:rsidRPr="00663420" w:rsidRDefault="00A87372" w:rsidP="00822E5E">
      <w:pPr>
        <w:rPr>
          <w:i/>
          <w:iCs/>
          <w:color w:val="FF0000"/>
          <w:lang w:bidi="en-US"/>
        </w:rPr>
      </w:pPr>
      <w:r w:rsidRPr="00663420">
        <w:rPr>
          <w:i/>
          <w:iCs/>
          <w:color w:val="FF0000"/>
          <w:lang w:bidi="en-US"/>
        </w:rPr>
        <w:t>The ES requirements should be prepared in manner that does not conflict with the relevant general conditions of contract (and the corresponding particular conditions if any) and other parts of the specifications.</w:t>
      </w:r>
    </w:p>
    <w:p w14:paraId="1C7756E8" w14:textId="77777777" w:rsidR="00A87372" w:rsidRPr="00663420" w:rsidRDefault="00A87372" w:rsidP="00822E5E">
      <w:pPr>
        <w:spacing w:before="120" w:after="120"/>
        <w:rPr>
          <w:b/>
          <w:i/>
          <w:iCs/>
          <w:color w:val="FF0000"/>
          <w:lang w:bidi="en-US"/>
        </w:rPr>
      </w:pPr>
      <w:r w:rsidRPr="00663420">
        <w:rPr>
          <w:b/>
          <w:i/>
          <w:iCs/>
          <w:color w:val="FF0000"/>
          <w:lang w:bidi="en-US"/>
        </w:rPr>
        <w:t>Payment for ES Requirements</w:t>
      </w:r>
    </w:p>
    <w:p w14:paraId="7A13E97F" w14:textId="25D7B6EF" w:rsidR="0064184A" w:rsidRPr="00663420" w:rsidRDefault="00A87372" w:rsidP="00822E5E">
      <w:pPr>
        <w:rPr>
          <w:i/>
          <w:iCs/>
          <w:color w:val="FF0000"/>
          <w:lang w:bidi="en-US"/>
        </w:rPr>
      </w:pPr>
      <w:r w:rsidRPr="00663420">
        <w:rPr>
          <w:i/>
          <w:iCs/>
          <w:color w:val="FF0000"/>
          <w:lang w:bidi="en-US"/>
        </w:rPr>
        <w:t>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measures necessary for ensuring traffic and road safety, shall be covered by the bidder’s rates for the relevant works. Alternatively</w:t>
      </w:r>
      <w:r w:rsidRPr="00663420">
        <w:rPr>
          <w:b/>
          <w:bCs/>
          <w:i/>
          <w:iCs/>
          <w:color w:val="FF0000"/>
          <w:lang w:bidi="en-US"/>
        </w:rPr>
        <w:t xml:space="preserve">, </w:t>
      </w:r>
      <w:r w:rsidRPr="00663420">
        <w:rPr>
          <w:i/>
          <w:iCs/>
          <w:color w:val="FF0000"/>
          <w:lang w:bidi="en-US"/>
        </w:rPr>
        <w:t xml:space="preserve">provisional </w:t>
      </w:r>
      <w:r w:rsidRPr="00663420">
        <w:rPr>
          <w:i/>
          <w:iCs/>
          <w:color w:val="FF0000"/>
          <w:lang w:bidi="en-US"/>
        </w:rPr>
        <w:lastRenderedPageBreak/>
        <w:t>sums could be set aside for discrete activities for example for HIV counselling service, and, SEA and SH awareness and sensitization or to encourage the contractor to deliver additional ES outcomes beyond the requirement of the contract.</w:t>
      </w:r>
      <w:r w:rsidR="00790FBB" w:rsidRPr="00663420">
        <w:rPr>
          <w:i/>
          <w:iCs/>
          <w:color w:val="FF0000"/>
          <w:lang w:bidi="en-US"/>
        </w:rPr>
        <w:t>]</w:t>
      </w:r>
    </w:p>
    <w:p w14:paraId="302E8530" w14:textId="77777777" w:rsidR="00790FBB" w:rsidRDefault="00790FBB" w:rsidP="00822E5E">
      <w:pPr>
        <w:rPr>
          <w:bCs/>
          <w:sz w:val="28"/>
          <w:szCs w:val="28"/>
          <w:lang w:bidi="en-US"/>
        </w:rPr>
      </w:pPr>
    </w:p>
    <w:p w14:paraId="68ABFFA4" w14:textId="6A592CAD" w:rsidR="00A87372" w:rsidRPr="00EE12C3" w:rsidRDefault="00A87372" w:rsidP="00EE12C3">
      <w:pPr>
        <w:rPr>
          <w:b/>
          <w:sz w:val="28"/>
          <w:lang w:bidi="en-US"/>
        </w:rPr>
      </w:pPr>
      <w:r w:rsidRPr="00EE12C3">
        <w:rPr>
          <w:b/>
          <w:sz w:val="28"/>
          <w:lang w:bidi="en-US"/>
        </w:rPr>
        <w:t>Contractor’s Representative and Key Personnel</w:t>
      </w:r>
    </w:p>
    <w:p w14:paraId="297B27DF" w14:textId="77777777" w:rsidR="00A87372" w:rsidRPr="00EE12C3" w:rsidRDefault="00A87372" w:rsidP="00EE12C3">
      <w:pPr>
        <w:spacing w:before="120" w:after="120"/>
        <w:rPr>
          <w:i/>
          <w:color w:val="FF0000"/>
          <w:lang w:bidi="en-US"/>
        </w:rPr>
      </w:pPr>
      <w:r w:rsidRPr="00EE12C3">
        <w:rPr>
          <w:i/>
          <w:color w:val="FF0000"/>
          <w:lang w:bidi="en-US"/>
        </w:rPr>
        <w:t>[</w:t>
      </w:r>
      <w:r w:rsidRPr="00EE12C3">
        <w:rPr>
          <w:i/>
          <w:color w:val="FF0000"/>
          <w:u w:val="single"/>
          <w:lang w:bidi="en-US"/>
        </w:rPr>
        <w:t>Note</w:t>
      </w:r>
      <w:r w:rsidRPr="00EE12C3">
        <w:rPr>
          <w:i/>
          <w:color w:val="FF0000"/>
          <w:lang w:bidi="en-US"/>
        </w:rPr>
        <w:t>: Insert in the following table, the minimum key specialists required to execute the contract, taking into account the nature, scope, complexity and risks of the contract.]</w:t>
      </w:r>
    </w:p>
    <w:p w14:paraId="74B56210" w14:textId="77777777" w:rsidR="00A87372" w:rsidRPr="00EE12C3" w:rsidRDefault="00A87372" w:rsidP="00EE12C3">
      <w:pPr>
        <w:spacing w:before="120" w:after="120"/>
        <w:rPr>
          <w:i/>
          <w:color w:val="FF0000"/>
          <w:lang w:bidi="en-US"/>
        </w:rPr>
      </w:pPr>
      <w:r w:rsidRPr="00EE12C3">
        <w:rPr>
          <w:i/>
          <w:color w:val="FF0000"/>
          <w:lang w:bidi="en-US"/>
        </w:rPr>
        <w:t xml:space="preserve">[Where a project SEA risks are assessed to be substantial or high, the employer shall include a </w:t>
      </w:r>
      <w:r w:rsidRPr="00EE12C3">
        <w:rPr>
          <w:bCs/>
          <w:i/>
          <w:color w:val="FF0000"/>
          <w:lang w:val="en-GB" w:bidi="en-US"/>
        </w:rPr>
        <w:t xml:space="preserve">sexual exploitation, abuse and harassment </w:t>
      </w:r>
      <w:r w:rsidRPr="00EE12C3">
        <w:rPr>
          <w:i/>
          <w:color w:val="FF0000"/>
          <w:lang w:bidi="en-US"/>
        </w:rPr>
        <w:t>expert(s).]</w:t>
      </w:r>
    </w:p>
    <w:p w14:paraId="6D7FE7A9" w14:textId="77777777" w:rsidR="00A87372" w:rsidRPr="00EE12C3" w:rsidRDefault="00A87372" w:rsidP="00EE12C3">
      <w:pPr>
        <w:rPr>
          <w:b/>
          <w:iCs/>
          <w:lang w:bidi="en-US"/>
        </w:rPr>
      </w:pPr>
      <w:r w:rsidRPr="00EE12C3">
        <w:rPr>
          <w:b/>
          <w:lang w:bidi="en-US"/>
        </w:rPr>
        <w:t xml:space="preserve">Contractor’s Representative and </w:t>
      </w:r>
      <w:r w:rsidRPr="00EE12C3">
        <w:rPr>
          <w:b/>
          <w:iCs/>
          <w:lang w:bidi="en-US"/>
        </w:rPr>
        <w:t>Key Personnel</w:t>
      </w:r>
    </w:p>
    <w:tbl>
      <w:tblPr>
        <w:tblW w:w="996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0"/>
        <w:gridCol w:w="3460"/>
        <w:gridCol w:w="2640"/>
        <w:gridCol w:w="2880"/>
      </w:tblGrid>
      <w:tr w:rsidR="00A87372" w:rsidRPr="0007407C" w14:paraId="6A51F70E" w14:textId="77777777" w:rsidTr="00021D8D">
        <w:trPr>
          <w:cantSplit/>
        </w:trPr>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5EE7354E" w14:textId="77777777" w:rsidR="00A87372" w:rsidRPr="00B96C2F"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color w:val="FFFFFF" w:themeColor="background1"/>
                <w:sz w:val="22"/>
                <w:szCs w:val="22"/>
                <w:lang w:bidi="en-US"/>
              </w:rPr>
            </w:pPr>
            <w:r w:rsidRPr="00B96C2F">
              <w:rPr>
                <w:rFonts w:asciiTheme="minorBidi" w:hAnsiTheme="minorBidi" w:cstheme="minorBidi"/>
                <w:bCs/>
                <w:color w:val="FFFFFF" w:themeColor="background1"/>
                <w:sz w:val="22"/>
                <w:szCs w:val="22"/>
                <w:lang w:bidi="en-US"/>
              </w:rPr>
              <w:t>Item No.</w:t>
            </w: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66F4D55D" w14:textId="77777777" w:rsidR="00A87372" w:rsidRPr="00B96C2F"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color w:val="FFFFFF" w:themeColor="background1"/>
                <w:sz w:val="22"/>
                <w:szCs w:val="22"/>
                <w:lang w:bidi="en-US"/>
              </w:rPr>
            </w:pPr>
            <w:r w:rsidRPr="00B96C2F">
              <w:rPr>
                <w:rFonts w:asciiTheme="minorBidi" w:hAnsiTheme="minorBidi" w:cstheme="minorBidi"/>
                <w:bCs/>
                <w:color w:val="FFFFFF" w:themeColor="background1"/>
                <w:sz w:val="22"/>
                <w:szCs w:val="22"/>
                <w:lang w:bidi="en-US"/>
              </w:rPr>
              <w:t>Position/specialization</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59AA3D6E" w14:textId="77777777" w:rsidR="00A87372" w:rsidRPr="00B96C2F"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color w:val="FFFFFF" w:themeColor="background1"/>
                <w:sz w:val="22"/>
                <w:szCs w:val="22"/>
                <w:lang w:bidi="en-US"/>
              </w:rPr>
            </w:pPr>
            <w:r w:rsidRPr="00B96C2F">
              <w:rPr>
                <w:rFonts w:asciiTheme="minorBidi" w:hAnsiTheme="minorBidi" w:cstheme="minorBidi"/>
                <w:bCs/>
                <w:color w:val="FFFFFF" w:themeColor="background1"/>
                <w:sz w:val="22"/>
                <w:szCs w:val="22"/>
                <w:lang w:bidi="en-US"/>
              </w:rPr>
              <w:t>Relevant academic qualifications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tcPr>
          <w:p w14:paraId="73038D55" w14:textId="77777777" w:rsidR="00A87372" w:rsidRPr="00B96C2F"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color w:val="FFFFFF" w:themeColor="background1"/>
                <w:sz w:val="22"/>
                <w:szCs w:val="22"/>
                <w:lang w:bidi="en-US"/>
              </w:rPr>
            </w:pPr>
            <w:r w:rsidRPr="00B96C2F">
              <w:rPr>
                <w:rFonts w:asciiTheme="minorBidi" w:hAnsiTheme="minorBidi" w:cstheme="minorBidi"/>
                <w:bCs/>
                <w:color w:val="FFFFFF" w:themeColor="background1"/>
                <w:sz w:val="22"/>
                <w:szCs w:val="22"/>
                <w:lang w:bidi="en-US"/>
              </w:rPr>
              <w:t>Minimum years of relevant work experience</w:t>
            </w:r>
          </w:p>
        </w:tc>
      </w:tr>
      <w:tr w:rsidR="00A87372" w:rsidRPr="0007407C" w14:paraId="406E782D" w14:textId="77777777" w:rsidTr="00021D8D">
        <w:trPr>
          <w:cantSplit/>
        </w:trPr>
        <w:tc>
          <w:tcPr>
            <w:tcW w:w="980" w:type="dxa"/>
            <w:tcBorders>
              <w:top w:val="single" w:sz="4" w:space="0" w:color="000000" w:themeColor="text1"/>
              <w:bottom w:val="single" w:sz="6" w:space="0" w:color="auto"/>
            </w:tcBorders>
            <w:shd w:val="clear" w:color="auto" w:fill="D9E2F3" w:themeFill="accent1" w:themeFillTint="33"/>
          </w:tcPr>
          <w:p w14:paraId="657FB39E"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07407C">
              <w:rPr>
                <w:rFonts w:asciiTheme="minorBidi" w:hAnsiTheme="minorBidi" w:cstheme="minorBidi"/>
                <w:i/>
                <w:sz w:val="22"/>
                <w:szCs w:val="22"/>
                <w:lang w:bidi="en-US"/>
              </w:rPr>
              <w:t>1</w:t>
            </w:r>
          </w:p>
        </w:tc>
        <w:tc>
          <w:tcPr>
            <w:tcW w:w="3460" w:type="dxa"/>
            <w:tcBorders>
              <w:top w:val="single" w:sz="4" w:space="0" w:color="000000" w:themeColor="text1"/>
              <w:bottom w:val="single" w:sz="6" w:space="0" w:color="auto"/>
            </w:tcBorders>
            <w:shd w:val="clear" w:color="auto" w:fill="D9E2F3" w:themeFill="accent1" w:themeFillTint="33"/>
          </w:tcPr>
          <w:p w14:paraId="6F1AA4F0"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Pr>
                <w:rFonts w:asciiTheme="minorBidi" w:hAnsiTheme="minorBidi" w:cstheme="minorBidi"/>
                <w:sz w:val="22"/>
                <w:szCs w:val="22"/>
                <w:lang w:bidi="en-US"/>
              </w:rPr>
              <w:t>Contractor’s r</w:t>
            </w:r>
            <w:r w:rsidRPr="0007407C">
              <w:rPr>
                <w:rFonts w:asciiTheme="minorBidi" w:hAnsiTheme="minorBidi" w:cstheme="minorBidi"/>
                <w:sz w:val="22"/>
                <w:szCs w:val="22"/>
                <w:lang w:bidi="en-US"/>
              </w:rPr>
              <w:t>epresentative</w:t>
            </w:r>
          </w:p>
        </w:tc>
        <w:tc>
          <w:tcPr>
            <w:tcW w:w="2640" w:type="dxa"/>
            <w:tcBorders>
              <w:top w:val="single" w:sz="4" w:space="0" w:color="000000" w:themeColor="text1"/>
              <w:bottom w:val="single" w:sz="6" w:space="0" w:color="auto"/>
            </w:tcBorders>
            <w:shd w:val="clear" w:color="auto" w:fill="D9E2F3" w:themeFill="accent1" w:themeFillTint="33"/>
          </w:tcPr>
          <w:p w14:paraId="6C3684A5"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c>
          <w:tcPr>
            <w:tcW w:w="2880" w:type="dxa"/>
            <w:tcBorders>
              <w:top w:val="single" w:sz="4" w:space="0" w:color="000000" w:themeColor="text1"/>
              <w:bottom w:val="single" w:sz="6" w:space="0" w:color="auto"/>
            </w:tcBorders>
            <w:shd w:val="clear" w:color="auto" w:fill="D9E2F3" w:themeFill="accent1" w:themeFillTint="33"/>
          </w:tcPr>
          <w:p w14:paraId="028B98B8"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r>
      <w:tr w:rsidR="00A87372" w:rsidRPr="0007407C" w14:paraId="19E9DED8" w14:textId="77777777" w:rsidTr="00021D8D">
        <w:trPr>
          <w:cantSplit/>
        </w:trPr>
        <w:tc>
          <w:tcPr>
            <w:tcW w:w="980" w:type="dxa"/>
          </w:tcPr>
          <w:p w14:paraId="69052C11"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07407C">
              <w:rPr>
                <w:rFonts w:asciiTheme="minorBidi" w:hAnsiTheme="minorBidi" w:cstheme="minorBidi"/>
                <w:i/>
                <w:sz w:val="22"/>
                <w:szCs w:val="22"/>
                <w:lang w:bidi="en-US"/>
              </w:rPr>
              <w:t>2</w:t>
            </w:r>
          </w:p>
        </w:tc>
        <w:tc>
          <w:tcPr>
            <w:tcW w:w="3460" w:type="dxa"/>
          </w:tcPr>
          <w:p w14:paraId="0678713B"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i/>
                <w:color w:val="FF0000"/>
                <w:sz w:val="22"/>
                <w:szCs w:val="22"/>
                <w:lang w:bidi="en-US"/>
              </w:rPr>
              <w:t xml:space="preserve">[Environmental] </w:t>
            </w:r>
          </w:p>
        </w:tc>
        <w:tc>
          <w:tcPr>
            <w:tcW w:w="2640" w:type="dxa"/>
          </w:tcPr>
          <w:p w14:paraId="559C8ADF"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i/>
                <w:color w:val="FF0000"/>
                <w:sz w:val="22"/>
                <w:szCs w:val="22"/>
                <w:lang w:bidi="en-US"/>
              </w:rPr>
              <w:t xml:space="preserve">[e.g. degree in relevant environmental subject] </w:t>
            </w:r>
          </w:p>
        </w:tc>
        <w:tc>
          <w:tcPr>
            <w:tcW w:w="2880" w:type="dxa"/>
          </w:tcPr>
          <w:p w14:paraId="71886DD1"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i/>
                <w:color w:val="FF0000"/>
                <w:sz w:val="22"/>
                <w:szCs w:val="22"/>
                <w:lang w:bidi="en-US"/>
              </w:rPr>
              <w:t>[e.g. [years] working on road contracts in similar work environments]</w:t>
            </w:r>
          </w:p>
        </w:tc>
      </w:tr>
      <w:tr w:rsidR="00A87372" w:rsidRPr="0007407C" w14:paraId="7A22D944" w14:textId="77777777" w:rsidTr="00021D8D">
        <w:trPr>
          <w:cantSplit/>
        </w:trPr>
        <w:tc>
          <w:tcPr>
            <w:tcW w:w="980" w:type="dxa"/>
            <w:shd w:val="clear" w:color="auto" w:fill="D9E2F3" w:themeFill="accent1" w:themeFillTint="33"/>
          </w:tcPr>
          <w:p w14:paraId="3C16B7F2"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07407C">
              <w:rPr>
                <w:rFonts w:asciiTheme="minorBidi" w:hAnsiTheme="minorBidi" w:cstheme="minorBidi"/>
                <w:i/>
                <w:sz w:val="22"/>
                <w:szCs w:val="22"/>
                <w:lang w:bidi="en-US"/>
              </w:rPr>
              <w:t>3</w:t>
            </w:r>
          </w:p>
        </w:tc>
        <w:tc>
          <w:tcPr>
            <w:tcW w:w="3460" w:type="dxa"/>
            <w:shd w:val="clear" w:color="auto" w:fill="D9E2F3" w:themeFill="accent1" w:themeFillTint="33"/>
          </w:tcPr>
          <w:p w14:paraId="4E9B9096"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i/>
                <w:color w:val="FF0000"/>
                <w:sz w:val="22"/>
                <w:szCs w:val="22"/>
                <w:lang w:bidi="en-US"/>
              </w:rPr>
              <w:t>[Health and safety]</w:t>
            </w:r>
          </w:p>
        </w:tc>
        <w:tc>
          <w:tcPr>
            <w:tcW w:w="2640" w:type="dxa"/>
            <w:shd w:val="clear" w:color="auto" w:fill="D9E2F3" w:themeFill="accent1" w:themeFillTint="33"/>
          </w:tcPr>
          <w:p w14:paraId="4106A3E2"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c>
          <w:tcPr>
            <w:tcW w:w="2880" w:type="dxa"/>
            <w:shd w:val="clear" w:color="auto" w:fill="D9E2F3" w:themeFill="accent1" w:themeFillTint="33"/>
          </w:tcPr>
          <w:p w14:paraId="36C9E354"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r>
      <w:tr w:rsidR="00A87372" w:rsidRPr="0007407C" w14:paraId="47EC763F" w14:textId="77777777" w:rsidTr="00021D8D">
        <w:trPr>
          <w:cantSplit/>
        </w:trPr>
        <w:tc>
          <w:tcPr>
            <w:tcW w:w="980" w:type="dxa"/>
          </w:tcPr>
          <w:p w14:paraId="25F5F80C"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07407C">
              <w:rPr>
                <w:rFonts w:asciiTheme="minorBidi" w:hAnsiTheme="minorBidi" w:cstheme="minorBidi"/>
                <w:i/>
                <w:sz w:val="22"/>
                <w:szCs w:val="22"/>
                <w:lang w:bidi="en-US"/>
              </w:rPr>
              <w:t>4</w:t>
            </w:r>
          </w:p>
        </w:tc>
        <w:tc>
          <w:tcPr>
            <w:tcW w:w="3460" w:type="dxa"/>
          </w:tcPr>
          <w:p w14:paraId="68399F07"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i/>
                <w:color w:val="FF0000"/>
                <w:sz w:val="22"/>
                <w:szCs w:val="22"/>
                <w:lang w:bidi="en-US"/>
              </w:rPr>
              <w:t>[</w:t>
            </w:r>
            <w:r w:rsidRPr="00654559">
              <w:rPr>
                <w:rFonts w:asciiTheme="minorBidi" w:hAnsiTheme="minorBidi" w:cstheme="minorBidi"/>
                <w:i/>
                <w:iCs/>
                <w:color w:val="FF0000"/>
                <w:sz w:val="22"/>
                <w:szCs w:val="22"/>
                <w:lang w:bidi="en-US"/>
              </w:rPr>
              <w:t>Social</w:t>
            </w:r>
            <w:r w:rsidRPr="00654559">
              <w:rPr>
                <w:rFonts w:asciiTheme="minorBidi" w:hAnsiTheme="minorBidi" w:cstheme="minorBidi"/>
                <w:i/>
                <w:color w:val="FF0000"/>
                <w:sz w:val="22"/>
                <w:szCs w:val="22"/>
                <w:lang w:bidi="en-US"/>
              </w:rPr>
              <w:t xml:space="preserve">] </w:t>
            </w:r>
          </w:p>
        </w:tc>
        <w:tc>
          <w:tcPr>
            <w:tcW w:w="2640" w:type="dxa"/>
          </w:tcPr>
          <w:p w14:paraId="0596B201"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c>
          <w:tcPr>
            <w:tcW w:w="2880" w:type="dxa"/>
          </w:tcPr>
          <w:p w14:paraId="01377768"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r>
      <w:tr w:rsidR="00A87372" w:rsidRPr="0007407C" w14:paraId="60D210E2" w14:textId="77777777" w:rsidTr="00021D8D">
        <w:trPr>
          <w:cantSplit/>
        </w:trPr>
        <w:tc>
          <w:tcPr>
            <w:tcW w:w="980" w:type="dxa"/>
            <w:shd w:val="clear" w:color="auto" w:fill="D9E2F3" w:themeFill="accent1" w:themeFillTint="33"/>
          </w:tcPr>
          <w:p w14:paraId="558121D5"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07407C">
              <w:rPr>
                <w:rFonts w:asciiTheme="minorBidi" w:hAnsiTheme="minorBidi" w:cstheme="minorBidi"/>
                <w:i/>
                <w:sz w:val="22"/>
                <w:szCs w:val="22"/>
                <w:lang w:bidi="en-US"/>
              </w:rPr>
              <w:t>5</w:t>
            </w:r>
          </w:p>
        </w:tc>
        <w:tc>
          <w:tcPr>
            <w:tcW w:w="3460" w:type="dxa"/>
            <w:shd w:val="clear" w:color="auto" w:fill="D9E2F3" w:themeFill="accent1" w:themeFillTint="33"/>
          </w:tcPr>
          <w:p w14:paraId="55FBD09A"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iCs/>
                <w:sz w:val="22"/>
                <w:szCs w:val="22"/>
                <w:lang w:bidi="en-US"/>
              </w:rPr>
            </w:pPr>
            <w:r w:rsidRPr="0007407C">
              <w:rPr>
                <w:rFonts w:asciiTheme="minorBidi" w:hAnsiTheme="minorBidi" w:cstheme="minorBidi"/>
                <w:bCs/>
                <w:sz w:val="22"/>
                <w:szCs w:val="22"/>
                <w:lang w:val="en-GB" w:bidi="en-US"/>
              </w:rPr>
              <w:t>Sexual Exploitation, Abuse and Harassment</w:t>
            </w:r>
          </w:p>
          <w:p w14:paraId="387E9730"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i/>
                <w:iCs/>
                <w:sz w:val="22"/>
                <w:szCs w:val="22"/>
                <w:lang w:bidi="en-US"/>
              </w:rPr>
            </w:pPr>
          </w:p>
          <w:p w14:paraId="6B7ACDD9"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bCs/>
                <w:i/>
                <w:iCs/>
                <w:color w:val="FF0000"/>
                <w:sz w:val="22"/>
                <w:szCs w:val="22"/>
                <w:lang w:bidi="en-US"/>
              </w:rPr>
              <w:t xml:space="preserve">[Where a project SEA risks are assessed to be </w:t>
            </w:r>
            <w:r w:rsidRPr="00654559">
              <w:rPr>
                <w:rFonts w:asciiTheme="minorBidi" w:hAnsiTheme="minorBidi" w:cstheme="minorBidi"/>
                <w:i/>
                <w:color w:val="FF0000"/>
                <w:sz w:val="22"/>
                <w:szCs w:val="22"/>
                <w:lang w:bidi="en-US"/>
              </w:rPr>
              <w:t>substantial</w:t>
            </w:r>
            <w:r w:rsidRPr="00654559">
              <w:rPr>
                <w:rFonts w:asciiTheme="minorBidi" w:hAnsiTheme="minorBidi" w:cstheme="minorBidi"/>
                <w:bCs/>
                <w:i/>
                <w:iCs/>
                <w:color w:val="FF0000"/>
                <w:sz w:val="22"/>
                <w:szCs w:val="22"/>
                <w:lang w:bidi="en-US"/>
              </w:rPr>
              <w:t xml:space="preserve"> or high, key personnel shall include an expert(s) with relevant experience in addressing sexual exploitation, sexual abuse and sexual harassment cases] </w:t>
            </w:r>
          </w:p>
        </w:tc>
        <w:tc>
          <w:tcPr>
            <w:tcW w:w="2640" w:type="dxa"/>
            <w:shd w:val="clear" w:color="auto" w:fill="D9E2F3" w:themeFill="accent1" w:themeFillTint="33"/>
          </w:tcPr>
          <w:p w14:paraId="6137EDA0"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c>
          <w:tcPr>
            <w:tcW w:w="2880" w:type="dxa"/>
            <w:shd w:val="clear" w:color="auto" w:fill="D9E2F3" w:themeFill="accent1" w:themeFillTint="33"/>
          </w:tcPr>
          <w:p w14:paraId="39A3ED44"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54559">
              <w:rPr>
                <w:rFonts w:asciiTheme="minorBidi" w:hAnsiTheme="minorBidi" w:cstheme="minorBidi"/>
                <w:i/>
                <w:color w:val="FF0000"/>
                <w:sz w:val="22"/>
                <w:szCs w:val="22"/>
                <w:lang w:bidi="en-US"/>
              </w:rPr>
              <w:t>[e.g.  5 years of monitoring and managing risks related to gender-based violence, out of which 3 years of relevant experience in addressing issues related to sexual exploitation, sexual abuse and sexual harassment]</w:t>
            </w:r>
          </w:p>
        </w:tc>
      </w:tr>
      <w:tr w:rsidR="00A87372" w:rsidRPr="0007407C" w14:paraId="5A06BCDB" w14:textId="77777777" w:rsidTr="00021D8D">
        <w:trPr>
          <w:cantSplit/>
        </w:trPr>
        <w:tc>
          <w:tcPr>
            <w:tcW w:w="980" w:type="dxa"/>
          </w:tcPr>
          <w:p w14:paraId="75DE9D5E"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i/>
                <w:sz w:val="22"/>
                <w:szCs w:val="22"/>
                <w:lang w:bidi="en-US"/>
              </w:rPr>
            </w:pPr>
            <w:r w:rsidRPr="0007407C">
              <w:rPr>
                <w:rFonts w:asciiTheme="minorBidi" w:hAnsiTheme="minorBidi" w:cstheme="minorBidi"/>
                <w:i/>
                <w:sz w:val="22"/>
                <w:szCs w:val="22"/>
                <w:lang w:bidi="en-US"/>
              </w:rPr>
              <w:t>6</w:t>
            </w:r>
          </w:p>
        </w:tc>
        <w:tc>
          <w:tcPr>
            <w:tcW w:w="3460" w:type="dxa"/>
          </w:tcPr>
          <w:p w14:paraId="7848153B"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bCs/>
                <w:i/>
                <w:sz w:val="22"/>
                <w:szCs w:val="22"/>
                <w:lang w:bidi="en-US"/>
              </w:rPr>
            </w:pPr>
            <w:r w:rsidRPr="0007407C">
              <w:rPr>
                <w:rFonts w:asciiTheme="minorBidi" w:hAnsiTheme="minorBidi" w:cstheme="minorBidi"/>
                <w:i/>
                <w:sz w:val="22"/>
                <w:szCs w:val="22"/>
                <w:lang w:bidi="en-US"/>
              </w:rPr>
              <w:t>modify as appropriate</w:t>
            </w:r>
          </w:p>
        </w:tc>
        <w:tc>
          <w:tcPr>
            <w:tcW w:w="2640" w:type="dxa"/>
          </w:tcPr>
          <w:p w14:paraId="006382D5"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c>
          <w:tcPr>
            <w:tcW w:w="2880" w:type="dxa"/>
          </w:tcPr>
          <w:p w14:paraId="049EC561" w14:textId="77777777" w:rsidR="00A87372" w:rsidRPr="0007407C"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p>
        </w:tc>
      </w:tr>
    </w:tbl>
    <w:p w14:paraId="294DD12F" w14:textId="7E0980A2" w:rsidR="00A87372" w:rsidRPr="00665166" w:rsidRDefault="00A87372" w:rsidP="00A87372">
      <w:pPr>
        <w:widowControl w:val="0"/>
        <w:tabs>
          <w:tab w:val="left" w:pos="0"/>
          <w:tab w:val="left" w:pos="4084"/>
        </w:tabs>
        <w:autoSpaceDE w:val="0"/>
        <w:autoSpaceDN w:val="0"/>
        <w:spacing w:before="240" w:line="240" w:lineRule="exact"/>
        <w:outlineLvl w:val="1"/>
        <w:rPr>
          <w:rFonts w:asciiTheme="minorBidi" w:hAnsiTheme="minorBidi" w:cstheme="minorBidi"/>
          <w:iCs/>
          <w:lang w:bidi="en-US"/>
        </w:rPr>
      </w:pPr>
      <w:r w:rsidRPr="00665166">
        <w:rPr>
          <w:rFonts w:asciiTheme="minorBidi" w:hAnsiTheme="minorBidi" w:cstheme="minorBidi"/>
          <w:iCs/>
          <w:lang w:bidi="en-US"/>
        </w:rPr>
        <w:br w:type="page"/>
      </w:r>
    </w:p>
    <w:p w14:paraId="7FC6BD01" w14:textId="77777777" w:rsidR="00A87372" w:rsidRPr="00A87372" w:rsidRDefault="00A87372" w:rsidP="0043309A">
      <w:pPr>
        <w:pStyle w:val="WorksReqForms"/>
      </w:pPr>
      <w:bookmarkStart w:id="223" w:name="_Toc56073690"/>
      <w:r w:rsidRPr="00A87372">
        <w:lastRenderedPageBreak/>
        <w:t>Drawings</w:t>
      </w:r>
      <w:bookmarkEnd w:id="223"/>
    </w:p>
    <w:p w14:paraId="064DD890" w14:textId="6844FCBD" w:rsidR="00A87372" w:rsidRDefault="0043309A" w:rsidP="00A87372">
      <w:pPr>
        <w:rPr>
          <w:bCs/>
          <w:i/>
          <w:iCs/>
          <w:color w:val="FF0000"/>
        </w:rPr>
      </w:pPr>
      <w:r w:rsidRPr="00021D8D">
        <w:rPr>
          <w:bCs/>
          <w:i/>
          <w:iCs/>
          <w:color w:val="FF0000"/>
        </w:rPr>
        <w:t>[</w:t>
      </w:r>
      <w:r w:rsidR="00A87372" w:rsidRPr="00021D8D">
        <w:rPr>
          <w:bCs/>
          <w:i/>
          <w:iCs/>
          <w:color w:val="FF0000"/>
        </w:rPr>
        <w:t>Insert here a list of Drawings. The actual Drawings, including site plans, should be attached to this section or if greater than A3 should be annexed in a separate folder.</w:t>
      </w:r>
    </w:p>
    <w:p w14:paraId="39A0D905" w14:textId="77777777" w:rsidR="00021D8D" w:rsidRPr="00021D8D" w:rsidRDefault="00021D8D" w:rsidP="00A87372">
      <w:pPr>
        <w:rPr>
          <w:bCs/>
          <w:i/>
          <w:iCs/>
          <w:color w:val="FF0000"/>
        </w:rPr>
      </w:pPr>
    </w:p>
    <w:p w14:paraId="4A685A7D" w14:textId="39C9AECF" w:rsidR="00A87372" w:rsidRPr="00021D8D" w:rsidRDefault="00A87372" w:rsidP="00A87372">
      <w:pPr>
        <w:rPr>
          <w:bCs/>
          <w:i/>
          <w:iCs/>
          <w:color w:val="FF0000"/>
        </w:rPr>
      </w:pPr>
      <w:r w:rsidRPr="00021D8D">
        <w:rPr>
          <w:bCs/>
          <w:i/>
          <w:iCs/>
          <w:color w:val="FF0000"/>
        </w:rPr>
        <w:t>The engineering design consultant is required to collect the GPS coordinates of the infrastructure sites following a systematic and standardized methodology. The geo-referenced data is to be included in the design documents/drawings and submitted to the borrower in “shapefile” format for on-forwarding to IFAD. It is required to record the latitude and longitude of project sites such as buildings (e.g. marketing or processing facilities). Transect data (polylines) must be collected for roads and irrigation pipes or channels. Area/polygon data must be collected for land areas (e.g. land under irrigation or improved management). The Technical Specifications /Employer’s Requirements (to be incorporated in the bidding documents for construction of the works) must include a requirement that the Contractor submits to the engineering supervision firm, along-with its requests for payment and/or progress reporting, GIS coordinates of the works completed in the referenced interim period.</w:t>
      </w:r>
      <w:r w:rsidR="0043309A" w:rsidRPr="00021D8D">
        <w:rPr>
          <w:bCs/>
          <w:i/>
          <w:iCs/>
          <w:color w:val="FF0000"/>
        </w:rPr>
        <w:t>]</w:t>
      </w:r>
    </w:p>
    <w:p w14:paraId="4353054F" w14:textId="5FDC4AA5" w:rsidR="00A87372" w:rsidRDefault="00A87372" w:rsidP="00A87372">
      <w:pPr>
        <w:rPr>
          <w:bCs/>
        </w:rPr>
      </w:pPr>
    </w:p>
    <w:p w14:paraId="19DE9C6D" w14:textId="77777777" w:rsidR="0064184A" w:rsidRDefault="0064184A">
      <w:pPr>
        <w:snapToGrid/>
        <w:spacing w:line="240" w:lineRule="auto"/>
        <w:rPr>
          <w:b/>
          <w:bCs/>
        </w:rPr>
      </w:pPr>
      <w:r>
        <w:rPr>
          <w:b/>
          <w:bCs/>
        </w:rPr>
        <w:br w:type="page"/>
      </w:r>
    </w:p>
    <w:p w14:paraId="51F898C5" w14:textId="68F1A89E" w:rsidR="00A87372" w:rsidRPr="00021D8D" w:rsidRDefault="00A87372" w:rsidP="00021D8D">
      <w:pPr>
        <w:pStyle w:val="WorksReqForms"/>
      </w:pPr>
      <w:bookmarkStart w:id="224" w:name="_Toc56073691"/>
      <w:r w:rsidRPr="00021D8D">
        <w:lastRenderedPageBreak/>
        <w:t>Supplementary Information</w:t>
      </w:r>
      <w:bookmarkEnd w:id="224"/>
    </w:p>
    <w:p w14:paraId="490993BC" w14:textId="6AB2600B" w:rsidR="00A87372" w:rsidRPr="00021D8D" w:rsidRDefault="00021D8D" w:rsidP="00A87372">
      <w:pPr>
        <w:rPr>
          <w:i/>
          <w:iCs/>
          <w:color w:val="FF0000"/>
        </w:rPr>
      </w:pPr>
      <w:r w:rsidRPr="00021D8D">
        <w:rPr>
          <w:i/>
          <w:iCs/>
          <w:color w:val="FF0000"/>
        </w:rPr>
        <w:t>[</w:t>
      </w:r>
      <w:r w:rsidR="00A87372" w:rsidRPr="00021D8D">
        <w:rPr>
          <w:i/>
          <w:iCs/>
          <w:color w:val="FF0000"/>
        </w:rPr>
        <w:t>The employer adds here its other requirements particularly with respect to environmental, social and climate change as well as health and safety.</w:t>
      </w:r>
    </w:p>
    <w:p w14:paraId="0F7568CB" w14:textId="77777777" w:rsidR="00A87372" w:rsidRPr="00021D8D" w:rsidRDefault="00A87372" w:rsidP="00A87372">
      <w:pPr>
        <w:rPr>
          <w:i/>
          <w:iCs/>
          <w:color w:val="FF0000"/>
        </w:rPr>
      </w:pPr>
    </w:p>
    <w:p w14:paraId="212873AF" w14:textId="581B6DEC" w:rsidR="00A87372" w:rsidRPr="00021D8D" w:rsidRDefault="00A87372" w:rsidP="00A87372">
      <w:pPr>
        <w:rPr>
          <w:i/>
          <w:iCs/>
          <w:color w:val="FF0000"/>
        </w:rPr>
      </w:pPr>
      <w:r w:rsidRPr="00021D8D">
        <w:rPr>
          <w:i/>
          <w:iCs/>
          <w:color w:val="FF0000"/>
        </w:rPr>
        <w:t>A copy of the project’s ESMP will help guide the bidder in the preparation of its MSIP to be submitted with the bidder’s bid.</w:t>
      </w:r>
      <w:r w:rsidR="00021D8D" w:rsidRPr="00021D8D">
        <w:rPr>
          <w:i/>
          <w:iCs/>
          <w:color w:val="FF0000"/>
        </w:rPr>
        <w:t>]</w:t>
      </w:r>
    </w:p>
    <w:p w14:paraId="6821FB5F" w14:textId="77777777" w:rsidR="003972A2" w:rsidRPr="003972A2" w:rsidRDefault="003972A2" w:rsidP="005C325D">
      <w:pPr>
        <w:rPr>
          <w:rFonts w:asciiTheme="minorHAnsi" w:hAnsiTheme="minorHAnsi" w:cstheme="minorHAnsi"/>
          <w:b/>
          <w:sz w:val="52"/>
          <w:szCs w:val="52"/>
          <w:lang w:val="en-GB"/>
        </w:rPr>
      </w:pPr>
    </w:p>
    <w:p w14:paraId="57808629" w14:textId="77777777" w:rsidR="009567ED" w:rsidRDefault="009567ED">
      <w:pPr>
        <w:rPr>
          <w:rFonts w:asciiTheme="minorBidi" w:eastAsiaTheme="majorEastAsia" w:hAnsiTheme="minorBidi" w:cstheme="minorBidi"/>
          <w:b/>
          <w:bCs/>
          <w:color w:val="000000" w:themeColor="text1"/>
          <w:sz w:val="32"/>
          <w:szCs w:val="32"/>
          <w:lang w:val="en-GB"/>
        </w:rPr>
        <w:sectPr w:rsidR="009567ED" w:rsidSect="00A51237">
          <w:footerReference w:type="default" r:id="rId39"/>
          <w:pgSz w:w="11900" w:h="16820" w:code="9"/>
          <w:pgMar w:top="2347" w:right="964" w:bottom="1440" w:left="1015" w:header="709" w:footer="709" w:gutter="0"/>
          <w:cols w:space="708"/>
          <w:docGrid w:linePitch="360"/>
        </w:sectPr>
      </w:pPr>
    </w:p>
    <w:p w14:paraId="252DEF8C" w14:textId="3AE2EDE3" w:rsidR="005C325D" w:rsidRDefault="005C325D">
      <w:pPr>
        <w:rPr>
          <w:rFonts w:asciiTheme="minorBidi" w:eastAsiaTheme="majorEastAsia" w:hAnsiTheme="minorBidi" w:cstheme="minorBidi"/>
          <w:b/>
          <w:bCs/>
          <w:color w:val="000000" w:themeColor="text1"/>
          <w:sz w:val="32"/>
          <w:szCs w:val="32"/>
          <w:lang w:val="en-GB"/>
        </w:rPr>
      </w:pPr>
    </w:p>
    <w:p w14:paraId="2ECCF91B" w14:textId="087D39E8" w:rsidR="009567ED" w:rsidRDefault="009567ED">
      <w:pPr>
        <w:rPr>
          <w:rFonts w:asciiTheme="minorBidi" w:eastAsiaTheme="majorEastAsia" w:hAnsiTheme="minorBidi" w:cstheme="minorBidi"/>
          <w:b/>
          <w:bCs/>
          <w:color w:val="000000" w:themeColor="text1"/>
          <w:sz w:val="32"/>
          <w:szCs w:val="32"/>
          <w:lang w:val="en-GB"/>
        </w:rPr>
      </w:pPr>
    </w:p>
    <w:p w14:paraId="47233C7E" w14:textId="77777777" w:rsidR="009567ED" w:rsidRPr="00631CD6" w:rsidRDefault="009567ED">
      <w:pPr>
        <w:rPr>
          <w:rFonts w:asciiTheme="minorBidi" w:eastAsiaTheme="majorEastAsia" w:hAnsiTheme="minorBidi" w:cstheme="minorBidi"/>
          <w:b/>
          <w:bCs/>
          <w:color w:val="000000" w:themeColor="text1"/>
          <w:sz w:val="32"/>
          <w:szCs w:val="32"/>
        </w:rPr>
      </w:pPr>
    </w:p>
    <w:p w14:paraId="1AD5B578" w14:textId="506A9DA0" w:rsidR="003972A2" w:rsidRDefault="00E85883" w:rsidP="00E85883">
      <w:pPr>
        <w:pStyle w:val="SectionHeading"/>
        <w:rPr>
          <w:lang w:val="en-GB"/>
        </w:rPr>
      </w:pPr>
      <w:bookmarkStart w:id="225" w:name="_Toc57022961"/>
      <w:r>
        <w:rPr>
          <w:lang w:val="en-GB"/>
        </w:rPr>
        <w:t>Part</w:t>
      </w:r>
      <w:r w:rsidR="003972A2" w:rsidRPr="003972A2">
        <w:rPr>
          <w:lang w:val="en-GB"/>
        </w:rPr>
        <w:t xml:space="preserve"> 3:</w:t>
      </w:r>
      <w:r>
        <w:rPr>
          <w:lang w:val="en-GB"/>
        </w:rPr>
        <w:t xml:space="preserve"> </w:t>
      </w:r>
      <w:r w:rsidR="003972A2" w:rsidRPr="003972A2">
        <w:rPr>
          <w:lang w:val="en-GB"/>
        </w:rPr>
        <w:t>C</w:t>
      </w:r>
      <w:r>
        <w:rPr>
          <w:lang w:val="en-GB"/>
        </w:rPr>
        <w:t>onditions of Contract and</w:t>
      </w:r>
      <w:r w:rsidR="003972A2" w:rsidRPr="003972A2">
        <w:rPr>
          <w:lang w:val="en-GB"/>
        </w:rPr>
        <w:t xml:space="preserve"> </w:t>
      </w:r>
      <w:r>
        <w:rPr>
          <w:lang w:val="en-GB"/>
        </w:rPr>
        <w:t>Contract Forms</w:t>
      </w:r>
      <w:bookmarkEnd w:id="225"/>
    </w:p>
    <w:p w14:paraId="0FE552C8" w14:textId="0E85B7A5" w:rsidR="003972A2" w:rsidRDefault="003972A2">
      <w:pPr>
        <w:rPr>
          <w:rFonts w:asciiTheme="minorHAnsi" w:hAnsiTheme="minorHAnsi" w:cstheme="minorHAnsi"/>
          <w:b/>
          <w:sz w:val="52"/>
          <w:szCs w:val="52"/>
          <w:lang w:val="en-GB"/>
        </w:rPr>
      </w:pPr>
    </w:p>
    <w:bookmarkEnd w:id="167"/>
    <w:p w14:paraId="5C2F54C7" w14:textId="25C6B79D" w:rsidR="00192510" w:rsidRPr="00A520A6" w:rsidRDefault="00192510" w:rsidP="002E58D5">
      <w:pPr>
        <w:widowControl w:val="0"/>
        <w:tabs>
          <w:tab w:val="left" w:pos="0"/>
        </w:tabs>
        <w:autoSpaceDE w:val="0"/>
        <w:autoSpaceDN w:val="0"/>
        <w:rPr>
          <w:rFonts w:asciiTheme="minorBidi" w:hAnsiTheme="minorBidi" w:cstheme="minorBidi"/>
          <w:sz w:val="22"/>
          <w:szCs w:val="22"/>
          <w:lang w:bidi="en-US"/>
        </w:rPr>
      </w:pPr>
    </w:p>
    <w:p w14:paraId="6CE23897" w14:textId="77777777" w:rsidR="009E6C82" w:rsidRDefault="009E6C82">
      <w:pPr>
        <w:snapToGrid/>
        <w:spacing w:line="240" w:lineRule="auto"/>
        <w:rPr>
          <w:rFonts w:asciiTheme="minorBidi" w:eastAsiaTheme="majorEastAsia" w:hAnsiTheme="minorBidi" w:cstheme="minorBidi"/>
          <w:b/>
          <w:bCs/>
          <w:color w:val="000000" w:themeColor="text1"/>
          <w:sz w:val="32"/>
          <w:szCs w:val="32"/>
          <w:lang w:bidi="en-US"/>
        </w:rPr>
      </w:pPr>
      <w:bookmarkStart w:id="226" w:name="_Toc57022962"/>
      <w:r>
        <w:rPr>
          <w:lang w:bidi="en-US"/>
        </w:rPr>
        <w:br w:type="page"/>
      </w:r>
    </w:p>
    <w:p w14:paraId="4ED6E80C" w14:textId="0D324AA1" w:rsidR="00192510" w:rsidRPr="00472491" w:rsidRDefault="0058674C" w:rsidP="009812FD">
      <w:pPr>
        <w:pStyle w:val="SectionHeading"/>
        <w:rPr>
          <w:lang w:bidi="en-US"/>
        </w:rPr>
      </w:pPr>
      <w:r>
        <w:rPr>
          <w:lang w:bidi="en-US"/>
        </w:rPr>
        <w:lastRenderedPageBreak/>
        <w:t>Section VI</w:t>
      </w:r>
      <w:r w:rsidR="00192510" w:rsidRPr="00C459D1">
        <w:rPr>
          <w:lang w:bidi="en-US"/>
        </w:rPr>
        <w:t>. General Conditions of Contract</w:t>
      </w:r>
      <w:bookmarkEnd w:id="226"/>
    </w:p>
    <w:p w14:paraId="2590F060" w14:textId="77777777" w:rsidR="00472491" w:rsidRDefault="00472491" w:rsidP="002E58D5">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bookmarkStart w:id="227" w:name="_Toc19856933"/>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227"/>
    </w:p>
    <w:p w14:paraId="44624873" w14:textId="1BEC1BB1" w:rsidR="006E6914" w:rsidRDefault="006E6914" w:rsidP="00EE12C3">
      <w:pPr>
        <w:rPr>
          <w:lang w:bidi="en-US"/>
        </w:rPr>
      </w:pPr>
    </w:p>
    <w:p w14:paraId="75B19850" w14:textId="5B913F20" w:rsidR="00E60CC0" w:rsidRDefault="00E60CC0">
      <w:pPr>
        <w:pStyle w:val="TOC2"/>
        <w:tabs>
          <w:tab w:val="left" w:pos="423"/>
          <w:tab w:val="right" w:leader="dot" w:pos="9911"/>
        </w:tabs>
        <w:rPr>
          <w:rFonts w:asciiTheme="minorHAnsi" w:eastAsiaTheme="minorEastAsia" w:hAnsiTheme="minorHAnsi" w:cstheme="minorBidi"/>
          <w:bCs w:val="0"/>
          <w:noProof/>
          <w:sz w:val="24"/>
          <w:szCs w:val="24"/>
          <w:lang w:eastAsia="en-GB"/>
        </w:rPr>
      </w:pPr>
      <w:r>
        <w:rPr>
          <w:rFonts w:asciiTheme="minorBidi" w:hAnsiTheme="minorBidi" w:cstheme="minorBidi"/>
          <w:b/>
          <w:bCs w:val="0"/>
          <w:lang w:bidi="en-US"/>
        </w:rPr>
        <w:fldChar w:fldCharType="begin"/>
      </w:r>
      <w:r>
        <w:rPr>
          <w:rFonts w:asciiTheme="minorBidi" w:hAnsiTheme="minorBidi" w:cstheme="minorBidi"/>
          <w:b/>
          <w:bCs w:val="0"/>
          <w:lang w:bidi="en-US"/>
        </w:rPr>
        <w:instrText xml:space="preserve"> TOC \h \z \t "GCC Clauses,2" </w:instrText>
      </w:r>
      <w:r>
        <w:rPr>
          <w:rFonts w:asciiTheme="minorBidi" w:hAnsiTheme="minorBidi" w:cstheme="minorBidi"/>
          <w:b/>
          <w:bCs w:val="0"/>
          <w:lang w:bidi="en-US"/>
        </w:rPr>
        <w:fldChar w:fldCharType="separate"/>
      </w:r>
      <w:hyperlink w:anchor="_Toc49421463" w:history="1">
        <w:r w:rsidRPr="00DE7E22">
          <w:rPr>
            <w:rStyle w:val="Hyperlink"/>
            <w:noProof/>
          </w:rPr>
          <w:t>1.</w:t>
        </w:r>
        <w:r>
          <w:rPr>
            <w:rFonts w:asciiTheme="minorHAnsi" w:eastAsiaTheme="minorEastAsia" w:hAnsiTheme="minorHAnsi" w:cstheme="minorBidi"/>
            <w:bCs w:val="0"/>
            <w:noProof/>
            <w:sz w:val="24"/>
            <w:szCs w:val="24"/>
            <w:lang w:eastAsia="en-GB"/>
          </w:rPr>
          <w:tab/>
        </w:r>
        <w:r w:rsidRPr="00DE7E22">
          <w:rPr>
            <w:rStyle w:val="Hyperlink"/>
            <w:noProof/>
          </w:rPr>
          <w:t>Definition</w:t>
        </w:r>
        <w:r>
          <w:rPr>
            <w:noProof/>
            <w:webHidden/>
          </w:rPr>
          <w:tab/>
        </w:r>
        <w:r>
          <w:rPr>
            <w:noProof/>
            <w:webHidden/>
          </w:rPr>
          <w:fldChar w:fldCharType="begin"/>
        </w:r>
        <w:r>
          <w:rPr>
            <w:noProof/>
            <w:webHidden/>
          </w:rPr>
          <w:instrText xml:space="preserve"> PAGEREF _Toc49421463 \h </w:instrText>
        </w:r>
        <w:r>
          <w:rPr>
            <w:noProof/>
            <w:webHidden/>
          </w:rPr>
        </w:r>
        <w:r>
          <w:rPr>
            <w:noProof/>
            <w:webHidden/>
          </w:rPr>
          <w:fldChar w:fldCharType="separate"/>
        </w:r>
        <w:r w:rsidR="00BC1DC0">
          <w:rPr>
            <w:noProof/>
            <w:webHidden/>
          </w:rPr>
          <w:t>128</w:t>
        </w:r>
        <w:r>
          <w:rPr>
            <w:noProof/>
            <w:webHidden/>
          </w:rPr>
          <w:fldChar w:fldCharType="end"/>
        </w:r>
      </w:hyperlink>
    </w:p>
    <w:p w14:paraId="392D2D2C" w14:textId="00929EC9"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64" w:history="1">
        <w:r w:rsidR="00E60CC0" w:rsidRPr="00DE7E22">
          <w:rPr>
            <w:rStyle w:val="Hyperlink"/>
            <w:noProof/>
          </w:rPr>
          <w:t>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Interpretation</w:t>
        </w:r>
        <w:r w:rsidR="00E60CC0">
          <w:rPr>
            <w:noProof/>
            <w:webHidden/>
          </w:rPr>
          <w:tab/>
        </w:r>
        <w:r w:rsidR="00E60CC0">
          <w:rPr>
            <w:noProof/>
            <w:webHidden/>
          </w:rPr>
          <w:fldChar w:fldCharType="begin"/>
        </w:r>
        <w:r w:rsidR="00E60CC0">
          <w:rPr>
            <w:noProof/>
            <w:webHidden/>
          </w:rPr>
          <w:instrText xml:space="preserve"> PAGEREF _Toc49421464 \h </w:instrText>
        </w:r>
        <w:r w:rsidR="00E60CC0">
          <w:rPr>
            <w:noProof/>
            <w:webHidden/>
          </w:rPr>
        </w:r>
        <w:r w:rsidR="00E60CC0">
          <w:rPr>
            <w:noProof/>
            <w:webHidden/>
          </w:rPr>
          <w:fldChar w:fldCharType="separate"/>
        </w:r>
        <w:r w:rsidR="00BC1DC0">
          <w:rPr>
            <w:noProof/>
            <w:webHidden/>
          </w:rPr>
          <w:t>131</w:t>
        </w:r>
        <w:r w:rsidR="00E60CC0">
          <w:rPr>
            <w:noProof/>
            <w:webHidden/>
          </w:rPr>
          <w:fldChar w:fldCharType="end"/>
        </w:r>
      </w:hyperlink>
    </w:p>
    <w:p w14:paraId="152AD16C" w14:textId="64A3D8D3"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65" w:history="1">
        <w:r w:rsidR="00E60CC0" w:rsidRPr="00DE7E22">
          <w:rPr>
            <w:rStyle w:val="Hyperlink"/>
            <w:noProof/>
          </w:rPr>
          <w:t>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Language and law</w:t>
        </w:r>
        <w:r w:rsidR="00E60CC0">
          <w:rPr>
            <w:noProof/>
            <w:webHidden/>
          </w:rPr>
          <w:tab/>
        </w:r>
        <w:r w:rsidR="00E60CC0">
          <w:rPr>
            <w:noProof/>
            <w:webHidden/>
          </w:rPr>
          <w:fldChar w:fldCharType="begin"/>
        </w:r>
        <w:r w:rsidR="00E60CC0">
          <w:rPr>
            <w:noProof/>
            <w:webHidden/>
          </w:rPr>
          <w:instrText xml:space="preserve"> PAGEREF _Toc49421465 \h </w:instrText>
        </w:r>
        <w:r w:rsidR="00E60CC0">
          <w:rPr>
            <w:noProof/>
            <w:webHidden/>
          </w:rPr>
        </w:r>
        <w:r w:rsidR="00E60CC0">
          <w:rPr>
            <w:noProof/>
            <w:webHidden/>
          </w:rPr>
          <w:fldChar w:fldCharType="separate"/>
        </w:r>
        <w:r w:rsidR="00BC1DC0">
          <w:rPr>
            <w:noProof/>
            <w:webHidden/>
          </w:rPr>
          <w:t>132</w:t>
        </w:r>
        <w:r w:rsidR="00E60CC0">
          <w:rPr>
            <w:noProof/>
            <w:webHidden/>
          </w:rPr>
          <w:fldChar w:fldCharType="end"/>
        </w:r>
      </w:hyperlink>
    </w:p>
    <w:p w14:paraId="26B0C6F2" w14:textId="174C9A30"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66" w:history="1">
        <w:r w:rsidR="00E60CC0" w:rsidRPr="00DE7E22">
          <w:rPr>
            <w:rStyle w:val="Hyperlink"/>
            <w:noProof/>
          </w:rPr>
          <w:t>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Project manager’s decision</w:t>
        </w:r>
        <w:r w:rsidR="00E60CC0">
          <w:rPr>
            <w:noProof/>
            <w:webHidden/>
          </w:rPr>
          <w:tab/>
        </w:r>
        <w:r w:rsidR="00E60CC0">
          <w:rPr>
            <w:noProof/>
            <w:webHidden/>
          </w:rPr>
          <w:fldChar w:fldCharType="begin"/>
        </w:r>
        <w:r w:rsidR="00E60CC0">
          <w:rPr>
            <w:noProof/>
            <w:webHidden/>
          </w:rPr>
          <w:instrText xml:space="preserve"> PAGEREF _Toc49421466 \h </w:instrText>
        </w:r>
        <w:r w:rsidR="00E60CC0">
          <w:rPr>
            <w:noProof/>
            <w:webHidden/>
          </w:rPr>
        </w:r>
        <w:r w:rsidR="00E60CC0">
          <w:rPr>
            <w:noProof/>
            <w:webHidden/>
          </w:rPr>
          <w:fldChar w:fldCharType="separate"/>
        </w:r>
        <w:r w:rsidR="00BC1DC0">
          <w:rPr>
            <w:noProof/>
            <w:webHidden/>
          </w:rPr>
          <w:t>132</w:t>
        </w:r>
        <w:r w:rsidR="00E60CC0">
          <w:rPr>
            <w:noProof/>
            <w:webHidden/>
          </w:rPr>
          <w:fldChar w:fldCharType="end"/>
        </w:r>
      </w:hyperlink>
    </w:p>
    <w:p w14:paraId="66CCF9EB" w14:textId="3653DCF2"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67" w:history="1">
        <w:r w:rsidR="00E60CC0" w:rsidRPr="00DE7E22">
          <w:rPr>
            <w:rStyle w:val="Hyperlink"/>
            <w:noProof/>
          </w:rPr>
          <w:t>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Delegation</w:t>
        </w:r>
        <w:r w:rsidR="00E60CC0">
          <w:rPr>
            <w:noProof/>
            <w:webHidden/>
          </w:rPr>
          <w:tab/>
        </w:r>
        <w:r w:rsidR="00E60CC0">
          <w:rPr>
            <w:noProof/>
            <w:webHidden/>
          </w:rPr>
          <w:fldChar w:fldCharType="begin"/>
        </w:r>
        <w:r w:rsidR="00E60CC0">
          <w:rPr>
            <w:noProof/>
            <w:webHidden/>
          </w:rPr>
          <w:instrText xml:space="preserve"> PAGEREF _Toc49421467 \h </w:instrText>
        </w:r>
        <w:r w:rsidR="00E60CC0">
          <w:rPr>
            <w:noProof/>
            <w:webHidden/>
          </w:rPr>
        </w:r>
        <w:r w:rsidR="00E60CC0">
          <w:rPr>
            <w:noProof/>
            <w:webHidden/>
          </w:rPr>
          <w:fldChar w:fldCharType="separate"/>
        </w:r>
        <w:r w:rsidR="00BC1DC0">
          <w:rPr>
            <w:noProof/>
            <w:webHidden/>
          </w:rPr>
          <w:t>133</w:t>
        </w:r>
        <w:r w:rsidR="00E60CC0">
          <w:rPr>
            <w:noProof/>
            <w:webHidden/>
          </w:rPr>
          <w:fldChar w:fldCharType="end"/>
        </w:r>
      </w:hyperlink>
    </w:p>
    <w:p w14:paraId="609C9B90" w14:textId="40635684"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68" w:history="1">
        <w:r w:rsidR="00E60CC0" w:rsidRPr="00DE7E22">
          <w:rPr>
            <w:rStyle w:val="Hyperlink"/>
            <w:noProof/>
          </w:rPr>
          <w:t>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Communications</w:t>
        </w:r>
        <w:r w:rsidR="00E60CC0">
          <w:rPr>
            <w:noProof/>
            <w:webHidden/>
          </w:rPr>
          <w:tab/>
        </w:r>
        <w:r w:rsidR="00E60CC0">
          <w:rPr>
            <w:noProof/>
            <w:webHidden/>
          </w:rPr>
          <w:fldChar w:fldCharType="begin"/>
        </w:r>
        <w:r w:rsidR="00E60CC0">
          <w:rPr>
            <w:noProof/>
            <w:webHidden/>
          </w:rPr>
          <w:instrText xml:space="preserve"> PAGEREF _Toc49421468 \h </w:instrText>
        </w:r>
        <w:r w:rsidR="00E60CC0">
          <w:rPr>
            <w:noProof/>
            <w:webHidden/>
          </w:rPr>
        </w:r>
        <w:r w:rsidR="00E60CC0">
          <w:rPr>
            <w:noProof/>
            <w:webHidden/>
          </w:rPr>
          <w:fldChar w:fldCharType="separate"/>
        </w:r>
        <w:r w:rsidR="00BC1DC0">
          <w:rPr>
            <w:noProof/>
            <w:webHidden/>
          </w:rPr>
          <w:t>133</w:t>
        </w:r>
        <w:r w:rsidR="00E60CC0">
          <w:rPr>
            <w:noProof/>
            <w:webHidden/>
          </w:rPr>
          <w:fldChar w:fldCharType="end"/>
        </w:r>
      </w:hyperlink>
    </w:p>
    <w:p w14:paraId="7308D26E" w14:textId="174501C1"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69" w:history="1">
        <w:r w:rsidR="00E60CC0" w:rsidRPr="00DE7E22">
          <w:rPr>
            <w:rStyle w:val="Hyperlink"/>
            <w:noProof/>
          </w:rPr>
          <w:t>7.</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Subcontracting</w:t>
        </w:r>
        <w:r w:rsidR="00E60CC0">
          <w:rPr>
            <w:noProof/>
            <w:webHidden/>
          </w:rPr>
          <w:tab/>
        </w:r>
        <w:r w:rsidR="00E60CC0">
          <w:rPr>
            <w:noProof/>
            <w:webHidden/>
          </w:rPr>
          <w:fldChar w:fldCharType="begin"/>
        </w:r>
        <w:r w:rsidR="00E60CC0">
          <w:rPr>
            <w:noProof/>
            <w:webHidden/>
          </w:rPr>
          <w:instrText xml:space="preserve"> PAGEREF _Toc49421469 \h </w:instrText>
        </w:r>
        <w:r w:rsidR="00E60CC0">
          <w:rPr>
            <w:noProof/>
            <w:webHidden/>
          </w:rPr>
        </w:r>
        <w:r w:rsidR="00E60CC0">
          <w:rPr>
            <w:noProof/>
            <w:webHidden/>
          </w:rPr>
          <w:fldChar w:fldCharType="separate"/>
        </w:r>
        <w:r w:rsidR="00BC1DC0">
          <w:rPr>
            <w:noProof/>
            <w:webHidden/>
          </w:rPr>
          <w:t>133</w:t>
        </w:r>
        <w:r w:rsidR="00E60CC0">
          <w:rPr>
            <w:noProof/>
            <w:webHidden/>
          </w:rPr>
          <w:fldChar w:fldCharType="end"/>
        </w:r>
      </w:hyperlink>
    </w:p>
    <w:p w14:paraId="347DAE1D" w14:textId="2EE4F2E2"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70" w:history="1">
        <w:r w:rsidR="00E60CC0" w:rsidRPr="00DE7E22">
          <w:rPr>
            <w:rStyle w:val="Hyperlink"/>
            <w:noProof/>
          </w:rPr>
          <w:t>8.</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Other contractors</w:t>
        </w:r>
        <w:r w:rsidR="00E60CC0">
          <w:rPr>
            <w:noProof/>
            <w:webHidden/>
          </w:rPr>
          <w:tab/>
        </w:r>
        <w:r w:rsidR="00E60CC0">
          <w:rPr>
            <w:noProof/>
            <w:webHidden/>
          </w:rPr>
          <w:fldChar w:fldCharType="begin"/>
        </w:r>
        <w:r w:rsidR="00E60CC0">
          <w:rPr>
            <w:noProof/>
            <w:webHidden/>
          </w:rPr>
          <w:instrText xml:space="preserve"> PAGEREF _Toc49421470 \h </w:instrText>
        </w:r>
        <w:r w:rsidR="00E60CC0">
          <w:rPr>
            <w:noProof/>
            <w:webHidden/>
          </w:rPr>
        </w:r>
        <w:r w:rsidR="00E60CC0">
          <w:rPr>
            <w:noProof/>
            <w:webHidden/>
          </w:rPr>
          <w:fldChar w:fldCharType="separate"/>
        </w:r>
        <w:r w:rsidR="00BC1DC0">
          <w:rPr>
            <w:noProof/>
            <w:webHidden/>
          </w:rPr>
          <w:t>133</w:t>
        </w:r>
        <w:r w:rsidR="00E60CC0">
          <w:rPr>
            <w:noProof/>
            <w:webHidden/>
          </w:rPr>
          <w:fldChar w:fldCharType="end"/>
        </w:r>
      </w:hyperlink>
    </w:p>
    <w:p w14:paraId="548D5498" w14:textId="0FB54552" w:rsidR="00E60CC0" w:rsidRDefault="00AB1643">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9421471" w:history="1">
        <w:r w:rsidR="00E60CC0" w:rsidRPr="00DE7E22">
          <w:rPr>
            <w:rStyle w:val="Hyperlink"/>
            <w:noProof/>
          </w:rPr>
          <w:t>9.</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Personnel and equipment</w:t>
        </w:r>
        <w:r w:rsidR="00E60CC0">
          <w:rPr>
            <w:noProof/>
            <w:webHidden/>
          </w:rPr>
          <w:tab/>
        </w:r>
        <w:r w:rsidR="00E60CC0">
          <w:rPr>
            <w:noProof/>
            <w:webHidden/>
          </w:rPr>
          <w:fldChar w:fldCharType="begin"/>
        </w:r>
        <w:r w:rsidR="00E60CC0">
          <w:rPr>
            <w:noProof/>
            <w:webHidden/>
          </w:rPr>
          <w:instrText xml:space="preserve"> PAGEREF _Toc49421471 \h </w:instrText>
        </w:r>
        <w:r w:rsidR="00E60CC0">
          <w:rPr>
            <w:noProof/>
            <w:webHidden/>
          </w:rPr>
        </w:r>
        <w:r w:rsidR="00E60CC0">
          <w:rPr>
            <w:noProof/>
            <w:webHidden/>
          </w:rPr>
          <w:fldChar w:fldCharType="separate"/>
        </w:r>
        <w:r w:rsidR="00BC1DC0">
          <w:rPr>
            <w:noProof/>
            <w:webHidden/>
          </w:rPr>
          <w:t>133</w:t>
        </w:r>
        <w:r w:rsidR="00E60CC0">
          <w:rPr>
            <w:noProof/>
            <w:webHidden/>
          </w:rPr>
          <w:fldChar w:fldCharType="end"/>
        </w:r>
      </w:hyperlink>
    </w:p>
    <w:p w14:paraId="4CF31EB0" w14:textId="693F1151"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2" w:history="1">
        <w:r w:rsidR="00E60CC0" w:rsidRPr="00DE7E22">
          <w:rPr>
            <w:rStyle w:val="Hyperlink"/>
            <w:noProof/>
          </w:rPr>
          <w:t>10.</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Employer’s and contractor’s risks</w:t>
        </w:r>
        <w:r w:rsidR="00E60CC0">
          <w:rPr>
            <w:noProof/>
            <w:webHidden/>
          </w:rPr>
          <w:tab/>
        </w:r>
        <w:r w:rsidR="00E60CC0">
          <w:rPr>
            <w:noProof/>
            <w:webHidden/>
          </w:rPr>
          <w:fldChar w:fldCharType="begin"/>
        </w:r>
        <w:r w:rsidR="00E60CC0">
          <w:rPr>
            <w:noProof/>
            <w:webHidden/>
          </w:rPr>
          <w:instrText xml:space="preserve"> PAGEREF _Toc49421472 \h </w:instrText>
        </w:r>
        <w:r w:rsidR="00E60CC0">
          <w:rPr>
            <w:noProof/>
            <w:webHidden/>
          </w:rPr>
        </w:r>
        <w:r w:rsidR="00E60CC0">
          <w:rPr>
            <w:noProof/>
            <w:webHidden/>
          </w:rPr>
          <w:fldChar w:fldCharType="separate"/>
        </w:r>
        <w:r w:rsidR="00BC1DC0">
          <w:rPr>
            <w:noProof/>
            <w:webHidden/>
          </w:rPr>
          <w:t>142</w:t>
        </w:r>
        <w:r w:rsidR="00E60CC0">
          <w:rPr>
            <w:noProof/>
            <w:webHidden/>
          </w:rPr>
          <w:fldChar w:fldCharType="end"/>
        </w:r>
      </w:hyperlink>
    </w:p>
    <w:p w14:paraId="25ED2D1E" w14:textId="35629C75"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3" w:history="1">
        <w:r w:rsidR="00E60CC0" w:rsidRPr="00DE7E22">
          <w:rPr>
            <w:rStyle w:val="Hyperlink"/>
            <w:noProof/>
          </w:rPr>
          <w:t>11.</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Employer’s risks</w:t>
        </w:r>
        <w:r w:rsidR="00E60CC0">
          <w:rPr>
            <w:noProof/>
            <w:webHidden/>
          </w:rPr>
          <w:tab/>
        </w:r>
        <w:r w:rsidR="00E60CC0">
          <w:rPr>
            <w:noProof/>
            <w:webHidden/>
          </w:rPr>
          <w:fldChar w:fldCharType="begin"/>
        </w:r>
        <w:r w:rsidR="00E60CC0">
          <w:rPr>
            <w:noProof/>
            <w:webHidden/>
          </w:rPr>
          <w:instrText xml:space="preserve"> PAGEREF _Toc49421473 \h </w:instrText>
        </w:r>
        <w:r w:rsidR="00E60CC0">
          <w:rPr>
            <w:noProof/>
            <w:webHidden/>
          </w:rPr>
        </w:r>
        <w:r w:rsidR="00E60CC0">
          <w:rPr>
            <w:noProof/>
            <w:webHidden/>
          </w:rPr>
          <w:fldChar w:fldCharType="separate"/>
        </w:r>
        <w:r w:rsidR="00BC1DC0">
          <w:rPr>
            <w:noProof/>
            <w:webHidden/>
          </w:rPr>
          <w:t>142</w:t>
        </w:r>
        <w:r w:rsidR="00E60CC0">
          <w:rPr>
            <w:noProof/>
            <w:webHidden/>
          </w:rPr>
          <w:fldChar w:fldCharType="end"/>
        </w:r>
      </w:hyperlink>
    </w:p>
    <w:p w14:paraId="16E88FF3" w14:textId="1AD13FDB"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4" w:history="1">
        <w:r w:rsidR="00E60CC0" w:rsidRPr="00DE7E22">
          <w:rPr>
            <w:rStyle w:val="Hyperlink"/>
            <w:noProof/>
          </w:rPr>
          <w:t>12.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Contractor’s risks</w:t>
        </w:r>
        <w:r w:rsidR="00E60CC0">
          <w:rPr>
            <w:noProof/>
            <w:webHidden/>
          </w:rPr>
          <w:tab/>
        </w:r>
        <w:r w:rsidR="00E60CC0">
          <w:rPr>
            <w:noProof/>
            <w:webHidden/>
          </w:rPr>
          <w:fldChar w:fldCharType="begin"/>
        </w:r>
        <w:r w:rsidR="00E60CC0">
          <w:rPr>
            <w:noProof/>
            <w:webHidden/>
          </w:rPr>
          <w:instrText xml:space="preserve"> PAGEREF _Toc49421474 \h </w:instrText>
        </w:r>
        <w:r w:rsidR="00E60CC0">
          <w:rPr>
            <w:noProof/>
            <w:webHidden/>
          </w:rPr>
        </w:r>
        <w:r w:rsidR="00E60CC0">
          <w:rPr>
            <w:noProof/>
            <w:webHidden/>
          </w:rPr>
          <w:fldChar w:fldCharType="separate"/>
        </w:r>
        <w:r w:rsidR="00BC1DC0">
          <w:rPr>
            <w:noProof/>
            <w:webHidden/>
          </w:rPr>
          <w:t>142</w:t>
        </w:r>
        <w:r w:rsidR="00E60CC0">
          <w:rPr>
            <w:noProof/>
            <w:webHidden/>
          </w:rPr>
          <w:fldChar w:fldCharType="end"/>
        </w:r>
      </w:hyperlink>
    </w:p>
    <w:p w14:paraId="72E70BA8" w14:textId="6F2BAB5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5" w:history="1">
        <w:r w:rsidR="00E60CC0" w:rsidRPr="00DE7E22">
          <w:rPr>
            <w:rStyle w:val="Hyperlink"/>
            <w:noProof/>
          </w:rPr>
          <w:t>13.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Insurance</w:t>
        </w:r>
        <w:r w:rsidR="00E60CC0">
          <w:rPr>
            <w:noProof/>
            <w:webHidden/>
          </w:rPr>
          <w:tab/>
        </w:r>
        <w:r w:rsidR="00E60CC0">
          <w:rPr>
            <w:noProof/>
            <w:webHidden/>
          </w:rPr>
          <w:fldChar w:fldCharType="begin"/>
        </w:r>
        <w:r w:rsidR="00E60CC0">
          <w:rPr>
            <w:noProof/>
            <w:webHidden/>
          </w:rPr>
          <w:instrText xml:space="preserve"> PAGEREF _Toc49421475 \h </w:instrText>
        </w:r>
        <w:r w:rsidR="00E60CC0">
          <w:rPr>
            <w:noProof/>
            <w:webHidden/>
          </w:rPr>
        </w:r>
        <w:r w:rsidR="00E60CC0">
          <w:rPr>
            <w:noProof/>
            <w:webHidden/>
          </w:rPr>
          <w:fldChar w:fldCharType="separate"/>
        </w:r>
        <w:r w:rsidR="00BC1DC0">
          <w:rPr>
            <w:noProof/>
            <w:webHidden/>
          </w:rPr>
          <w:t>143</w:t>
        </w:r>
        <w:r w:rsidR="00E60CC0">
          <w:rPr>
            <w:noProof/>
            <w:webHidden/>
          </w:rPr>
          <w:fldChar w:fldCharType="end"/>
        </w:r>
      </w:hyperlink>
    </w:p>
    <w:p w14:paraId="24B71695" w14:textId="336EC943"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6" w:history="1">
        <w:r w:rsidR="00E60CC0" w:rsidRPr="00DE7E22">
          <w:rPr>
            <w:rStyle w:val="Hyperlink"/>
            <w:noProof/>
          </w:rPr>
          <w:t>14.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Site data</w:t>
        </w:r>
        <w:r w:rsidR="00E60CC0">
          <w:rPr>
            <w:noProof/>
            <w:webHidden/>
          </w:rPr>
          <w:tab/>
        </w:r>
        <w:r w:rsidR="00E60CC0">
          <w:rPr>
            <w:noProof/>
            <w:webHidden/>
          </w:rPr>
          <w:fldChar w:fldCharType="begin"/>
        </w:r>
        <w:r w:rsidR="00E60CC0">
          <w:rPr>
            <w:noProof/>
            <w:webHidden/>
          </w:rPr>
          <w:instrText xml:space="preserve"> PAGEREF _Toc49421476 \h </w:instrText>
        </w:r>
        <w:r w:rsidR="00E60CC0">
          <w:rPr>
            <w:noProof/>
            <w:webHidden/>
          </w:rPr>
        </w:r>
        <w:r w:rsidR="00E60CC0">
          <w:rPr>
            <w:noProof/>
            <w:webHidden/>
          </w:rPr>
          <w:fldChar w:fldCharType="separate"/>
        </w:r>
        <w:r w:rsidR="00BC1DC0">
          <w:rPr>
            <w:noProof/>
            <w:webHidden/>
          </w:rPr>
          <w:t>143</w:t>
        </w:r>
        <w:r w:rsidR="00E60CC0">
          <w:rPr>
            <w:noProof/>
            <w:webHidden/>
          </w:rPr>
          <w:fldChar w:fldCharType="end"/>
        </w:r>
      </w:hyperlink>
    </w:p>
    <w:p w14:paraId="1EEA10FF" w14:textId="535E3F9B"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7" w:history="1">
        <w:r w:rsidR="00E60CC0" w:rsidRPr="00DE7E22">
          <w:rPr>
            <w:rStyle w:val="Hyperlink"/>
            <w:noProof/>
          </w:rPr>
          <w:t>15.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Contractor to construct the works</w:t>
        </w:r>
        <w:r w:rsidR="00E60CC0">
          <w:rPr>
            <w:noProof/>
            <w:webHidden/>
          </w:rPr>
          <w:tab/>
        </w:r>
        <w:r w:rsidR="00E60CC0">
          <w:rPr>
            <w:noProof/>
            <w:webHidden/>
          </w:rPr>
          <w:fldChar w:fldCharType="begin"/>
        </w:r>
        <w:r w:rsidR="00E60CC0">
          <w:rPr>
            <w:noProof/>
            <w:webHidden/>
          </w:rPr>
          <w:instrText xml:space="preserve"> PAGEREF _Toc49421477 \h </w:instrText>
        </w:r>
        <w:r w:rsidR="00E60CC0">
          <w:rPr>
            <w:noProof/>
            <w:webHidden/>
          </w:rPr>
        </w:r>
        <w:r w:rsidR="00E60CC0">
          <w:rPr>
            <w:noProof/>
            <w:webHidden/>
          </w:rPr>
          <w:fldChar w:fldCharType="separate"/>
        </w:r>
        <w:r w:rsidR="00BC1DC0">
          <w:rPr>
            <w:noProof/>
            <w:webHidden/>
          </w:rPr>
          <w:t>143</w:t>
        </w:r>
        <w:r w:rsidR="00E60CC0">
          <w:rPr>
            <w:noProof/>
            <w:webHidden/>
          </w:rPr>
          <w:fldChar w:fldCharType="end"/>
        </w:r>
      </w:hyperlink>
    </w:p>
    <w:p w14:paraId="149AC953" w14:textId="548292B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8" w:history="1">
        <w:r w:rsidR="00E60CC0" w:rsidRPr="00DE7E22">
          <w:rPr>
            <w:rStyle w:val="Hyperlink"/>
            <w:noProof/>
          </w:rPr>
          <w:t>16.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The works to be completed by the intended completion date</w:t>
        </w:r>
        <w:r w:rsidR="00E60CC0">
          <w:rPr>
            <w:noProof/>
            <w:webHidden/>
          </w:rPr>
          <w:tab/>
        </w:r>
        <w:r w:rsidR="00E60CC0">
          <w:rPr>
            <w:noProof/>
            <w:webHidden/>
          </w:rPr>
          <w:fldChar w:fldCharType="begin"/>
        </w:r>
        <w:r w:rsidR="00E60CC0">
          <w:rPr>
            <w:noProof/>
            <w:webHidden/>
          </w:rPr>
          <w:instrText xml:space="preserve"> PAGEREF _Toc49421478 \h </w:instrText>
        </w:r>
        <w:r w:rsidR="00E60CC0">
          <w:rPr>
            <w:noProof/>
            <w:webHidden/>
          </w:rPr>
        </w:r>
        <w:r w:rsidR="00E60CC0">
          <w:rPr>
            <w:noProof/>
            <w:webHidden/>
          </w:rPr>
          <w:fldChar w:fldCharType="separate"/>
        </w:r>
        <w:r w:rsidR="00BC1DC0">
          <w:rPr>
            <w:noProof/>
            <w:webHidden/>
          </w:rPr>
          <w:t>144</w:t>
        </w:r>
        <w:r w:rsidR="00E60CC0">
          <w:rPr>
            <w:noProof/>
            <w:webHidden/>
          </w:rPr>
          <w:fldChar w:fldCharType="end"/>
        </w:r>
      </w:hyperlink>
    </w:p>
    <w:p w14:paraId="112A41F5" w14:textId="2F6998E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79" w:history="1">
        <w:r w:rsidR="00E60CC0" w:rsidRPr="00DE7E22">
          <w:rPr>
            <w:rStyle w:val="Hyperlink"/>
            <w:noProof/>
          </w:rPr>
          <w:t>17.</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Approval by the project manager</w:t>
        </w:r>
        <w:r w:rsidR="00E60CC0">
          <w:rPr>
            <w:noProof/>
            <w:webHidden/>
          </w:rPr>
          <w:tab/>
        </w:r>
        <w:r w:rsidR="00E60CC0">
          <w:rPr>
            <w:noProof/>
            <w:webHidden/>
          </w:rPr>
          <w:fldChar w:fldCharType="begin"/>
        </w:r>
        <w:r w:rsidR="00E60CC0">
          <w:rPr>
            <w:noProof/>
            <w:webHidden/>
          </w:rPr>
          <w:instrText xml:space="preserve"> PAGEREF _Toc49421479 \h </w:instrText>
        </w:r>
        <w:r w:rsidR="00E60CC0">
          <w:rPr>
            <w:noProof/>
            <w:webHidden/>
          </w:rPr>
        </w:r>
        <w:r w:rsidR="00E60CC0">
          <w:rPr>
            <w:noProof/>
            <w:webHidden/>
          </w:rPr>
          <w:fldChar w:fldCharType="separate"/>
        </w:r>
        <w:r w:rsidR="00BC1DC0">
          <w:rPr>
            <w:noProof/>
            <w:webHidden/>
          </w:rPr>
          <w:t>144</w:t>
        </w:r>
        <w:r w:rsidR="00E60CC0">
          <w:rPr>
            <w:noProof/>
            <w:webHidden/>
          </w:rPr>
          <w:fldChar w:fldCharType="end"/>
        </w:r>
      </w:hyperlink>
    </w:p>
    <w:p w14:paraId="1D310E73" w14:textId="68F55A4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0" w:history="1">
        <w:r w:rsidR="00E60CC0" w:rsidRPr="00DE7E22">
          <w:rPr>
            <w:rStyle w:val="Hyperlink"/>
            <w:noProof/>
          </w:rPr>
          <w:t>18.</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Health, safety and protection of the environment</w:t>
        </w:r>
        <w:r w:rsidR="00E60CC0">
          <w:rPr>
            <w:noProof/>
            <w:webHidden/>
          </w:rPr>
          <w:tab/>
        </w:r>
        <w:r w:rsidR="00E60CC0">
          <w:rPr>
            <w:noProof/>
            <w:webHidden/>
          </w:rPr>
          <w:fldChar w:fldCharType="begin"/>
        </w:r>
        <w:r w:rsidR="00E60CC0">
          <w:rPr>
            <w:noProof/>
            <w:webHidden/>
          </w:rPr>
          <w:instrText xml:space="preserve"> PAGEREF _Toc49421480 \h </w:instrText>
        </w:r>
        <w:r w:rsidR="00E60CC0">
          <w:rPr>
            <w:noProof/>
            <w:webHidden/>
          </w:rPr>
        </w:r>
        <w:r w:rsidR="00E60CC0">
          <w:rPr>
            <w:noProof/>
            <w:webHidden/>
          </w:rPr>
          <w:fldChar w:fldCharType="separate"/>
        </w:r>
        <w:r w:rsidR="00BC1DC0">
          <w:rPr>
            <w:noProof/>
            <w:webHidden/>
          </w:rPr>
          <w:t>145</w:t>
        </w:r>
        <w:r w:rsidR="00E60CC0">
          <w:rPr>
            <w:noProof/>
            <w:webHidden/>
          </w:rPr>
          <w:fldChar w:fldCharType="end"/>
        </w:r>
      </w:hyperlink>
    </w:p>
    <w:p w14:paraId="7E041F53" w14:textId="4248B4E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1" w:history="1">
        <w:r w:rsidR="00E60CC0" w:rsidRPr="00DE7E22">
          <w:rPr>
            <w:rStyle w:val="Hyperlink"/>
            <w:noProof/>
          </w:rPr>
          <w:t>19.</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Archaeological and geological findings</w:t>
        </w:r>
        <w:r w:rsidR="00E60CC0">
          <w:rPr>
            <w:noProof/>
            <w:webHidden/>
          </w:rPr>
          <w:tab/>
        </w:r>
        <w:r w:rsidR="00E60CC0">
          <w:rPr>
            <w:noProof/>
            <w:webHidden/>
          </w:rPr>
          <w:fldChar w:fldCharType="begin"/>
        </w:r>
        <w:r w:rsidR="00E60CC0">
          <w:rPr>
            <w:noProof/>
            <w:webHidden/>
          </w:rPr>
          <w:instrText xml:space="preserve"> PAGEREF _Toc49421481 \h </w:instrText>
        </w:r>
        <w:r w:rsidR="00E60CC0">
          <w:rPr>
            <w:noProof/>
            <w:webHidden/>
          </w:rPr>
        </w:r>
        <w:r w:rsidR="00E60CC0">
          <w:rPr>
            <w:noProof/>
            <w:webHidden/>
          </w:rPr>
          <w:fldChar w:fldCharType="separate"/>
        </w:r>
        <w:r w:rsidR="00BC1DC0">
          <w:rPr>
            <w:noProof/>
            <w:webHidden/>
          </w:rPr>
          <w:t>148</w:t>
        </w:r>
        <w:r w:rsidR="00E60CC0">
          <w:rPr>
            <w:noProof/>
            <w:webHidden/>
          </w:rPr>
          <w:fldChar w:fldCharType="end"/>
        </w:r>
      </w:hyperlink>
    </w:p>
    <w:p w14:paraId="7F32B347" w14:textId="01D0D4E5"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2" w:history="1">
        <w:r w:rsidR="00E60CC0" w:rsidRPr="00DE7E22">
          <w:rPr>
            <w:rStyle w:val="Hyperlink"/>
            <w:noProof/>
          </w:rPr>
          <w:t>20.</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Possession of the site</w:t>
        </w:r>
        <w:r w:rsidR="00E60CC0">
          <w:rPr>
            <w:noProof/>
            <w:webHidden/>
          </w:rPr>
          <w:tab/>
        </w:r>
        <w:r w:rsidR="00E60CC0">
          <w:rPr>
            <w:noProof/>
            <w:webHidden/>
          </w:rPr>
          <w:fldChar w:fldCharType="begin"/>
        </w:r>
        <w:r w:rsidR="00E60CC0">
          <w:rPr>
            <w:noProof/>
            <w:webHidden/>
          </w:rPr>
          <w:instrText xml:space="preserve"> PAGEREF _Toc49421482 \h </w:instrText>
        </w:r>
        <w:r w:rsidR="00E60CC0">
          <w:rPr>
            <w:noProof/>
            <w:webHidden/>
          </w:rPr>
        </w:r>
        <w:r w:rsidR="00E60CC0">
          <w:rPr>
            <w:noProof/>
            <w:webHidden/>
          </w:rPr>
          <w:fldChar w:fldCharType="separate"/>
        </w:r>
        <w:r w:rsidR="00BC1DC0">
          <w:rPr>
            <w:noProof/>
            <w:webHidden/>
          </w:rPr>
          <w:t>148</w:t>
        </w:r>
        <w:r w:rsidR="00E60CC0">
          <w:rPr>
            <w:noProof/>
            <w:webHidden/>
          </w:rPr>
          <w:fldChar w:fldCharType="end"/>
        </w:r>
      </w:hyperlink>
    </w:p>
    <w:p w14:paraId="57149C02" w14:textId="1E0A4055"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3" w:history="1">
        <w:r w:rsidR="00E60CC0" w:rsidRPr="00DE7E22">
          <w:rPr>
            <w:rStyle w:val="Hyperlink"/>
            <w:noProof/>
          </w:rPr>
          <w:t>21.</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Access to the site</w:t>
        </w:r>
        <w:r w:rsidR="00E60CC0">
          <w:rPr>
            <w:noProof/>
            <w:webHidden/>
          </w:rPr>
          <w:tab/>
        </w:r>
        <w:r w:rsidR="00E60CC0">
          <w:rPr>
            <w:noProof/>
            <w:webHidden/>
          </w:rPr>
          <w:fldChar w:fldCharType="begin"/>
        </w:r>
        <w:r w:rsidR="00E60CC0">
          <w:rPr>
            <w:noProof/>
            <w:webHidden/>
          </w:rPr>
          <w:instrText xml:space="preserve"> PAGEREF _Toc49421483 \h </w:instrText>
        </w:r>
        <w:r w:rsidR="00E60CC0">
          <w:rPr>
            <w:noProof/>
            <w:webHidden/>
          </w:rPr>
        </w:r>
        <w:r w:rsidR="00E60CC0">
          <w:rPr>
            <w:noProof/>
            <w:webHidden/>
          </w:rPr>
          <w:fldChar w:fldCharType="separate"/>
        </w:r>
        <w:r w:rsidR="00BC1DC0">
          <w:rPr>
            <w:noProof/>
            <w:webHidden/>
          </w:rPr>
          <w:t>148</w:t>
        </w:r>
        <w:r w:rsidR="00E60CC0">
          <w:rPr>
            <w:noProof/>
            <w:webHidden/>
          </w:rPr>
          <w:fldChar w:fldCharType="end"/>
        </w:r>
      </w:hyperlink>
    </w:p>
    <w:p w14:paraId="4CB1E440" w14:textId="160BF58C"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4" w:history="1">
        <w:r w:rsidR="00E60CC0" w:rsidRPr="00DE7E22">
          <w:rPr>
            <w:rStyle w:val="Hyperlink"/>
            <w:noProof/>
          </w:rPr>
          <w:t>22.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Instructions, inspections and audits</w:t>
        </w:r>
        <w:r w:rsidR="00E60CC0">
          <w:rPr>
            <w:noProof/>
            <w:webHidden/>
          </w:rPr>
          <w:tab/>
        </w:r>
        <w:r w:rsidR="00E60CC0">
          <w:rPr>
            <w:noProof/>
            <w:webHidden/>
          </w:rPr>
          <w:fldChar w:fldCharType="begin"/>
        </w:r>
        <w:r w:rsidR="00E60CC0">
          <w:rPr>
            <w:noProof/>
            <w:webHidden/>
          </w:rPr>
          <w:instrText xml:space="preserve"> PAGEREF _Toc49421484 \h </w:instrText>
        </w:r>
        <w:r w:rsidR="00E60CC0">
          <w:rPr>
            <w:noProof/>
            <w:webHidden/>
          </w:rPr>
        </w:r>
        <w:r w:rsidR="00E60CC0">
          <w:rPr>
            <w:noProof/>
            <w:webHidden/>
          </w:rPr>
          <w:fldChar w:fldCharType="separate"/>
        </w:r>
        <w:r w:rsidR="00BC1DC0">
          <w:rPr>
            <w:noProof/>
            <w:webHidden/>
          </w:rPr>
          <w:t>149</w:t>
        </w:r>
        <w:r w:rsidR="00E60CC0">
          <w:rPr>
            <w:noProof/>
            <w:webHidden/>
          </w:rPr>
          <w:fldChar w:fldCharType="end"/>
        </w:r>
      </w:hyperlink>
    </w:p>
    <w:p w14:paraId="5F8E37D3" w14:textId="34D6435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5" w:history="1">
        <w:r w:rsidR="00E60CC0" w:rsidRPr="00DE7E22">
          <w:rPr>
            <w:rStyle w:val="Hyperlink"/>
            <w:noProof/>
          </w:rPr>
          <w:t>23.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Appointment of the adjudicator</w:t>
        </w:r>
        <w:r w:rsidR="00E60CC0">
          <w:rPr>
            <w:noProof/>
            <w:webHidden/>
          </w:rPr>
          <w:tab/>
        </w:r>
        <w:r w:rsidR="00E60CC0">
          <w:rPr>
            <w:noProof/>
            <w:webHidden/>
          </w:rPr>
          <w:fldChar w:fldCharType="begin"/>
        </w:r>
        <w:r w:rsidR="00E60CC0">
          <w:rPr>
            <w:noProof/>
            <w:webHidden/>
          </w:rPr>
          <w:instrText xml:space="preserve"> PAGEREF _Toc49421485 \h </w:instrText>
        </w:r>
        <w:r w:rsidR="00E60CC0">
          <w:rPr>
            <w:noProof/>
            <w:webHidden/>
          </w:rPr>
        </w:r>
        <w:r w:rsidR="00E60CC0">
          <w:rPr>
            <w:noProof/>
            <w:webHidden/>
          </w:rPr>
          <w:fldChar w:fldCharType="separate"/>
        </w:r>
        <w:r w:rsidR="00BC1DC0">
          <w:rPr>
            <w:noProof/>
            <w:webHidden/>
          </w:rPr>
          <w:t>149</w:t>
        </w:r>
        <w:r w:rsidR="00E60CC0">
          <w:rPr>
            <w:noProof/>
            <w:webHidden/>
          </w:rPr>
          <w:fldChar w:fldCharType="end"/>
        </w:r>
      </w:hyperlink>
    </w:p>
    <w:p w14:paraId="6E008BEA" w14:textId="1C0FBB4F"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6" w:history="1">
        <w:r w:rsidR="00E60CC0" w:rsidRPr="00DE7E22">
          <w:rPr>
            <w:rStyle w:val="Hyperlink"/>
            <w:noProof/>
          </w:rPr>
          <w:t>24.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Procedure for disputes</w:t>
        </w:r>
        <w:r w:rsidR="00E60CC0">
          <w:rPr>
            <w:noProof/>
            <w:webHidden/>
          </w:rPr>
          <w:tab/>
        </w:r>
        <w:r w:rsidR="00E60CC0">
          <w:rPr>
            <w:noProof/>
            <w:webHidden/>
          </w:rPr>
          <w:fldChar w:fldCharType="begin"/>
        </w:r>
        <w:r w:rsidR="00E60CC0">
          <w:rPr>
            <w:noProof/>
            <w:webHidden/>
          </w:rPr>
          <w:instrText xml:space="preserve"> PAGEREF _Toc49421486 \h </w:instrText>
        </w:r>
        <w:r w:rsidR="00E60CC0">
          <w:rPr>
            <w:noProof/>
            <w:webHidden/>
          </w:rPr>
        </w:r>
        <w:r w:rsidR="00E60CC0">
          <w:rPr>
            <w:noProof/>
            <w:webHidden/>
          </w:rPr>
          <w:fldChar w:fldCharType="separate"/>
        </w:r>
        <w:r w:rsidR="00BC1DC0">
          <w:rPr>
            <w:noProof/>
            <w:webHidden/>
          </w:rPr>
          <w:t>149</w:t>
        </w:r>
        <w:r w:rsidR="00E60CC0">
          <w:rPr>
            <w:noProof/>
            <w:webHidden/>
          </w:rPr>
          <w:fldChar w:fldCharType="end"/>
        </w:r>
      </w:hyperlink>
    </w:p>
    <w:p w14:paraId="26049049" w14:textId="5CFE712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7" w:history="1">
        <w:r w:rsidR="00E60CC0" w:rsidRPr="00DE7E22">
          <w:rPr>
            <w:rStyle w:val="Hyperlink"/>
            <w:noProof/>
          </w:rPr>
          <w:t>25.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Fraud and corruption (prohibited practices)</w:t>
        </w:r>
        <w:r w:rsidR="00E60CC0">
          <w:rPr>
            <w:noProof/>
            <w:webHidden/>
          </w:rPr>
          <w:tab/>
        </w:r>
        <w:r w:rsidR="00E60CC0">
          <w:rPr>
            <w:noProof/>
            <w:webHidden/>
          </w:rPr>
          <w:fldChar w:fldCharType="begin"/>
        </w:r>
        <w:r w:rsidR="00E60CC0">
          <w:rPr>
            <w:noProof/>
            <w:webHidden/>
          </w:rPr>
          <w:instrText xml:space="preserve"> PAGEREF _Toc49421487 \h </w:instrText>
        </w:r>
        <w:r w:rsidR="00E60CC0">
          <w:rPr>
            <w:noProof/>
            <w:webHidden/>
          </w:rPr>
        </w:r>
        <w:r w:rsidR="00E60CC0">
          <w:rPr>
            <w:noProof/>
            <w:webHidden/>
          </w:rPr>
          <w:fldChar w:fldCharType="separate"/>
        </w:r>
        <w:r w:rsidR="00BC1DC0">
          <w:rPr>
            <w:noProof/>
            <w:webHidden/>
          </w:rPr>
          <w:t>150</w:t>
        </w:r>
        <w:r w:rsidR="00E60CC0">
          <w:rPr>
            <w:noProof/>
            <w:webHidden/>
          </w:rPr>
          <w:fldChar w:fldCharType="end"/>
        </w:r>
      </w:hyperlink>
    </w:p>
    <w:p w14:paraId="1820192A" w14:textId="1AECF512"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8" w:history="1">
        <w:r w:rsidR="00E60CC0" w:rsidRPr="00DE7E22">
          <w:rPr>
            <w:rStyle w:val="Hyperlink"/>
            <w:noProof/>
          </w:rPr>
          <w:t>26.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Stakeholder engagement</w:t>
        </w:r>
        <w:r w:rsidR="00E60CC0">
          <w:rPr>
            <w:noProof/>
            <w:webHidden/>
          </w:rPr>
          <w:tab/>
        </w:r>
        <w:r w:rsidR="00E60CC0">
          <w:rPr>
            <w:noProof/>
            <w:webHidden/>
          </w:rPr>
          <w:fldChar w:fldCharType="begin"/>
        </w:r>
        <w:r w:rsidR="00E60CC0">
          <w:rPr>
            <w:noProof/>
            <w:webHidden/>
          </w:rPr>
          <w:instrText xml:space="preserve"> PAGEREF _Toc49421488 \h </w:instrText>
        </w:r>
        <w:r w:rsidR="00E60CC0">
          <w:rPr>
            <w:noProof/>
            <w:webHidden/>
          </w:rPr>
        </w:r>
        <w:r w:rsidR="00E60CC0">
          <w:rPr>
            <w:noProof/>
            <w:webHidden/>
          </w:rPr>
          <w:fldChar w:fldCharType="separate"/>
        </w:r>
        <w:r w:rsidR="00BC1DC0">
          <w:rPr>
            <w:noProof/>
            <w:webHidden/>
          </w:rPr>
          <w:t>150</w:t>
        </w:r>
        <w:r w:rsidR="00E60CC0">
          <w:rPr>
            <w:noProof/>
            <w:webHidden/>
          </w:rPr>
          <w:fldChar w:fldCharType="end"/>
        </w:r>
      </w:hyperlink>
    </w:p>
    <w:p w14:paraId="22720F2A" w14:textId="5606FA2F"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89" w:history="1">
        <w:r w:rsidR="00E60CC0" w:rsidRPr="00DE7E22">
          <w:rPr>
            <w:rStyle w:val="Hyperlink"/>
            <w:noProof/>
          </w:rPr>
          <w:t>27.</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Suppliers (other than subcontractors)</w:t>
        </w:r>
        <w:r w:rsidR="00E60CC0">
          <w:rPr>
            <w:noProof/>
            <w:webHidden/>
          </w:rPr>
          <w:tab/>
        </w:r>
        <w:r w:rsidR="00E60CC0">
          <w:rPr>
            <w:noProof/>
            <w:webHidden/>
          </w:rPr>
          <w:fldChar w:fldCharType="begin"/>
        </w:r>
        <w:r w:rsidR="00E60CC0">
          <w:rPr>
            <w:noProof/>
            <w:webHidden/>
          </w:rPr>
          <w:instrText xml:space="preserve"> PAGEREF _Toc49421489 \h </w:instrText>
        </w:r>
        <w:r w:rsidR="00E60CC0">
          <w:rPr>
            <w:noProof/>
            <w:webHidden/>
          </w:rPr>
        </w:r>
        <w:r w:rsidR="00E60CC0">
          <w:rPr>
            <w:noProof/>
            <w:webHidden/>
          </w:rPr>
          <w:fldChar w:fldCharType="separate"/>
        </w:r>
        <w:r w:rsidR="00BC1DC0">
          <w:rPr>
            <w:noProof/>
            <w:webHidden/>
          </w:rPr>
          <w:t>151</w:t>
        </w:r>
        <w:r w:rsidR="00E60CC0">
          <w:rPr>
            <w:noProof/>
            <w:webHidden/>
          </w:rPr>
          <w:fldChar w:fldCharType="end"/>
        </w:r>
      </w:hyperlink>
    </w:p>
    <w:p w14:paraId="0CBC8CDC" w14:textId="793B6B5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0" w:history="1">
        <w:r w:rsidR="00E60CC0" w:rsidRPr="00DE7E22">
          <w:rPr>
            <w:rStyle w:val="Hyperlink"/>
            <w:noProof/>
          </w:rPr>
          <w:t>28.</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Code of conduct</w:t>
        </w:r>
        <w:r w:rsidR="00E60CC0">
          <w:rPr>
            <w:noProof/>
            <w:webHidden/>
          </w:rPr>
          <w:tab/>
        </w:r>
        <w:r w:rsidR="00E60CC0">
          <w:rPr>
            <w:noProof/>
            <w:webHidden/>
          </w:rPr>
          <w:fldChar w:fldCharType="begin"/>
        </w:r>
        <w:r w:rsidR="00E60CC0">
          <w:rPr>
            <w:noProof/>
            <w:webHidden/>
          </w:rPr>
          <w:instrText xml:space="preserve"> PAGEREF _Toc49421490 \h </w:instrText>
        </w:r>
        <w:r w:rsidR="00E60CC0">
          <w:rPr>
            <w:noProof/>
            <w:webHidden/>
          </w:rPr>
        </w:r>
        <w:r w:rsidR="00E60CC0">
          <w:rPr>
            <w:noProof/>
            <w:webHidden/>
          </w:rPr>
          <w:fldChar w:fldCharType="separate"/>
        </w:r>
        <w:r w:rsidR="00BC1DC0">
          <w:rPr>
            <w:noProof/>
            <w:webHidden/>
          </w:rPr>
          <w:t>152</w:t>
        </w:r>
        <w:r w:rsidR="00E60CC0">
          <w:rPr>
            <w:noProof/>
            <w:webHidden/>
          </w:rPr>
          <w:fldChar w:fldCharType="end"/>
        </w:r>
      </w:hyperlink>
    </w:p>
    <w:p w14:paraId="38749C27" w14:textId="0727D70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1" w:history="1">
        <w:r w:rsidR="00E60CC0" w:rsidRPr="00DE7E22">
          <w:rPr>
            <w:rStyle w:val="Hyperlink"/>
            <w:noProof/>
          </w:rPr>
          <w:t>29.</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Security of the site</w:t>
        </w:r>
        <w:r w:rsidR="00E60CC0">
          <w:rPr>
            <w:noProof/>
            <w:webHidden/>
          </w:rPr>
          <w:tab/>
        </w:r>
        <w:r w:rsidR="00E60CC0">
          <w:rPr>
            <w:noProof/>
            <w:webHidden/>
          </w:rPr>
          <w:fldChar w:fldCharType="begin"/>
        </w:r>
        <w:r w:rsidR="00E60CC0">
          <w:rPr>
            <w:noProof/>
            <w:webHidden/>
          </w:rPr>
          <w:instrText xml:space="preserve"> PAGEREF _Toc49421491 \h </w:instrText>
        </w:r>
        <w:r w:rsidR="00E60CC0">
          <w:rPr>
            <w:noProof/>
            <w:webHidden/>
          </w:rPr>
        </w:r>
        <w:r w:rsidR="00E60CC0">
          <w:rPr>
            <w:noProof/>
            <w:webHidden/>
          </w:rPr>
          <w:fldChar w:fldCharType="separate"/>
        </w:r>
        <w:r w:rsidR="00BC1DC0">
          <w:rPr>
            <w:noProof/>
            <w:webHidden/>
          </w:rPr>
          <w:t>152</w:t>
        </w:r>
        <w:r w:rsidR="00E60CC0">
          <w:rPr>
            <w:noProof/>
            <w:webHidden/>
          </w:rPr>
          <w:fldChar w:fldCharType="end"/>
        </w:r>
      </w:hyperlink>
    </w:p>
    <w:p w14:paraId="6C9761E7" w14:textId="4218A695"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2" w:history="1">
        <w:r w:rsidR="00E60CC0" w:rsidRPr="00DE7E22">
          <w:rPr>
            <w:rStyle w:val="Hyperlink"/>
            <w:noProof/>
          </w:rPr>
          <w:t>30.</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Program and progress report</w:t>
        </w:r>
        <w:r w:rsidR="00E60CC0">
          <w:rPr>
            <w:noProof/>
            <w:webHidden/>
          </w:rPr>
          <w:tab/>
        </w:r>
        <w:r w:rsidR="00E60CC0">
          <w:rPr>
            <w:noProof/>
            <w:webHidden/>
          </w:rPr>
          <w:fldChar w:fldCharType="begin"/>
        </w:r>
        <w:r w:rsidR="00E60CC0">
          <w:rPr>
            <w:noProof/>
            <w:webHidden/>
          </w:rPr>
          <w:instrText xml:space="preserve"> PAGEREF _Toc49421492 \h </w:instrText>
        </w:r>
        <w:r w:rsidR="00E60CC0">
          <w:rPr>
            <w:noProof/>
            <w:webHidden/>
          </w:rPr>
        </w:r>
        <w:r w:rsidR="00E60CC0">
          <w:rPr>
            <w:noProof/>
            <w:webHidden/>
          </w:rPr>
          <w:fldChar w:fldCharType="separate"/>
        </w:r>
        <w:r w:rsidR="00BC1DC0">
          <w:rPr>
            <w:noProof/>
            <w:webHidden/>
          </w:rPr>
          <w:t>153</w:t>
        </w:r>
        <w:r w:rsidR="00E60CC0">
          <w:rPr>
            <w:noProof/>
            <w:webHidden/>
          </w:rPr>
          <w:fldChar w:fldCharType="end"/>
        </w:r>
      </w:hyperlink>
    </w:p>
    <w:p w14:paraId="0693BDAD" w14:textId="23E1372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3" w:history="1">
        <w:r w:rsidR="00E60CC0" w:rsidRPr="00DE7E22">
          <w:rPr>
            <w:rStyle w:val="Hyperlink"/>
            <w:noProof/>
          </w:rPr>
          <w:t>31.</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Extension of the intended completion date</w:t>
        </w:r>
        <w:r w:rsidR="00E60CC0">
          <w:rPr>
            <w:noProof/>
            <w:webHidden/>
          </w:rPr>
          <w:tab/>
        </w:r>
        <w:r w:rsidR="00E60CC0">
          <w:rPr>
            <w:noProof/>
            <w:webHidden/>
          </w:rPr>
          <w:fldChar w:fldCharType="begin"/>
        </w:r>
        <w:r w:rsidR="00E60CC0">
          <w:rPr>
            <w:noProof/>
            <w:webHidden/>
          </w:rPr>
          <w:instrText xml:space="preserve"> PAGEREF _Toc49421493 \h </w:instrText>
        </w:r>
        <w:r w:rsidR="00E60CC0">
          <w:rPr>
            <w:noProof/>
            <w:webHidden/>
          </w:rPr>
        </w:r>
        <w:r w:rsidR="00E60CC0">
          <w:rPr>
            <w:noProof/>
            <w:webHidden/>
          </w:rPr>
          <w:fldChar w:fldCharType="separate"/>
        </w:r>
        <w:r w:rsidR="00BC1DC0">
          <w:rPr>
            <w:noProof/>
            <w:webHidden/>
          </w:rPr>
          <w:t>154</w:t>
        </w:r>
        <w:r w:rsidR="00E60CC0">
          <w:rPr>
            <w:noProof/>
            <w:webHidden/>
          </w:rPr>
          <w:fldChar w:fldCharType="end"/>
        </w:r>
      </w:hyperlink>
    </w:p>
    <w:p w14:paraId="6CE058E8" w14:textId="176EB731"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4" w:history="1">
        <w:r w:rsidR="00E60CC0" w:rsidRPr="00DE7E22">
          <w:rPr>
            <w:rStyle w:val="Hyperlink"/>
            <w:noProof/>
          </w:rPr>
          <w:t>32.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Acceleration</w:t>
        </w:r>
        <w:r w:rsidR="00E60CC0">
          <w:rPr>
            <w:noProof/>
            <w:webHidden/>
          </w:rPr>
          <w:tab/>
        </w:r>
        <w:r w:rsidR="00E60CC0">
          <w:rPr>
            <w:noProof/>
            <w:webHidden/>
          </w:rPr>
          <w:fldChar w:fldCharType="begin"/>
        </w:r>
        <w:r w:rsidR="00E60CC0">
          <w:rPr>
            <w:noProof/>
            <w:webHidden/>
          </w:rPr>
          <w:instrText xml:space="preserve"> PAGEREF _Toc49421494 \h </w:instrText>
        </w:r>
        <w:r w:rsidR="00E60CC0">
          <w:rPr>
            <w:noProof/>
            <w:webHidden/>
          </w:rPr>
        </w:r>
        <w:r w:rsidR="00E60CC0">
          <w:rPr>
            <w:noProof/>
            <w:webHidden/>
          </w:rPr>
          <w:fldChar w:fldCharType="separate"/>
        </w:r>
        <w:r w:rsidR="00BC1DC0">
          <w:rPr>
            <w:noProof/>
            <w:webHidden/>
          </w:rPr>
          <w:t>155</w:t>
        </w:r>
        <w:r w:rsidR="00E60CC0">
          <w:rPr>
            <w:noProof/>
            <w:webHidden/>
          </w:rPr>
          <w:fldChar w:fldCharType="end"/>
        </w:r>
      </w:hyperlink>
    </w:p>
    <w:p w14:paraId="75BFABEC" w14:textId="578C396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5" w:history="1">
        <w:r w:rsidR="00E60CC0" w:rsidRPr="00DE7E22">
          <w:rPr>
            <w:rStyle w:val="Hyperlink"/>
            <w:noProof/>
          </w:rPr>
          <w:t>33.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Delays ordered by the project manager</w:t>
        </w:r>
        <w:r w:rsidR="00E60CC0">
          <w:rPr>
            <w:noProof/>
            <w:webHidden/>
          </w:rPr>
          <w:tab/>
        </w:r>
        <w:r w:rsidR="00E60CC0">
          <w:rPr>
            <w:noProof/>
            <w:webHidden/>
          </w:rPr>
          <w:fldChar w:fldCharType="begin"/>
        </w:r>
        <w:r w:rsidR="00E60CC0">
          <w:rPr>
            <w:noProof/>
            <w:webHidden/>
          </w:rPr>
          <w:instrText xml:space="preserve"> PAGEREF _Toc49421495 \h </w:instrText>
        </w:r>
        <w:r w:rsidR="00E60CC0">
          <w:rPr>
            <w:noProof/>
            <w:webHidden/>
          </w:rPr>
        </w:r>
        <w:r w:rsidR="00E60CC0">
          <w:rPr>
            <w:noProof/>
            <w:webHidden/>
          </w:rPr>
          <w:fldChar w:fldCharType="separate"/>
        </w:r>
        <w:r w:rsidR="00BC1DC0">
          <w:rPr>
            <w:noProof/>
            <w:webHidden/>
          </w:rPr>
          <w:t>155</w:t>
        </w:r>
        <w:r w:rsidR="00E60CC0">
          <w:rPr>
            <w:noProof/>
            <w:webHidden/>
          </w:rPr>
          <w:fldChar w:fldCharType="end"/>
        </w:r>
      </w:hyperlink>
    </w:p>
    <w:p w14:paraId="55336F73" w14:textId="3AC0EE8C"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6" w:history="1">
        <w:r w:rsidR="00E60CC0" w:rsidRPr="00DE7E22">
          <w:rPr>
            <w:rStyle w:val="Hyperlink"/>
            <w:noProof/>
          </w:rPr>
          <w:t>34.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Management meetings</w:t>
        </w:r>
        <w:r w:rsidR="00E60CC0">
          <w:rPr>
            <w:noProof/>
            <w:webHidden/>
          </w:rPr>
          <w:tab/>
        </w:r>
        <w:r w:rsidR="00E60CC0">
          <w:rPr>
            <w:noProof/>
            <w:webHidden/>
          </w:rPr>
          <w:fldChar w:fldCharType="begin"/>
        </w:r>
        <w:r w:rsidR="00E60CC0">
          <w:rPr>
            <w:noProof/>
            <w:webHidden/>
          </w:rPr>
          <w:instrText xml:space="preserve"> PAGEREF _Toc49421496 \h </w:instrText>
        </w:r>
        <w:r w:rsidR="00E60CC0">
          <w:rPr>
            <w:noProof/>
            <w:webHidden/>
          </w:rPr>
        </w:r>
        <w:r w:rsidR="00E60CC0">
          <w:rPr>
            <w:noProof/>
            <w:webHidden/>
          </w:rPr>
          <w:fldChar w:fldCharType="separate"/>
        </w:r>
        <w:r w:rsidR="00BC1DC0">
          <w:rPr>
            <w:noProof/>
            <w:webHidden/>
          </w:rPr>
          <w:t>155</w:t>
        </w:r>
        <w:r w:rsidR="00E60CC0">
          <w:rPr>
            <w:noProof/>
            <w:webHidden/>
          </w:rPr>
          <w:fldChar w:fldCharType="end"/>
        </w:r>
      </w:hyperlink>
    </w:p>
    <w:p w14:paraId="31476C37" w14:textId="5F49EAAC"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7" w:history="1">
        <w:r w:rsidR="00E60CC0" w:rsidRPr="00DE7E22">
          <w:rPr>
            <w:rStyle w:val="Hyperlink"/>
            <w:noProof/>
          </w:rPr>
          <w:t>35.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Early warning</w:t>
        </w:r>
        <w:r w:rsidR="00E60CC0">
          <w:rPr>
            <w:noProof/>
            <w:webHidden/>
          </w:rPr>
          <w:tab/>
        </w:r>
        <w:r w:rsidR="00E60CC0">
          <w:rPr>
            <w:noProof/>
            <w:webHidden/>
          </w:rPr>
          <w:fldChar w:fldCharType="begin"/>
        </w:r>
        <w:r w:rsidR="00E60CC0">
          <w:rPr>
            <w:noProof/>
            <w:webHidden/>
          </w:rPr>
          <w:instrText xml:space="preserve"> PAGEREF _Toc49421497 \h </w:instrText>
        </w:r>
        <w:r w:rsidR="00E60CC0">
          <w:rPr>
            <w:noProof/>
            <w:webHidden/>
          </w:rPr>
        </w:r>
        <w:r w:rsidR="00E60CC0">
          <w:rPr>
            <w:noProof/>
            <w:webHidden/>
          </w:rPr>
          <w:fldChar w:fldCharType="separate"/>
        </w:r>
        <w:r w:rsidR="00BC1DC0">
          <w:rPr>
            <w:noProof/>
            <w:webHidden/>
          </w:rPr>
          <w:t>155</w:t>
        </w:r>
        <w:r w:rsidR="00E60CC0">
          <w:rPr>
            <w:noProof/>
            <w:webHidden/>
          </w:rPr>
          <w:fldChar w:fldCharType="end"/>
        </w:r>
      </w:hyperlink>
    </w:p>
    <w:p w14:paraId="1C0F40DD" w14:textId="3648333F"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8" w:history="1">
        <w:r w:rsidR="00E60CC0" w:rsidRPr="00DE7E22">
          <w:rPr>
            <w:rStyle w:val="Hyperlink"/>
            <w:noProof/>
          </w:rPr>
          <w:t>36.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Identify defects</w:t>
        </w:r>
        <w:r w:rsidR="00E60CC0">
          <w:rPr>
            <w:noProof/>
            <w:webHidden/>
          </w:rPr>
          <w:tab/>
        </w:r>
        <w:r w:rsidR="00E60CC0">
          <w:rPr>
            <w:noProof/>
            <w:webHidden/>
          </w:rPr>
          <w:fldChar w:fldCharType="begin"/>
        </w:r>
        <w:r w:rsidR="00E60CC0">
          <w:rPr>
            <w:noProof/>
            <w:webHidden/>
          </w:rPr>
          <w:instrText xml:space="preserve"> PAGEREF _Toc49421498 \h </w:instrText>
        </w:r>
        <w:r w:rsidR="00E60CC0">
          <w:rPr>
            <w:noProof/>
            <w:webHidden/>
          </w:rPr>
        </w:r>
        <w:r w:rsidR="00E60CC0">
          <w:rPr>
            <w:noProof/>
            <w:webHidden/>
          </w:rPr>
          <w:fldChar w:fldCharType="separate"/>
        </w:r>
        <w:r w:rsidR="00BC1DC0">
          <w:rPr>
            <w:noProof/>
            <w:webHidden/>
          </w:rPr>
          <w:t>156</w:t>
        </w:r>
        <w:r w:rsidR="00E60CC0">
          <w:rPr>
            <w:noProof/>
            <w:webHidden/>
          </w:rPr>
          <w:fldChar w:fldCharType="end"/>
        </w:r>
      </w:hyperlink>
    </w:p>
    <w:p w14:paraId="103831AF" w14:textId="54C909E3"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499" w:history="1">
        <w:r w:rsidR="00E60CC0" w:rsidRPr="00DE7E22">
          <w:rPr>
            <w:rStyle w:val="Hyperlink"/>
            <w:noProof/>
          </w:rPr>
          <w:t>37.</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Tests</w:t>
        </w:r>
        <w:r w:rsidR="00E60CC0">
          <w:rPr>
            <w:noProof/>
            <w:webHidden/>
          </w:rPr>
          <w:tab/>
        </w:r>
        <w:r w:rsidR="00E60CC0">
          <w:rPr>
            <w:noProof/>
            <w:webHidden/>
          </w:rPr>
          <w:fldChar w:fldCharType="begin"/>
        </w:r>
        <w:r w:rsidR="00E60CC0">
          <w:rPr>
            <w:noProof/>
            <w:webHidden/>
          </w:rPr>
          <w:instrText xml:space="preserve"> PAGEREF _Toc49421499 \h </w:instrText>
        </w:r>
        <w:r w:rsidR="00E60CC0">
          <w:rPr>
            <w:noProof/>
            <w:webHidden/>
          </w:rPr>
        </w:r>
        <w:r w:rsidR="00E60CC0">
          <w:rPr>
            <w:noProof/>
            <w:webHidden/>
          </w:rPr>
          <w:fldChar w:fldCharType="separate"/>
        </w:r>
        <w:r w:rsidR="00BC1DC0">
          <w:rPr>
            <w:noProof/>
            <w:webHidden/>
          </w:rPr>
          <w:t>156</w:t>
        </w:r>
        <w:r w:rsidR="00E60CC0">
          <w:rPr>
            <w:noProof/>
            <w:webHidden/>
          </w:rPr>
          <w:fldChar w:fldCharType="end"/>
        </w:r>
      </w:hyperlink>
    </w:p>
    <w:p w14:paraId="56D6C06B" w14:textId="65B975E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0" w:history="1">
        <w:r w:rsidR="00E60CC0" w:rsidRPr="00DE7E22">
          <w:rPr>
            <w:rStyle w:val="Hyperlink"/>
            <w:noProof/>
          </w:rPr>
          <w:t>38.</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Correction of defects</w:t>
        </w:r>
        <w:r w:rsidR="00E60CC0">
          <w:rPr>
            <w:noProof/>
            <w:webHidden/>
          </w:rPr>
          <w:tab/>
        </w:r>
        <w:r w:rsidR="00E60CC0">
          <w:rPr>
            <w:noProof/>
            <w:webHidden/>
          </w:rPr>
          <w:fldChar w:fldCharType="begin"/>
        </w:r>
        <w:r w:rsidR="00E60CC0">
          <w:rPr>
            <w:noProof/>
            <w:webHidden/>
          </w:rPr>
          <w:instrText xml:space="preserve"> PAGEREF _Toc49421500 \h </w:instrText>
        </w:r>
        <w:r w:rsidR="00E60CC0">
          <w:rPr>
            <w:noProof/>
            <w:webHidden/>
          </w:rPr>
        </w:r>
        <w:r w:rsidR="00E60CC0">
          <w:rPr>
            <w:noProof/>
            <w:webHidden/>
          </w:rPr>
          <w:fldChar w:fldCharType="separate"/>
        </w:r>
        <w:r w:rsidR="00BC1DC0">
          <w:rPr>
            <w:noProof/>
            <w:webHidden/>
          </w:rPr>
          <w:t>156</w:t>
        </w:r>
        <w:r w:rsidR="00E60CC0">
          <w:rPr>
            <w:noProof/>
            <w:webHidden/>
          </w:rPr>
          <w:fldChar w:fldCharType="end"/>
        </w:r>
      </w:hyperlink>
    </w:p>
    <w:p w14:paraId="07A0AB68" w14:textId="0F3A582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1" w:history="1">
        <w:r w:rsidR="00E60CC0" w:rsidRPr="00DE7E22">
          <w:rPr>
            <w:rStyle w:val="Hyperlink"/>
            <w:noProof/>
          </w:rPr>
          <w:t>39.</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Uncorrected defects</w:t>
        </w:r>
        <w:r w:rsidR="00E60CC0">
          <w:rPr>
            <w:noProof/>
            <w:webHidden/>
          </w:rPr>
          <w:tab/>
        </w:r>
        <w:r w:rsidR="00E60CC0">
          <w:rPr>
            <w:noProof/>
            <w:webHidden/>
          </w:rPr>
          <w:fldChar w:fldCharType="begin"/>
        </w:r>
        <w:r w:rsidR="00E60CC0">
          <w:rPr>
            <w:noProof/>
            <w:webHidden/>
          </w:rPr>
          <w:instrText xml:space="preserve"> PAGEREF _Toc49421501 \h </w:instrText>
        </w:r>
        <w:r w:rsidR="00E60CC0">
          <w:rPr>
            <w:noProof/>
            <w:webHidden/>
          </w:rPr>
        </w:r>
        <w:r w:rsidR="00E60CC0">
          <w:rPr>
            <w:noProof/>
            <w:webHidden/>
          </w:rPr>
          <w:fldChar w:fldCharType="separate"/>
        </w:r>
        <w:r w:rsidR="00BC1DC0">
          <w:rPr>
            <w:noProof/>
            <w:webHidden/>
          </w:rPr>
          <w:t>156</w:t>
        </w:r>
        <w:r w:rsidR="00E60CC0">
          <w:rPr>
            <w:noProof/>
            <w:webHidden/>
          </w:rPr>
          <w:fldChar w:fldCharType="end"/>
        </w:r>
      </w:hyperlink>
    </w:p>
    <w:p w14:paraId="39DC62CA" w14:textId="1140C223"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2" w:history="1">
        <w:r w:rsidR="00E60CC0" w:rsidRPr="00DE7E22">
          <w:rPr>
            <w:rStyle w:val="Hyperlink"/>
            <w:noProof/>
          </w:rPr>
          <w:t>40.</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Contract price</w:t>
        </w:r>
        <w:r w:rsidR="00E60CC0">
          <w:rPr>
            <w:noProof/>
            <w:webHidden/>
          </w:rPr>
          <w:tab/>
        </w:r>
        <w:r w:rsidR="00E60CC0">
          <w:rPr>
            <w:noProof/>
            <w:webHidden/>
          </w:rPr>
          <w:fldChar w:fldCharType="begin"/>
        </w:r>
        <w:r w:rsidR="00E60CC0">
          <w:rPr>
            <w:noProof/>
            <w:webHidden/>
          </w:rPr>
          <w:instrText xml:space="preserve"> PAGEREF _Toc49421502 \h </w:instrText>
        </w:r>
        <w:r w:rsidR="00E60CC0">
          <w:rPr>
            <w:noProof/>
            <w:webHidden/>
          </w:rPr>
        </w:r>
        <w:r w:rsidR="00E60CC0">
          <w:rPr>
            <w:noProof/>
            <w:webHidden/>
          </w:rPr>
          <w:fldChar w:fldCharType="separate"/>
        </w:r>
        <w:r w:rsidR="00BC1DC0">
          <w:rPr>
            <w:noProof/>
            <w:webHidden/>
          </w:rPr>
          <w:t>156</w:t>
        </w:r>
        <w:r w:rsidR="00E60CC0">
          <w:rPr>
            <w:noProof/>
            <w:webHidden/>
          </w:rPr>
          <w:fldChar w:fldCharType="end"/>
        </w:r>
      </w:hyperlink>
    </w:p>
    <w:p w14:paraId="56C6A717" w14:textId="61D0416F"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3" w:history="1">
        <w:r w:rsidR="00E60CC0" w:rsidRPr="00DE7E22">
          <w:rPr>
            <w:rStyle w:val="Hyperlink"/>
            <w:noProof/>
          </w:rPr>
          <w:t>41.</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Changes in the contract price</w:t>
        </w:r>
        <w:r w:rsidR="00E60CC0">
          <w:rPr>
            <w:noProof/>
            <w:webHidden/>
          </w:rPr>
          <w:tab/>
        </w:r>
        <w:r w:rsidR="00E60CC0">
          <w:rPr>
            <w:noProof/>
            <w:webHidden/>
          </w:rPr>
          <w:fldChar w:fldCharType="begin"/>
        </w:r>
        <w:r w:rsidR="00E60CC0">
          <w:rPr>
            <w:noProof/>
            <w:webHidden/>
          </w:rPr>
          <w:instrText xml:space="preserve"> PAGEREF _Toc49421503 \h </w:instrText>
        </w:r>
        <w:r w:rsidR="00E60CC0">
          <w:rPr>
            <w:noProof/>
            <w:webHidden/>
          </w:rPr>
        </w:r>
        <w:r w:rsidR="00E60CC0">
          <w:rPr>
            <w:noProof/>
            <w:webHidden/>
          </w:rPr>
          <w:fldChar w:fldCharType="separate"/>
        </w:r>
        <w:r w:rsidR="00BC1DC0">
          <w:rPr>
            <w:noProof/>
            <w:webHidden/>
          </w:rPr>
          <w:t>157</w:t>
        </w:r>
        <w:r w:rsidR="00E60CC0">
          <w:rPr>
            <w:noProof/>
            <w:webHidden/>
          </w:rPr>
          <w:fldChar w:fldCharType="end"/>
        </w:r>
      </w:hyperlink>
    </w:p>
    <w:p w14:paraId="1E04F0AE" w14:textId="31DE0C2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4" w:history="1">
        <w:r w:rsidR="00E60CC0" w:rsidRPr="00DE7E22">
          <w:rPr>
            <w:rStyle w:val="Hyperlink"/>
            <w:noProof/>
          </w:rPr>
          <w:t>42.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Variations</w:t>
        </w:r>
        <w:r w:rsidR="00E60CC0">
          <w:rPr>
            <w:noProof/>
            <w:webHidden/>
          </w:rPr>
          <w:tab/>
        </w:r>
        <w:r w:rsidR="00E60CC0">
          <w:rPr>
            <w:noProof/>
            <w:webHidden/>
          </w:rPr>
          <w:fldChar w:fldCharType="begin"/>
        </w:r>
        <w:r w:rsidR="00E60CC0">
          <w:rPr>
            <w:noProof/>
            <w:webHidden/>
          </w:rPr>
          <w:instrText xml:space="preserve"> PAGEREF _Toc49421504 \h </w:instrText>
        </w:r>
        <w:r w:rsidR="00E60CC0">
          <w:rPr>
            <w:noProof/>
            <w:webHidden/>
          </w:rPr>
        </w:r>
        <w:r w:rsidR="00E60CC0">
          <w:rPr>
            <w:noProof/>
            <w:webHidden/>
          </w:rPr>
          <w:fldChar w:fldCharType="separate"/>
        </w:r>
        <w:r w:rsidR="00BC1DC0">
          <w:rPr>
            <w:noProof/>
            <w:webHidden/>
          </w:rPr>
          <w:t>157</w:t>
        </w:r>
        <w:r w:rsidR="00E60CC0">
          <w:rPr>
            <w:noProof/>
            <w:webHidden/>
          </w:rPr>
          <w:fldChar w:fldCharType="end"/>
        </w:r>
      </w:hyperlink>
    </w:p>
    <w:p w14:paraId="3E91F616" w14:textId="10D7C9E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5" w:history="1">
        <w:r w:rsidR="00E60CC0" w:rsidRPr="00DE7E22">
          <w:rPr>
            <w:rStyle w:val="Hyperlink"/>
            <w:noProof/>
          </w:rPr>
          <w:t>43.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Cash flow forecast</w:t>
        </w:r>
        <w:r w:rsidR="00E60CC0">
          <w:rPr>
            <w:noProof/>
            <w:webHidden/>
          </w:rPr>
          <w:tab/>
        </w:r>
        <w:r w:rsidR="00E60CC0">
          <w:rPr>
            <w:noProof/>
            <w:webHidden/>
          </w:rPr>
          <w:fldChar w:fldCharType="begin"/>
        </w:r>
        <w:r w:rsidR="00E60CC0">
          <w:rPr>
            <w:noProof/>
            <w:webHidden/>
          </w:rPr>
          <w:instrText xml:space="preserve"> PAGEREF _Toc49421505 \h </w:instrText>
        </w:r>
        <w:r w:rsidR="00E60CC0">
          <w:rPr>
            <w:noProof/>
            <w:webHidden/>
          </w:rPr>
        </w:r>
        <w:r w:rsidR="00E60CC0">
          <w:rPr>
            <w:noProof/>
            <w:webHidden/>
          </w:rPr>
          <w:fldChar w:fldCharType="separate"/>
        </w:r>
        <w:r w:rsidR="00BC1DC0">
          <w:rPr>
            <w:noProof/>
            <w:webHidden/>
          </w:rPr>
          <w:t>159</w:t>
        </w:r>
        <w:r w:rsidR="00E60CC0">
          <w:rPr>
            <w:noProof/>
            <w:webHidden/>
          </w:rPr>
          <w:fldChar w:fldCharType="end"/>
        </w:r>
      </w:hyperlink>
    </w:p>
    <w:p w14:paraId="009A90A6" w14:textId="5748874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6" w:history="1">
        <w:r w:rsidR="00E60CC0" w:rsidRPr="00DE7E22">
          <w:rPr>
            <w:rStyle w:val="Hyperlink"/>
            <w:noProof/>
          </w:rPr>
          <w:t>44.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Payment certificates</w:t>
        </w:r>
        <w:r w:rsidR="00E60CC0">
          <w:rPr>
            <w:noProof/>
            <w:webHidden/>
          </w:rPr>
          <w:tab/>
        </w:r>
        <w:r w:rsidR="00E60CC0">
          <w:rPr>
            <w:noProof/>
            <w:webHidden/>
          </w:rPr>
          <w:fldChar w:fldCharType="begin"/>
        </w:r>
        <w:r w:rsidR="00E60CC0">
          <w:rPr>
            <w:noProof/>
            <w:webHidden/>
          </w:rPr>
          <w:instrText xml:space="preserve"> PAGEREF _Toc49421506 \h </w:instrText>
        </w:r>
        <w:r w:rsidR="00E60CC0">
          <w:rPr>
            <w:noProof/>
            <w:webHidden/>
          </w:rPr>
        </w:r>
        <w:r w:rsidR="00E60CC0">
          <w:rPr>
            <w:noProof/>
            <w:webHidden/>
          </w:rPr>
          <w:fldChar w:fldCharType="separate"/>
        </w:r>
        <w:r w:rsidR="00BC1DC0">
          <w:rPr>
            <w:noProof/>
            <w:webHidden/>
          </w:rPr>
          <w:t>159</w:t>
        </w:r>
        <w:r w:rsidR="00E60CC0">
          <w:rPr>
            <w:noProof/>
            <w:webHidden/>
          </w:rPr>
          <w:fldChar w:fldCharType="end"/>
        </w:r>
      </w:hyperlink>
    </w:p>
    <w:p w14:paraId="44ABDDF0" w14:textId="5101D974"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7" w:history="1">
        <w:r w:rsidR="00E60CC0" w:rsidRPr="00DE7E22">
          <w:rPr>
            <w:rStyle w:val="Hyperlink"/>
            <w:noProof/>
          </w:rPr>
          <w:t>45.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Payments</w:t>
        </w:r>
        <w:r w:rsidR="00E60CC0">
          <w:rPr>
            <w:noProof/>
            <w:webHidden/>
          </w:rPr>
          <w:tab/>
        </w:r>
        <w:r w:rsidR="00E60CC0">
          <w:rPr>
            <w:noProof/>
            <w:webHidden/>
          </w:rPr>
          <w:fldChar w:fldCharType="begin"/>
        </w:r>
        <w:r w:rsidR="00E60CC0">
          <w:rPr>
            <w:noProof/>
            <w:webHidden/>
          </w:rPr>
          <w:instrText xml:space="preserve"> PAGEREF _Toc49421507 \h </w:instrText>
        </w:r>
        <w:r w:rsidR="00E60CC0">
          <w:rPr>
            <w:noProof/>
            <w:webHidden/>
          </w:rPr>
        </w:r>
        <w:r w:rsidR="00E60CC0">
          <w:rPr>
            <w:noProof/>
            <w:webHidden/>
          </w:rPr>
          <w:fldChar w:fldCharType="separate"/>
        </w:r>
        <w:r w:rsidR="00BC1DC0">
          <w:rPr>
            <w:noProof/>
            <w:webHidden/>
          </w:rPr>
          <w:t>160</w:t>
        </w:r>
        <w:r w:rsidR="00E60CC0">
          <w:rPr>
            <w:noProof/>
            <w:webHidden/>
          </w:rPr>
          <w:fldChar w:fldCharType="end"/>
        </w:r>
      </w:hyperlink>
    </w:p>
    <w:p w14:paraId="106E0B6B" w14:textId="14C71D1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8" w:history="1">
        <w:r w:rsidR="00E60CC0" w:rsidRPr="00DE7E22">
          <w:rPr>
            <w:rStyle w:val="Hyperlink"/>
            <w:noProof/>
          </w:rPr>
          <w:t>46.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Compensation events</w:t>
        </w:r>
        <w:r w:rsidR="00E60CC0">
          <w:rPr>
            <w:noProof/>
            <w:webHidden/>
          </w:rPr>
          <w:tab/>
        </w:r>
        <w:r w:rsidR="00E60CC0">
          <w:rPr>
            <w:noProof/>
            <w:webHidden/>
          </w:rPr>
          <w:fldChar w:fldCharType="begin"/>
        </w:r>
        <w:r w:rsidR="00E60CC0">
          <w:rPr>
            <w:noProof/>
            <w:webHidden/>
          </w:rPr>
          <w:instrText xml:space="preserve"> PAGEREF _Toc49421508 \h </w:instrText>
        </w:r>
        <w:r w:rsidR="00E60CC0">
          <w:rPr>
            <w:noProof/>
            <w:webHidden/>
          </w:rPr>
        </w:r>
        <w:r w:rsidR="00E60CC0">
          <w:rPr>
            <w:noProof/>
            <w:webHidden/>
          </w:rPr>
          <w:fldChar w:fldCharType="separate"/>
        </w:r>
        <w:r w:rsidR="00BC1DC0">
          <w:rPr>
            <w:noProof/>
            <w:webHidden/>
          </w:rPr>
          <w:t>161</w:t>
        </w:r>
        <w:r w:rsidR="00E60CC0">
          <w:rPr>
            <w:noProof/>
            <w:webHidden/>
          </w:rPr>
          <w:fldChar w:fldCharType="end"/>
        </w:r>
      </w:hyperlink>
    </w:p>
    <w:p w14:paraId="68B8D4E5" w14:textId="078B5AD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09" w:history="1">
        <w:r w:rsidR="00E60CC0" w:rsidRPr="00DE7E22">
          <w:rPr>
            <w:rStyle w:val="Hyperlink"/>
            <w:noProof/>
          </w:rPr>
          <w:t>47.</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Tax</w:t>
        </w:r>
        <w:r w:rsidR="00E60CC0">
          <w:rPr>
            <w:noProof/>
            <w:webHidden/>
          </w:rPr>
          <w:tab/>
        </w:r>
        <w:r w:rsidR="00E60CC0">
          <w:rPr>
            <w:noProof/>
            <w:webHidden/>
          </w:rPr>
          <w:fldChar w:fldCharType="begin"/>
        </w:r>
        <w:r w:rsidR="00E60CC0">
          <w:rPr>
            <w:noProof/>
            <w:webHidden/>
          </w:rPr>
          <w:instrText xml:space="preserve"> PAGEREF _Toc49421509 \h </w:instrText>
        </w:r>
        <w:r w:rsidR="00E60CC0">
          <w:rPr>
            <w:noProof/>
            <w:webHidden/>
          </w:rPr>
        </w:r>
        <w:r w:rsidR="00E60CC0">
          <w:rPr>
            <w:noProof/>
            <w:webHidden/>
          </w:rPr>
          <w:fldChar w:fldCharType="separate"/>
        </w:r>
        <w:r w:rsidR="00BC1DC0">
          <w:rPr>
            <w:noProof/>
            <w:webHidden/>
          </w:rPr>
          <w:t>162</w:t>
        </w:r>
        <w:r w:rsidR="00E60CC0">
          <w:rPr>
            <w:noProof/>
            <w:webHidden/>
          </w:rPr>
          <w:fldChar w:fldCharType="end"/>
        </w:r>
      </w:hyperlink>
    </w:p>
    <w:p w14:paraId="15CC4AE8" w14:textId="72BD491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0" w:history="1">
        <w:r w:rsidR="00E60CC0" w:rsidRPr="00DE7E22">
          <w:rPr>
            <w:rStyle w:val="Hyperlink"/>
            <w:noProof/>
          </w:rPr>
          <w:t>48.</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Currencies</w:t>
        </w:r>
        <w:r w:rsidR="00E60CC0">
          <w:rPr>
            <w:noProof/>
            <w:webHidden/>
          </w:rPr>
          <w:tab/>
        </w:r>
        <w:r w:rsidR="00E60CC0">
          <w:rPr>
            <w:noProof/>
            <w:webHidden/>
          </w:rPr>
          <w:fldChar w:fldCharType="begin"/>
        </w:r>
        <w:r w:rsidR="00E60CC0">
          <w:rPr>
            <w:noProof/>
            <w:webHidden/>
          </w:rPr>
          <w:instrText xml:space="preserve"> PAGEREF _Toc49421510 \h </w:instrText>
        </w:r>
        <w:r w:rsidR="00E60CC0">
          <w:rPr>
            <w:noProof/>
            <w:webHidden/>
          </w:rPr>
        </w:r>
        <w:r w:rsidR="00E60CC0">
          <w:rPr>
            <w:noProof/>
            <w:webHidden/>
          </w:rPr>
          <w:fldChar w:fldCharType="separate"/>
        </w:r>
        <w:r w:rsidR="00BC1DC0">
          <w:rPr>
            <w:noProof/>
            <w:webHidden/>
          </w:rPr>
          <w:t>162</w:t>
        </w:r>
        <w:r w:rsidR="00E60CC0">
          <w:rPr>
            <w:noProof/>
            <w:webHidden/>
          </w:rPr>
          <w:fldChar w:fldCharType="end"/>
        </w:r>
      </w:hyperlink>
    </w:p>
    <w:p w14:paraId="59626778" w14:textId="4381101D"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1" w:history="1">
        <w:r w:rsidR="00E60CC0" w:rsidRPr="00DE7E22">
          <w:rPr>
            <w:rStyle w:val="Hyperlink"/>
            <w:noProof/>
          </w:rPr>
          <w:t>49.</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Price adjustment</w:t>
        </w:r>
        <w:r w:rsidR="00E60CC0">
          <w:rPr>
            <w:noProof/>
            <w:webHidden/>
          </w:rPr>
          <w:tab/>
        </w:r>
        <w:r w:rsidR="00E60CC0">
          <w:rPr>
            <w:noProof/>
            <w:webHidden/>
          </w:rPr>
          <w:fldChar w:fldCharType="begin"/>
        </w:r>
        <w:r w:rsidR="00E60CC0">
          <w:rPr>
            <w:noProof/>
            <w:webHidden/>
          </w:rPr>
          <w:instrText xml:space="preserve"> PAGEREF _Toc49421511 \h </w:instrText>
        </w:r>
        <w:r w:rsidR="00E60CC0">
          <w:rPr>
            <w:noProof/>
            <w:webHidden/>
          </w:rPr>
        </w:r>
        <w:r w:rsidR="00E60CC0">
          <w:rPr>
            <w:noProof/>
            <w:webHidden/>
          </w:rPr>
          <w:fldChar w:fldCharType="separate"/>
        </w:r>
        <w:r w:rsidR="00BC1DC0">
          <w:rPr>
            <w:noProof/>
            <w:webHidden/>
          </w:rPr>
          <w:t>162</w:t>
        </w:r>
        <w:r w:rsidR="00E60CC0">
          <w:rPr>
            <w:noProof/>
            <w:webHidden/>
          </w:rPr>
          <w:fldChar w:fldCharType="end"/>
        </w:r>
      </w:hyperlink>
    </w:p>
    <w:p w14:paraId="2F28417C" w14:textId="7C9DEAD6"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2" w:history="1">
        <w:r w:rsidR="00E60CC0" w:rsidRPr="00DE7E22">
          <w:rPr>
            <w:rStyle w:val="Hyperlink"/>
            <w:noProof/>
          </w:rPr>
          <w:t>50.</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Retention</w:t>
        </w:r>
        <w:r w:rsidR="00E60CC0">
          <w:rPr>
            <w:noProof/>
            <w:webHidden/>
          </w:rPr>
          <w:tab/>
        </w:r>
        <w:r w:rsidR="00E60CC0">
          <w:rPr>
            <w:noProof/>
            <w:webHidden/>
          </w:rPr>
          <w:fldChar w:fldCharType="begin"/>
        </w:r>
        <w:r w:rsidR="00E60CC0">
          <w:rPr>
            <w:noProof/>
            <w:webHidden/>
          </w:rPr>
          <w:instrText xml:space="preserve"> PAGEREF _Toc49421512 \h </w:instrText>
        </w:r>
        <w:r w:rsidR="00E60CC0">
          <w:rPr>
            <w:noProof/>
            <w:webHidden/>
          </w:rPr>
        </w:r>
        <w:r w:rsidR="00E60CC0">
          <w:rPr>
            <w:noProof/>
            <w:webHidden/>
          </w:rPr>
          <w:fldChar w:fldCharType="separate"/>
        </w:r>
        <w:r w:rsidR="00BC1DC0">
          <w:rPr>
            <w:noProof/>
            <w:webHidden/>
          </w:rPr>
          <w:t>163</w:t>
        </w:r>
        <w:r w:rsidR="00E60CC0">
          <w:rPr>
            <w:noProof/>
            <w:webHidden/>
          </w:rPr>
          <w:fldChar w:fldCharType="end"/>
        </w:r>
      </w:hyperlink>
    </w:p>
    <w:p w14:paraId="3664F230" w14:textId="0E5F6D8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3" w:history="1">
        <w:r w:rsidR="00E60CC0" w:rsidRPr="00DE7E22">
          <w:rPr>
            <w:rStyle w:val="Hyperlink"/>
            <w:noProof/>
          </w:rPr>
          <w:t>51.</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Liquid damages</w:t>
        </w:r>
        <w:r w:rsidR="00E60CC0">
          <w:rPr>
            <w:noProof/>
            <w:webHidden/>
          </w:rPr>
          <w:tab/>
        </w:r>
        <w:r w:rsidR="00E60CC0">
          <w:rPr>
            <w:noProof/>
            <w:webHidden/>
          </w:rPr>
          <w:fldChar w:fldCharType="begin"/>
        </w:r>
        <w:r w:rsidR="00E60CC0">
          <w:rPr>
            <w:noProof/>
            <w:webHidden/>
          </w:rPr>
          <w:instrText xml:space="preserve"> PAGEREF _Toc49421513 \h </w:instrText>
        </w:r>
        <w:r w:rsidR="00E60CC0">
          <w:rPr>
            <w:noProof/>
            <w:webHidden/>
          </w:rPr>
        </w:r>
        <w:r w:rsidR="00E60CC0">
          <w:rPr>
            <w:noProof/>
            <w:webHidden/>
          </w:rPr>
          <w:fldChar w:fldCharType="separate"/>
        </w:r>
        <w:r w:rsidR="00BC1DC0">
          <w:rPr>
            <w:noProof/>
            <w:webHidden/>
          </w:rPr>
          <w:t>163</w:t>
        </w:r>
        <w:r w:rsidR="00E60CC0">
          <w:rPr>
            <w:noProof/>
            <w:webHidden/>
          </w:rPr>
          <w:fldChar w:fldCharType="end"/>
        </w:r>
      </w:hyperlink>
    </w:p>
    <w:p w14:paraId="59ABE17F" w14:textId="6F453E07"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4" w:history="1">
        <w:r w:rsidR="00E60CC0" w:rsidRPr="00DE7E22">
          <w:rPr>
            <w:rStyle w:val="Hyperlink"/>
            <w:noProof/>
          </w:rPr>
          <w:t>52.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Bonus</w:t>
        </w:r>
        <w:r w:rsidR="00E60CC0">
          <w:rPr>
            <w:noProof/>
            <w:webHidden/>
          </w:rPr>
          <w:tab/>
        </w:r>
        <w:r w:rsidR="00E60CC0">
          <w:rPr>
            <w:noProof/>
            <w:webHidden/>
          </w:rPr>
          <w:fldChar w:fldCharType="begin"/>
        </w:r>
        <w:r w:rsidR="00E60CC0">
          <w:rPr>
            <w:noProof/>
            <w:webHidden/>
          </w:rPr>
          <w:instrText xml:space="preserve"> PAGEREF _Toc49421514 \h </w:instrText>
        </w:r>
        <w:r w:rsidR="00E60CC0">
          <w:rPr>
            <w:noProof/>
            <w:webHidden/>
          </w:rPr>
        </w:r>
        <w:r w:rsidR="00E60CC0">
          <w:rPr>
            <w:noProof/>
            <w:webHidden/>
          </w:rPr>
          <w:fldChar w:fldCharType="separate"/>
        </w:r>
        <w:r w:rsidR="00BC1DC0">
          <w:rPr>
            <w:noProof/>
            <w:webHidden/>
          </w:rPr>
          <w:t>164</w:t>
        </w:r>
        <w:r w:rsidR="00E60CC0">
          <w:rPr>
            <w:noProof/>
            <w:webHidden/>
          </w:rPr>
          <w:fldChar w:fldCharType="end"/>
        </w:r>
      </w:hyperlink>
    </w:p>
    <w:p w14:paraId="31F6989C" w14:textId="55318D7D"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5" w:history="1">
        <w:r w:rsidR="00E60CC0" w:rsidRPr="00DE7E22">
          <w:rPr>
            <w:rStyle w:val="Hyperlink"/>
            <w:noProof/>
          </w:rPr>
          <w:t>53.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Advance payment</w:t>
        </w:r>
        <w:r w:rsidR="00E60CC0">
          <w:rPr>
            <w:noProof/>
            <w:webHidden/>
          </w:rPr>
          <w:tab/>
        </w:r>
        <w:r w:rsidR="00E60CC0">
          <w:rPr>
            <w:noProof/>
            <w:webHidden/>
          </w:rPr>
          <w:fldChar w:fldCharType="begin"/>
        </w:r>
        <w:r w:rsidR="00E60CC0">
          <w:rPr>
            <w:noProof/>
            <w:webHidden/>
          </w:rPr>
          <w:instrText xml:space="preserve"> PAGEREF _Toc49421515 \h </w:instrText>
        </w:r>
        <w:r w:rsidR="00E60CC0">
          <w:rPr>
            <w:noProof/>
            <w:webHidden/>
          </w:rPr>
        </w:r>
        <w:r w:rsidR="00E60CC0">
          <w:rPr>
            <w:noProof/>
            <w:webHidden/>
          </w:rPr>
          <w:fldChar w:fldCharType="separate"/>
        </w:r>
        <w:r w:rsidR="00BC1DC0">
          <w:rPr>
            <w:noProof/>
            <w:webHidden/>
          </w:rPr>
          <w:t>164</w:t>
        </w:r>
        <w:r w:rsidR="00E60CC0">
          <w:rPr>
            <w:noProof/>
            <w:webHidden/>
          </w:rPr>
          <w:fldChar w:fldCharType="end"/>
        </w:r>
      </w:hyperlink>
    </w:p>
    <w:p w14:paraId="5C49597C" w14:textId="0D235DB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6" w:history="1">
        <w:r w:rsidR="00E60CC0" w:rsidRPr="00DE7E22">
          <w:rPr>
            <w:rStyle w:val="Hyperlink"/>
            <w:noProof/>
          </w:rPr>
          <w:t>54.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Securities</w:t>
        </w:r>
        <w:r w:rsidR="00E60CC0">
          <w:rPr>
            <w:noProof/>
            <w:webHidden/>
          </w:rPr>
          <w:tab/>
        </w:r>
        <w:r w:rsidR="00E60CC0">
          <w:rPr>
            <w:noProof/>
            <w:webHidden/>
          </w:rPr>
          <w:fldChar w:fldCharType="begin"/>
        </w:r>
        <w:r w:rsidR="00E60CC0">
          <w:rPr>
            <w:noProof/>
            <w:webHidden/>
          </w:rPr>
          <w:instrText xml:space="preserve"> PAGEREF _Toc49421516 \h </w:instrText>
        </w:r>
        <w:r w:rsidR="00E60CC0">
          <w:rPr>
            <w:noProof/>
            <w:webHidden/>
          </w:rPr>
        </w:r>
        <w:r w:rsidR="00E60CC0">
          <w:rPr>
            <w:noProof/>
            <w:webHidden/>
          </w:rPr>
          <w:fldChar w:fldCharType="separate"/>
        </w:r>
        <w:r w:rsidR="00BC1DC0">
          <w:rPr>
            <w:noProof/>
            <w:webHidden/>
          </w:rPr>
          <w:t>164</w:t>
        </w:r>
        <w:r w:rsidR="00E60CC0">
          <w:rPr>
            <w:noProof/>
            <w:webHidden/>
          </w:rPr>
          <w:fldChar w:fldCharType="end"/>
        </w:r>
      </w:hyperlink>
    </w:p>
    <w:p w14:paraId="04FAC876" w14:textId="5153EC2F"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7" w:history="1">
        <w:r w:rsidR="00E60CC0" w:rsidRPr="00DE7E22">
          <w:rPr>
            <w:rStyle w:val="Hyperlink"/>
            <w:noProof/>
          </w:rPr>
          <w:t>55.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Dayworks</w:t>
        </w:r>
        <w:r w:rsidR="00E60CC0">
          <w:rPr>
            <w:noProof/>
            <w:webHidden/>
          </w:rPr>
          <w:tab/>
        </w:r>
        <w:r w:rsidR="00E60CC0">
          <w:rPr>
            <w:noProof/>
            <w:webHidden/>
          </w:rPr>
          <w:fldChar w:fldCharType="begin"/>
        </w:r>
        <w:r w:rsidR="00E60CC0">
          <w:rPr>
            <w:noProof/>
            <w:webHidden/>
          </w:rPr>
          <w:instrText xml:space="preserve"> PAGEREF _Toc49421517 \h </w:instrText>
        </w:r>
        <w:r w:rsidR="00E60CC0">
          <w:rPr>
            <w:noProof/>
            <w:webHidden/>
          </w:rPr>
        </w:r>
        <w:r w:rsidR="00E60CC0">
          <w:rPr>
            <w:noProof/>
            <w:webHidden/>
          </w:rPr>
          <w:fldChar w:fldCharType="separate"/>
        </w:r>
        <w:r w:rsidR="00BC1DC0">
          <w:rPr>
            <w:noProof/>
            <w:webHidden/>
          </w:rPr>
          <w:t>165</w:t>
        </w:r>
        <w:r w:rsidR="00E60CC0">
          <w:rPr>
            <w:noProof/>
            <w:webHidden/>
          </w:rPr>
          <w:fldChar w:fldCharType="end"/>
        </w:r>
      </w:hyperlink>
    </w:p>
    <w:p w14:paraId="23E90540" w14:textId="1AC1C72B"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8" w:history="1">
        <w:r w:rsidR="00E60CC0" w:rsidRPr="00DE7E22">
          <w:rPr>
            <w:rStyle w:val="Hyperlink"/>
            <w:noProof/>
          </w:rPr>
          <w:t>56.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Cost of repairs</w:t>
        </w:r>
        <w:r w:rsidR="00E60CC0">
          <w:rPr>
            <w:noProof/>
            <w:webHidden/>
          </w:rPr>
          <w:tab/>
        </w:r>
        <w:r w:rsidR="00E60CC0">
          <w:rPr>
            <w:noProof/>
            <w:webHidden/>
          </w:rPr>
          <w:fldChar w:fldCharType="begin"/>
        </w:r>
        <w:r w:rsidR="00E60CC0">
          <w:rPr>
            <w:noProof/>
            <w:webHidden/>
          </w:rPr>
          <w:instrText xml:space="preserve"> PAGEREF _Toc49421518 \h </w:instrText>
        </w:r>
        <w:r w:rsidR="00E60CC0">
          <w:rPr>
            <w:noProof/>
            <w:webHidden/>
          </w:rPr>
        </w:r>
        <w:r w:rsidR="00E60CC0">
          <w:rPr>
            <w:noProof/>
            <w:webHidden/>
          </w:rPr>
          <w:fldChar w:fldCharType="separate"/>
        </w:r>
        <w:r w:rsidR="00BC1DC0">
          <w:rPr>
            <w:noProof/>
            <w:webHidden/>
          </w:rPr>
          <w:t>165</w:t>
        </w:r>
        <w:r w:rsidR="00E60CC0">
          <w:rPr>
            <w:noProof/>
            <w:webHidden/>
          </w:rPr>
          <w:fldChar w:fldCharType="end"/>
        </w:r>
      </w:hyperlink>
    </w:p>
    <w:p w14:paraId="3D7B2C6F" w14:textId="040A8B48"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19" w:history="1">
        <w:r w:rsidR="00E60CC0" w:rsidRPr="00DE7E22">
          <w:rPr>
            <w:rStyle w:val="Hyperlink"/>
            <w:noProof/>
          </w:rPr>
          <w:t>57.</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Completion</w:t>
        </w:r>
        <w:r w:rsidR="00E60CC0">
          <w:rPr>
            <w:noProof/>
            <w:webHidden/>
          </w:rPr>
          <w:tab/>
        </w:r>
        <w:r w:rsidR="00E60CC0">
          <w:rPr>
            <w:noProof/>
            <w:webHidden/>
          </w:rPr>
          <w:fldChar w:fldCharType="begin"/>
        </w:r>
        <w:r w:rsidR="00E60CC0">
          <w:rPr>
            <w:noProof/>
            <w:webHidden/>
          </w:rPr>
          <w:instrText xml:space="preserve"> PAGEREF _Toc49421519 \h </w:instrText>
        </w:r>
        <w:r w:rsidR="00E60CC0">
          <w:rPr>
            <w:noProof/>
            <w:webHidden/>
          </w:rPr>
        </w:r>
        <w:r w:rsidR="00E60CC0">
          <w:rPr>
            <w:noProof/>
            <w:webHidden/>
          </w:rPr>
          <w:fldChar w:fldCharType="separate"/>
        </w:r>
        <w:r w:rsidR="00BC1DC0">
          <w:rPr>
            <w:noProof/>
            <w:webHidden/>
          </w:rPr>
          <w:t>165</w:t>
        </w:r>
        <w:r w:rsidR="00E60CC0">
          <w:rPr>
            <w:noProof/>
            <w:webHidden/>
          </w:rPr>
          <w:fldChar w:fldCharType="end"/>
        </w:r>
      </w:hyperlink>
    </w:p>
    <w:p w14:paraId="39648367" w14:textId="50D471D7"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0" w:history="1">
        <w:r w:rsidR="00E60CC0" w:rsidRPr="00DE7E22">
          <w:rPr>
            <w:rStyle w:val="Hyperlink"/>
            <w:noProof/>
          </w:rPr>
          <w:t>58.</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Taking over</w:t>
        </w:r>
        <w:r w:rsidR="00E60CC0">
          <w:rPr>
            <w:noProof/>
            <w:webHidden/>
          </w:rPr>
          <w:tab/>
        </w:r>
        <w:r w:rsidR="00E60CC0">
          <w:rPr>
            <w:noProof/>
            <w:webHidden/>
          </w:rPr>
          <w:fldChar w:fldCharType="begin"/>
        </w:r>
        <w:r w:rsidR="00E60CC0">
          <w:rPr>
            <w:noProof/>
            <w:webHidden/>
          </w:rPr>
          <w:instrText xml:space="preserve"> PAGEREF _Toc49421520 \h </w:instrText>
        </w:r>
        <w:r w:rsidR="00E60CC0">
          <w:rPr>
            <w:noProof/>
            <w:webHidden/>
          </w:rPr>
        </w:r>
        <w:r w:rsidR="00E60CC0">
          <w:rPr>
            <w:noProof/>
            <w:webHidden/>
          </w:rPr>
          <w:fldChar w:fldCharType="separate"/>
        </w:r>
        <w:r w:rsidR="00BC1DC0">
          <w:rPr>
            <w:noProof/>
            <w:webHidden/>
          </w:rPr>
          <w:t>165</w:t>
        </w:r>
        <w:r w:rsidR="00E60CC0">
          <w:rPr>
            <w:noProof/>
            <w:webHidden/>
          </w:rPr>
          <w:fldChar w:fldCharType="end"/>
        </w:r>
      </w:hyperlink>
    </w:p>
    <w:p w14:paraId="6011E187" w14:textId="0FFB6CC0"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1" w:history="1">
        <w:r w:rsidR="00E60CC0" w:rsidRPr="00DE7E22">
          <w:rPr>
            <w:rStyle w:val="Hyperlink"/>
            <w:noProof/>
          </w:rPr>
          <w:t>59.</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Final account</w:t>
        </w:r>
        <w:r w:rsidR="00E60CC0">
          <w:rPr>
            <w:noProof/>
            <w:webHidden/>
          </w:rPr>
          <w:tab/>
        </w:r>
        <w:r w:rsidR="00E60CC0">
          <w:rPr>
            <w:noProof/>
            <w:webHidden/>
          </w:rPr>
          <w:fldChar w:fldCharType="begin"/>
        </w:r>
        <w:r w:rsidR="00E60CC0">
          <w:rPr>
            <w:noProof/>
            <w:webHidden/>
          </w:rPr>
          <w:instrText xml:space="preserve"> PAGEREF _Toc49421521 \h </w:instrText>
        </w:r>
        <w:r w:rsidR="00E60CC0">
          <w:rPr>
            <w:noProof/>
            <w:webHidden/>
          </w:rPr>
        </w:r>
        <w:r w:rsidR="00E60CC0">
          <w:rPr>
            <w:noProof/>
            <w:webHidden/>
          </w:rPr>
          <w:fldChar w:fldCharType="separate"/>
        </w:r>
        <w:r w:rsidR="00BC1DC0">
          <w:rPr>
            <w:noProof/>
            <w:webHidden/>
          </w:rPr>
          <w:t>165</w:t>
        </w:r>
        <w:r w:rsidR="00E60CC0">
          <w:rPr>
            <w:noProof/>
            <w:webHidden/>
          </w:rPr>
          <w:fldChar w:fldCharType="end"/>
        </w:r>
      </w:hyperlink>
    </w:p>
    <w:p w14:paraId="2905F374" w14:textId="45BA9EE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2" w:history="1">
        <w:r w:rsidR="00E60CC0" w:rsidRPr="00DE7E22">
          <w:rPr>
            <w:rStyle w:val="Hyperlink"/>
            <w:noProof/>
          </w:rPr>
          <w:t>60.</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Operating and maintenance manuals</w:t>
        </w:r>
        <w:r w:rsidR="00E60CC0">
          <w:rPr>
            <w:noProof/>
            <w:webHidden/>
          </w:rPr>
          <w:tab/>
        </w:r>
        <w:r w:rsidR="00E60CC0">
          <w:rPr>
            <w:noProof/>
            <w:webHidden/>
          </w:rPr>
          <w:fldChar w:fldCharType="begin"/>
        </w:r>
        <w:r w:rsidR="00E60CC0">
          <w:rPr>
            <w:noProof/>
            <w:webHidden/>
          </w:rPr>
          <w:instrText xml:space="preserve"> PAGEREF _Toc49421522 \h </w:instrText>
        </w:r>
        <w:r w:rsidR="00E60CC0">
          <w:rPr>
            <w:noProof/>
            <w:webHidden/>
          </w:rPr>
        </w:r>
        <w:r w:rsidR="00E60CC0">
          <w:rPr>
            <w:noProof/>
            <w:webHidden/>
          </w:rPr>
          <w:fldChar w:fldCharType="separate"/>
        </w:r>
        <w:r w:rsidR="00BC1DC0">
          <w:rPr>
            <w:noProof/>
            <w:webHidden/>
          </w:rPr>
          <w:t>166</w:t>
        </w:r>
        <w:r w:rsidR="00E60CC0">
          <w:rPr>
            <w:noProof/>
            <w:webHidden/>
          </w:rPr>
          <w:fldChar w:fldCharType="end"/>
        </w:r>
      </w:hyperlink>
    </w:p>
    <w:p w14:paraId="645962D5" w14:textId="22E20AD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3" w:history="1">
        <w:r w:rsidR="00E60CC0" w:rsidRPr="00DE7E22">
          <w:rPr>
            <w:rStyle w:val="Hyperlink"/>
            <w:noProof/>
          </w:rPr>
          <w:t>61.</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Termination</w:t>
        </w:r>
        <w:r w:rsidR="00E60CC0">
          <w:rPr>
            <w:noProof/>
            <w:webHidden/>
          </w:rPr>
          <w:tab/>
        </w:r>
        <w:r w:rsidR="00E60CC0">
          <w:rPr>
            <w:noProof/>
            <w:webHidden/>
          </w:rPr>
          <w:fldChar w:fldCharType="begin"/>
        </w:r>
        <w:r w:rsidR="00E60CC0">
          <w:rPr>
            <w:noProof/>
            <w:webHidden/>
          </w:rPr>
          <w:instrText xml:space="preserve"> PAGEREF _Toc49421523 \h </w:instrText>
        </w:r>
        <w:r w:rsidR="00E60CC0">
          <w:rPr>
            <w:noProof/>
            <w:webHidden/>
          </w:rPr>
        </w:r>
        <w:r w:rsidR="00E60CC0">
          <w:rPr>
            <w:noProof/>
            <w:webHidden/>
          </w:rPr>
          <w:fldChar w:fldCharType="separate"/>
        </w:r>
        <w:r w:rsidR="00BC1DC0">
          <w:rPr>
            <w:noProof/>
            <w:webHidden/>
          </w:rPr>
          <w:t>166</w:t>
        </w:r>
        <w:r w:rsidR="00E60CC0">
          <w:rPr>
            <w:noProof/>
            <w:webHidden/>
          </w:rPr>
          <w:fldChar w:fldCharType="end"/>
        </w:r>
      </w:hyperlink>
    </w:p>
    <w:p w14:paraId="54318056" w14:textId="4D577B9D"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4" w:history="1">
        <w:r w:rsidR="00E60CC0" w:rsidRPr="00DE7E22">
          <w:rPr>
            <w:rStyle w:val="Hyperlink"/>
            <w:noProof/>
          </w:rPr>
          <w:t>62.</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Payment upon termination</w:t>
        </w:r>
        <w:r w:rsidR="00E60CC0">
          <w:rPr>
            <w:noProof/>
            <w:webHidden/>
          </w:rPr>
          <w:tab/>
        </w:r>
        <w:r w:rsidR="00E60CC0">
          <w:rPr>
            <w:noProof/>
            <w:webHidden/>
          </w:rPr>
          <w:fldChar w:fldCharType="begin"/>
        </w:r>
        <w:r w:rsidR="00E60CC0">
          <w:rPr>
            <w:noProof/>
            <w:webHidden/>
          </w:rPr>
          <w:instrText xml:space="preserve"> PAGEREF _Toc49421524 \h </w:instrText>
        </w:r>
        <w:r w:rsidR="00E60CC0">
          <w:rPr>
            <w:noProof/>
            <w:webHidden/>
          </w:rPr>
        </w:r>
        <w:r w:rsidR="00E60CC0">
          <w:rPr>
            <w:noProof/>
            <w:webHidden/>
          </w:rPr>
          <w:fldChar w:fldCharType="separate"/>
        </w:r>
        <w:r w:rsidR="00BC1DC0">
          <w:rPr>
            <w:noProof/>
            <w:webHidden/>
          </w:rPr>
          <w:t>167</w:t>
        </w:r>
        <w:r w:rsidR="00E60CC0">
          <w:rPr>
            <w:noProof/>
            <w:webHidden/>
          </w:rPr>
          <w:fldChar w:fldCharType="end"/>
        </w:r>
      </w:hyperlink>
    </w:p>
    <w:p w14:paraId="0A153FDB" w14:textId="2F07F8BE"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5" w:history="1">
        <w:r w:rsidR="00E60CC0" w:rsidRPr="00DE7E22">
          <w:rPr>
            <w:rStyle w:val="Hyperlink"/>
            <w:noProof/>
          </w:rPr>
          <w:t>63.</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Property</w:t>
        </w:r>
        <w:r w:rsidR="00E60CC0">
          <w:rPr>
            <w:noProof/>
            <w:webHidden/>
          </w:rPr>
          <w:tab/>
        </w:r>
        <w:r w:rsidR="00E60CC0">
          <w:rPr>
            <w:noProof/>
            <w:webHidden/>
          </w:rPr>
          <w:fldChar w:fldCharType="begin"/>
        </w:r>
        <w:r w:rsidR="00E60CC0">
          <w:rPr>
            <w:noProof/>
            <w:webHidden/>
          </w:rPr>
          <w:instrText xml:space="preserve"> PAGEREF _Toc49421525 \h </w:instrText>
        </w:r>
        <w:r w:rsidR="00E60CC0">
          <w:rPr>
            <w:noProof/>
            <w:webHidden/>
          </w:rPr>
        </w:r>
        <w:r w:rsidR="00E60CC0">
          <w:rPr>
            <w:noProof/>
            <w:webHidden/>
          </w:rPr>
          <w:fldChar w:fldCharType="separate"/>
        </w:r>
        <w:r w:rsidR="00BC1DC0">
          <w:rPr>
            <w:noProof/>
            <w:webHidden/>
          </w:rPr>
          <w:t>167</w:t>
        </w:r>
        <w:r w:rsidR="00E60CC0">
          <w:rPr>
            <w:noProof/>
            <w:webHidden/>
          </w:rPr>
          <w:fldChar w:fldCharType="end"/>
        </w:r>
      </w:hyperlink>
    </w:p>
    <w:p w14:paraId="6C3F7B83" w14:textId="177D633D"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6" w:history="1">
        <w:r w:rsidR="00E60CC0" w:rsidRPr="00DE7E22">
          <w:rPr>
            <w:rStyle w:val="Hyperlink"/>
            <w:noProof/>
          </w:rPr>
          <w:t>64.</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Release from performance</w:t>
        </w:r>
        <w:r w:rsidR="00E60CC0">
          <w:rPr>
            <w:noProof/>
            <w:webHidden/>
          </w:rPr>
          <w:tab/>
        </w:r>
        <w:r w:rsidR="00E60CC0">
          <w:rPr>
            <w:noProof/>
            <w:webHidden/>
          </w:rPr>
          <w:fldChar w:fldCharType="begin"/>
        </w:r>
        <w:r w:rsidR="00E60CC0">
          <w:rPr>
            <w:noProof/>
            <w:webHidden/>
          </w:rPr>
          <w:instrText xml:space="preserve"> PAGEREF _Toc49421526 \h </w:instrText>
        </w:r>
        <w:r w:rsidR="00E60CC0">
          <w:rPr>
            <w:noProof/>
            <w:webHidden/>
          </w:rPr>
        </w:r>
        <w:r w:rsidR="00E60CC0">
          <w:rPr>
            <w:noProof/>
            <w:webHidden/>
          </w:rPr>
          <w:fldChar w:fldCharType="separate"/>
        </w:r>
        <w:r w:rsidR="00BC1DC0">
          <w:rPr>
            <w:noProof/>
            <w:webHidden/>
          </w:rPr>
          <w:t>167</w:t>
        </w:r>
        <w:r w:rsidR="00E60CC0">
          <w:rPr>
            <w:noProof/>
            <w:webHidden/>
          </w:rPr>
          <w:fldChar w:fldCharType="end"/>
        </w:r>
      </w:hyperlink>
    </w:p>
    <w:p w14:paraId="5A725151" w14:textId="2E4813EA"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7" w:history="1">
        <w:r w:rsidR="00E60CC0" w:rsidRPr="00DE7E22">
          <w:rPr>
            <w:rStyle w:val="Hyperlink"/>
            <w:noProof/>
          </w:rPr>
          <w:t>65.</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Suspension of IFAD loan or credit</w:t>
        </w:r>
        <w:r w:rsidR="00E60CC0">
          <w:rPr>
            <w:noProof/>
            <w:webHidden/>
          </w:rPr>
          <w:tab/>
        </w:r>
        <w:r w:rsidR="00E60CC0">
          <w:rPr>
            <w:noProof/>
            <w:webHidden/>
          </w:rPr>
          <w:fldChar w:fldCharType="begin"/>
        </w:r>
        <w:r w:rsidR="00E60CC0">
          <w:rPr>
            <w:noProof/>
            <w:webHidden/>
          </w:rPr>
          <w:instrText xml:space="preserve"> PAGEREF _Toc49421527 \h </w:instrText>
        </w:r>
        <w:r w:rsidR="00E60CC0">
          <w:rPr>
            <w:noProof/>
            <w:webHidden/>
          </w:rPr>
        </w:r>
        <w:r w:rsidR="00E60CC0">
          <w:rPr>
            <w:noProof/>
            <w:webHidden/>
          </w:rPr>
          <w:fldChar w:fldCharType="separate"/>
        </w:r>
        <w:r w:rsidR="00BC1DC0">
          <w:rPr>
            <w:noProof/>
            <w:webHidden/>
          </w:rPr>
          <w:t>168</w:t>
        </w:r>
        <w:r w:rsidR="00E60CC0">
          <w:rPr>
            <w:noProof/>
            <w:webHidden/>
          </w:rPr>
          <w:fldChar w:fldCharType="end"/>
        </w:r>
      </w:hyperlink>
    </w:p>
    <w:p w14:paraId="6EA66CA9" w14:textId="04A8EA85" w:rsidR="00E60CC0" w:rsidRDefault="00AB1643">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9421528" w:history="1">
        <w:r w:rsidR="00E60CC0" w:rsidRPr="00DE7E22">
          <w:rPr>
            <w:rStyle w:val="Hyperlink"/>
            <w:noProof/>
          </w:rPr>
          <w:t>66.</w:t>
        </w:r>
        <w:r w:rsidR="00E60CC0">
          <w:rPr>
            <w:rFonts w:asciiTheme="minorHAnsi" w:eastAsiaTheme="minorEastAsia" w:hAnsiTheme="minorHAnsi" w:cstheme="minorBidi"/>
            <w:bCs w:val="0"/>
            <w:noProof/>
            <w:sz w:val="24"/>
            <w:szCs w:val="24"/>
            <w:lang w:eastAsia="en-GB"/>
          </w:rPr>
          <w:tab/>
        </w:r>
        <w:r w:rsidR="00E60CC0" w:rsidRPr="00DE7E22">
          <w:rPr>
            <w:rStyle w:val="Hyperlink"/>
            <w:noProof/>
          </w:rPr>
          <w:t>SECAP Performance standards</w:t>
        </w:r>
        <w:r w:rsidR="00E60CC0">
          <w:rPr>
            <w:noProof/>
            <w:webHidden/>
          </w:rPr>
          <w:tab/>
        </w:r>
        <w:r w:rsidR="00E60CC0">
          <w:rPr>
            <w:noProof/>
            <w:webHidden/>
          </w:rPr>
          <w:fldChar w:fldCharType="begin"/>
        </w:r>
        <w:r w:rsidR="00E60CC0">
          <w:rPr>
            <w:noProof/>
            <w:webHidden/>
          </w:rPr>
          <w:instrText xml:space="preserve"> PAGEREF _Toc49421528 \h </w:instrText>
        </w:r>
        <w:r w:rsidR="00E60CC0">
          <w:rPr>
            <w:noProof/>
            <w:webHidden/>
          </w:rPr>
        </w:r>
        <w:r w:rsidR="00E60CC0">
          <w:rPr>
            <w:noProof/>
            <w:webHidden/>
          </w:rPr>
          <w:fldChar w:fldCharType="separate"/>
        </w:r>
        <w:r w:rsidR="00BC1DC0">
          <w:rPr>
            <w:noProof/>
            <w:webHidden/>
          </w:rPr>
          <w:t>168</w:t>
        </w:r>
        <w:r w:rsidR="00E60CC0">
          <w:rPr>
            <w:noProof/>
            <w:webHidden/>
          </w:rPr>
          <w:fldChar w:fldCharType="end"/>
        </w:r>
      </w:hyperlink>
    </w:p>
    <w:p w14:paraId="46F21D08" w14:textId="10937E75" w:rsidR="006E6914" w:rsidRPr="00472491" w:rsidRDefault="00E60CC0" w:rsidP="00EE12C3">
      <w:pPr>
        <w:rPr>
          <w:lang w:bidi="en-US"/>
        </w:rPr>
      </w:pPr>
      <w:r>
        <w:rPr>
          <w:lang w:bidi="en-US"/>
        </w:rPr>
        <w:fldChar w:fldCharType="end"/>
      </w:r>
    </w:p>
    <w:p w14:paraId="5150893B" w14:textId="77777777" w:rsidR="00472491" w:rsidRDefault="00472491" w:rsidP="002E58D5">
      <w:pPr>
        <w:tabs>
          <w:tab w:val="left" w:pos="0"/>
        </w:tabs>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9AD87A9" w14:textId="0CC0F86D" w:rsidR="00192510" w:rsidRPr="009D34D6" w:rsidRDefault="00192510" w:rsidP="009D34D6">
      <w:pPr>
        <w:jc w:val="center"/>
        <w:rPr>
          <w:b/>
          <w:sz w:val="32"/>
          <w:szCs w:val="32"/>
          <w:lang w:bidi="en-US"/>
        </w:rPr>
      </w:pPr>
      <w:r w:rsidRPr="009D34D6">
        <w:rPr>
          <w:b/>
          <w:sz w:val="32"/>
          <w:szCs w:val="32"/>
          <w:lang w:bidi="en-US"/>
        </w:rPr>
        <w:lastRenderedPageBreak/>
        <w:t xml:space="preserve">General </w:t>
      </w:r>
      <w:r w:rsidR="00640FA5" w:rsidRPr="009D34D6">
        <w:rPr>
          <w:b/>
          <w:sz w:val="32"/>
          <w:szCs w:val="32"/>
          <w:lang w:bidi="en-US"/>
        </w:rPr>
        <w:t>Conditions of Contract</w:t>
      </w:r>
    </w:p>
    <w:p w14:paraId="313A0F19"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tbl>
      <w:tblPr>
        <w:tblW w:w="9960" w:type="dxa"/>
        <w:tblLayout w:type="fixed"/>
        <w:tblCellMar>
          <w:left w:w="0" w:type="dxa"/>
          <w:right w:w="0" w:type="dxa"/>
        </w:tblCellMar>
        <w:tblLook w:val="01E0" w:firstRow="1" w:lastRow="1" w:firstColumn="1" w:lastColumn="1" w:noHBand="0" w:noVBand="0"/>
      </w:tblPr>
      <w:tblGrid>
        <w:gridCol w:w="2167"/>
        <w:gridCol w:w="7793"/>
      </w:tblGrid>
      <w:tr w:rsidR="0062507C" w:rsidRPr="002012E4" w14:paraId="06D7AAD9" w14:textId="77777777" w:rsidTr="00502B88">
        <w:trPr>
          <w:trHeight w:val="707"/>
        </w:trPr>
        <w:tc>
          <w:tcPr>
            <w:tcW w:w="9960" w:type="dxa"/>
            <w:gridSpan w:val="2"/>
          </w:tcPr>
          <w:p w14:paraId="2C2E49F3" w14:textId="4A6C76B6" w:rsidR="0062507C" w:rsidRPr="0062507C" w:rsidRDefault="004259AF" w:rsidP="00BC1DC0">
            <w:pPr>
              <w:pStyle w:val="GCCSubclause"/>
              <w:numPr>
                <w:ilvl w:val="0"/>
                <w:numId w:val="0"/>
              </w:numPr>
              <w:jc w:val="center"/>
              <w:rPr>
                <w:b/>
                <w:bCs/>
                <w:lang w:bidi="en-US"/>
              </w:rPr>
            </w:pPr>
            <w:r w:rsidRPr="00FB03C7">
              <w:rPr>
                <w:b/>
                <w:bCs/>
                <w:sz w:val="28"/>
                <w:szCs w:val="22"/>
                <w:lang w:bidi="en-US"/>
              </w:rPr>
              <w:t>A.</w:t>
            </w:r>
            <w:r w:rsidR="0062507C" w:rsidRPr="00FB03C7">
              <w:rPr>
                <w:b/>
                <w:bCs/>
                <w:sz w:val="28"/>
                <w:szCs w:val="22"/>
                <w:lang w:bidi="en-US"/>
              </w:rPr>
              <w:t>General</w:t>
            </w:r>
          </w:p>
        </w:tc>
      </w:tr>
      <w:tr w:rsidR="00192510" w:rsidRPr="002012E4" w14:paraId="630898EA" w14:textId="77777777" w:rsidTr="00502B88">
        <w:trPr>
          <w:trHeight w:val="1623"/>
        </w:trPr>
        <w:tc>
          <w:tcPr>
            <w:tcW w:w="2167" w:type="dxa"/>
          </w:tcPr>
          <w:p w14:paraId="1B620E79" w14:textId="14CF5494" w:rsidR="00192510" w:rsidRPr="001F13ED" w:rsidRDefault="00A54F31" w:rsidP="00AF6704">
            <w:pPr>
              <w:pStyle w:val="GCCClauses"/>
              <w:numPr>
                <w:ilvl w:val="0"/>
                <w:numId w:val="13"/>
              </w:numPr>
            </w:pPr>
            <w:bookmarkStart w:id="228" w:name="_Toc49420737"/>
            <w:bookmarkStart w:id="229" w:name="_Toc49421463"/>
            <w:r>
              <w:t>Definition</w:t>
            </w:r>
            <w:bookmarkEnd w:id="228"/>
            <w:bookmarkEnd w:id="229"/>
            <w:r w:rsidR="00924FBA">
              <w:t>s</w:t>
            </w:r>
          </w:p>
        </w:tc>
        <w:tc>
          <w:tcPr>
            <w:tcW w:w="7793" w:type="dxa"/>
          </w:tcPr>
          <w:p w14:paraId="5BC89B4A" w14:textId="08F3B76F" w:rsidR="00A54F31" w:rsidRDefault="00924FBA" w:rsidP="00035CCD">
            <w:pPr>
              <w:pStyle w:val="GCCSubclause"/>
              <w:numPr>
                <w:ilvl w:val="0"/>
                <w:numId w:val="0"/>
              </w:numPr>
              <w:rPr>
                <w:lang w:bidi="en-US"/>
              </w:rPr>
            </w:pPr>
            <w:r>
              <w:rPr>
                <w:lang w:bidi="en-US"/>
              </w:rPr>
              <w:t>The terms used in this contract and not otherwise defined have the meanings given such terms in the financing agreement or related document. Unless the context otherwise requires, the following terms whenever used in this contract have the following meanings</w:t>
            </w:r>
            <w:r w:rsidR="00A54F31">
              <w:rPr>
                <w:lang w:bidi="en-US"/>
              </w:rPr>
              <w:t>.</w:t>
            </w:r>
          </w:p>
          <w:p w14:paraId="39FA5FF1" w14:textId="4DF90741" w:rsidR="00A54F31" w:rsidRDefault="00A54F31" w:rsidP="00A54F31">
            <w:pPr>
              <w:pStyle w:val="GCCSubclause"/>
              <w:rPr>
                <w:lang w:bidi="en-US"/>
              </w:rPr>
            </w:pPr>
            <w:r>
              <w:rPr>
                <w:lang w:bidi="en-US"/>
              </w:rPr>
              <w:t>The accepted contract amount means the amount accepted in the letter of acceptance for the execution and completion of the works and the remedying of any defects.</w:t>
            </w:r>
          </w:p>
          <w:p w14:paraId="553F7645" w14:textId="2C5B5798" w:rsidR="00A54F31" w:rsidRDefault="00A54F31" w:rsidP="00A54F31">
            <w:pPr>
              <w:pStyle w:val="GCCSubclause"/>
              <w:rPr>
                <w:lang w:bidi="en-US"/>
              </w:rPr>
            </w:pPr>
            <w:r>
              <w:rPr>
                <w:lang w:bidi="en-US"/>
              </w:rPr>
              <w:t>The activity schedule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7EA9071C" w14:textId="0B2EE4D0" w:rsidR="00A54F31" w:rsidRDefault="005655B8" w:rsidP="00A54F31">
            <w:pPr>
              <w:pStyle w:val="GCCSubclause"/>
              <w:rPr>
                <w:lang w:bidi="en-US"/>
              </w:rPr>
            </w:pPr>
            <w:r>
              <w:rPr>
                <w:lang w:bidi="en-US"/>
              </w:rPr>
              <w:t>The a</w:t>
            </w:r>
            <w:r w:rsidR="00A54F31">
              <w:rPr>
                <w:lang w:bidi="en-US"/>
              </w:rPr>
              <w:t>djudicator is the p</w:t>
            </w:r>
            <w:r>
              <w:rPr>
                <w:lang w:bidi="en-US"/>
              </w:rPr>
              <w:t>erson appointed jointly by the employer and the c</w:t>
            </w:r>
            <w:r w:rsidR="00A54F31">
              <w:rPr>
                <w:lang w:bidi="en-US"/>
              </w:rPr>
              <w:t>ontractor to resolve disputes in the first instance, as provided for in GCC 23.</w:t>
            </w:r>
          </w:p>
          <w:p w14:paraId="3582B967" w14:textId="77777777" w:rsidR="00A54F31" w:rsidRDefault="00A54F31" w:rsidP="00A54F31">
            <w:pPr>
              <w:pStyle w:val="GCCSubclause"/>
              <w:rPr>
                <w:lang w:bidi="en-US"/>
              </w:rPr>
            </w:pPr>
            <w:r>
              <w:rPr>
                <w:lang w:bidi="en-US"/>
              </w:rPr>
              <w:t>IFAD or FUND means the financing institution named in the PCC.</w:t>
            </w:r>
          </w:p>
          <w:p w14:paraId="730F848C" w14:textId="4ABCE3EB" w:rsidR="00A54F31" w:rsidRDefault="00EA5C0E" w:rsidP="00A54F31">
            <w:pPr>
              <w:pStyle w:val="GCCSubclause"/>
              <w:rPr>
                <w:lang w:bidi="en-US"/>
              </w:rPr>
            </w:pPr>
            <w:r>
              <w:rPr>
                <w:lang w:bidi="en-US"/>
              </w:rPr>
              <w:t>Bill of q</w:t>
            </w:r>
            <w:r w:rsidR="00A54F31">
              <w:rPr>
                <w:lang w:bidi="en-US"/>
              </w:rPr>
              <w:t xml:space="preserve">uantities </w:t>
            </w:r>
            <w:r>
              <w:rPr>
                <w:lang w:bidi="en-US"/>
              </w:rPr>
              <w:t>means the priced and completed bill of quantities forming part of the b</w:t>
            </w:r>
            <w:r w:rsidR="00A54F31">
              <w:rPr>
                <w:lang w:bidi="en-US"/>
              </w:rPr>
              <w:t>id.</w:t>
            </w:r>
          </w:p>
          <w:p w14:paraId="355CF0C9" w14:textId="625E4AC4" w:rsidR="00A54F31" w:rsidRDefault="00EA5C0E" w:rsidP="00A54F31">
            <w:pPr>
              <w:pStyle w:val="GCCSubclause"/>
              <w:rPr>
                <w:lang w:bidi="en-US"/>
              </w:rPr>
            </w:pPr>
            <w:r>
              <w:rPr>
                <w:lang w:bidi="en-US"/>
              </w:rPr>
              <w:t>Compensation events are those defined in GCC c</w:t>
            </w:r>
            <w:r w:rsidR="00A54F31">
              <w:rPr>
                <w:lang w:bidi="en-US"/>
              </w:rPr>
              <w:t>lause 42 hereunder.</w:t>
            </w:r>
          </w:p>
          <w:p w14:paraId="498E27A9" w14:textId="7928F9E2" w:rsidR="00A54F31" w:rsidRDefault="00EA5C0E" w:rsidP="00A54F31">
            <w:pPr>
              <w:pStyle w:val="GCCSubclause"/>
              <w:rPr>
                <w:lang w:bidi="en-US"/>
              </w:rPr>
            </w:pPr>
            <w:r>
              <w:rPr>
                <w:lang w:bidi="en-US"/>
              </w:rPr>
              <w:t>The completion d</w:t>
            </w:r>
            <w:r w:rsidR="00A54F31">
              <w:rPr>
                <w:lang w:bidi="en-US"/>
              </w:rPr>
              <w:t>ate is</w:t>
            </w:r>
            <w:r>
              <w:rPr>
                <w:lang w:bidi="en-US"/>
              </w:rPr>
              <w:t xml:space="preserve"> the date of completion of the w</w:t>
            </w:r>
            <w:r w:rsidR="00A54F31">
              <w:rPr>
                <w:lang w:bidi="en-US"/>
              </w:rPr>
              <w:t>orks as certi</w:t>
            </w:r>
            <w:r>
              <w:rPr>
                <w:lang w:bidi="en-US"/>
              </w:rPr>
              <w:t>fied by the project manager, in accordance with GCC sub-c</w:t>
            </w:r>
            <w:r w:rsidR="00A54F31">
              <w:rPr>
                <w:lang w:bidi="en-US"/>
              </w:rPr>
              <w:t>lause 57.1.</w:t>
            </w:r>
          </w:p>
          <w:p w14:paraId="6D9453A9" w14:textId="7ACEE9E3" w:rsidR="00A54F31" w:rsidRDefault="00EA5C0E" w:rsidP="00A54F31">
            <w:pPr>
              <w:pStyle w:val="GCCSubclause"/>
              <w:rPr>
                <w:lang w:bidi="en-US"/>
              </w:rPr>
            </w:pPr>
            <w:r>
              <w:rPr>
                <w:lang w:bidi="en-US"/>
              </w:rPr>
              <w:t>The contract is the contract between the employer and the c</w:t>
            </w:r>
            <w:r w:rsidR="00A54F31">
              <w:rPr>
                <w:lang w:bidi="en-US"/>
              </w:rPr>
              <w:t>ontractor to execu</w:t>
            </w:r>
            <w:r>
              <w:rPr>
                <w:lang w:bidi="en-US"/>
              </w:rPr>
              <w:t>te, complete, and maintain the w</w:t>
            </w:r>
            <w:r w:rsidR="00A54F31">
              <w:rPr>
                <w:lang w:bidi="en-US"/>
              </w:rPr>
              <w:t xml:space="preserve">orks. It consists </w:t>
            </w:r>
            <w:r>
              <w:rPr>
                <w:lang w:bidi="en-US"/>
              </w:rPr>
              <w:t>of the documents listed in GCC sub-c</w:t>
            </w:r>
            <w:r w:rsidR="00A54F31">
              <w:rPr>
                <w:lang w:bidi="en-US"/>
              </w:rPr>
              <w:t>lause 2.3 below.</w:t>
            </w:r>
          </w:p>
          <w:p w14:paraId="6E5A6F5B" w14:textId="22DC7654" w:rsidR="00A54F31" w:rsidRDefault="00F356B2" w:rsidP="00A54F31">
            <w:pPr>
              <w:pStyle w:val="GCCSubclause"/>
              <w:rPr>
                <w:lang w:bidi="en-US"/>
              </w:rPr>
            </w:pPr>
            <w:r>
              <w:rPr>
                <w:lang w:bidi="en-US"/>
              </w:rPr>
              <w:t>The c</w:t>
            </w:r>
            <w:r w:rsidR="00A54F31">
              <w:rPr>
                <w:lang w:bidi="en-US"/>
              </w:rPr>
              <w:t>on</w:t>
            </w:r>
            <w:r>
              <w:rPr>
                <w:lang w:bidi="en-US"/>
              </w:rPr>
              <w:t>tractor is the party whose bid to carry out the works has been accepted by the e</w:t>
            </w:r>
            <w:r w:rsidR="00A54F31">
              <w:rPr>
                <w:lang w:bidi="en-US"/>
              </w:rPr>
              <w:t>mployer.</w:t>
            </w:r>
          </w:p>
          <w:p w14:paraId="1E6EE4BB" w14:textId="03B5F63D" w:rsidR="00A54F31" w:rsidRDefault="00F356B2" w:rsidP="00A54F31">
            <w:pPr>
              <w:pStyle w:val="GCCSubclause"/>
              <w:rPr>
                <w:lang w:bidi="en-US"/>
              </w:rPr>
            </w:pPr>
            <w:r>
              <w:rPr>
                <w:lang w:bidi="en-US"/>
              </w:rPr>
              <w:lastRenderedPageBreak/>
              <w:t>The contractor’s b</w:t>
            </w:r>
            <w:r w:rsidR="00A54F31">
              <w:rPr>
                <w:lang w:bidi="en-US"/>
              </w:rPr>
              <w:t>id is the completed bid</w:t>
            </w:r>
            <w:r>
              <w:rPr>
                <w:lang w:bidi="en-US"/>
              </w:rPr>
              <w:t>ding document submitted by the contractor to the e</w:t>
            </w:r>
            <w:r w:rsidR="00A54F31">
              <w:rPr>
                <w:lang w:bidi="en-US"/>
              </w:rPr>
              <w:t>mployer.</w:t>
            </w:r>
          </w:p>
          <w:p w14:paraId="1F49985A" w14:textId="74E134EE" w:rsidR="00A54F31" w:rsidRDefault="00F356B2" w:rsidP="00A54F31">
            <w:pPr>
              <w:pStyle w:val="GCCSubclause"/>
              <w:rPr>
                <w:lang w:bidi="en-US"/>
              </w:rPr>
            </w:pPr>
            <w:r>
              <w:rPr>
                <w:lang w:bidi="en-US"/>
              </w:rPr>
              <w:t>The contract price is the accepted contract amount stated in the l</w:t>
            </w:r>
            <w:r w:rsidR="00A54F31">
              <w:rPr>
                <w:lang w:bidi="en-US"/>
              </w:rPr>
              <w:t>e</w:t>
            </w:r>
            <w:r>
              <w:rPr>
                <w:lang w:bidi="en-US"/>
              </w:rPr>
              <w:t>tter of a</w:t>
            </w:r>
            <w:r w:rsidR="00A54F31">
              <w:rPr>
                <w:lang w:bidi="en-US"/>
              </w:rPr>
              <w:t>cceptance and thereafter as a</w:t>
            </w:r>
            <w:r>
              <w:rPr>
                <w:lang w:bidi="en-US"/>
              </w:rPr>
              <w:t>djusted in accordance with the c</w:t>
            </w:r>
            <w:r w:rsidR="00A54F31">
              <w:rPr>
                <w:lang w:bidi="en-US"/>
              </w:rPr>
              <w:t>ontract.</w:t>
            </w:r>
          </w:p>
          <w:p w14:paraId="6DB3F1AF" w14:textId="77777777" w:rsidR="00A722C8" w:rsidRDefault="00A722C8" w:rsidP="00A722C8">
            <w:pPr>
              <w:pStyle w:val="GCCSubclause"/>
              <w:rPr>
                <w:lang w:bidi="en-US"/>
              </w:rPr>
            </w:pPr>
            <w:r>
              <w:rPr>
                <w:lang w:bidi="en-US"/>
              </w:rPr>
              <w:t>Days are calendar days; months are calendar months.</w:t>
            </w:r>
          </w:p>
          <w:p w14:paraId="2B4BC594" w14:textId="60D5FC33" w:rsidR="00A722C8" w:rsidRDefault="00A722C8" w:rsidP="00A722C8">
            <w:pPr>
              <w:pStyle w:val="GCCSubclause"/>
              <w:rPr>
                <w:lang w:bidi="en-US"/>
              </w:rPr>
            </w:pPr>
            <w:r>
              <w:rPr>
                <w:lang w:bidi="en-US"/>
              </w:rPr>
              <w:t>Dayworks are varied work inputs subject to payment on a time basis for the contractor’s employees and equipment, in addition to payments for associated materials and plant.</w:t>
            </w:r>
          </w:p>
          <w:p w14:paraId="14E7941D" w14:textId="556746AD" w:rsidR="00A722C8" w:rsidRDefault="00A722C8" w:rsidP="00A722C8">
            <w:pPr>
              <w:pStyle w:val="GCCSubclause"/>
              <w:rPr>
                <w:lang w:bidi="en-US"/>
              </w:rPr>
            </w:pPr>
            <w:r>
              <w:rPr>
                <w:lang w:bidi="en-US"/>
              </w:rPr>
              <w:t>A defect is any part of the works not completed in accordance with the contract.</w:t>
            </w:r>
          </w:p>
          <w:p w14:paraId="1329CBBE" w14:textId="4CCA19CA" w:rsidR="00A722C8" w:rsidRDefault="00A722C8" w:rsidP="00A722C8">
            <w:pPr>
              <w:pStyle w:val="GCCSubclause"/>
              <w:rPr>
                <w:lang w:bidi="en-US"/>
              </w:rPr>
            </w:pPr>
            <w:r>
              <w:rPr>
                <w:lang w:bidi="en-US"/>
              </w:rPr>
              <w:t>The defects liability certificate is the certificate issued by project manager upon correction of defects by the contractor.</w:t>
            </w:r>
          </w:p>
          <w:p w14:paraId="4579FC22" w14:textId="5B6FFD5A" w:rsidR="00A722C8" w:rsidRDefault="00A722C8" w:rsidP="00A722C8">
            <w:pPr>
              <w:pStyle w:val="GCCSubclause"/>
              <w:rPr>
                <w:lang w:bidi="en-US"/>
              </w:rPr>
            </w:pPr>
            <w:r>
              <w:rPr>
                <w:lang w:bidi="en-US"/>
              </w:rPr>
              <w:t>The defects liability period is the period named in the PCC pursuant to GCC sub-clause 38.1 and calculated from the completion date.</w:t>
            </w:r>
          </w:p>
          <w:p w14:paraId="73CA8275" w14:textId="3585E567" w:rsidR="00A722C8" w:rsidRDefault="00A722C8" w:rsidP="00A722C8">
            <w:pPr>
              <w:pStyle w:val="GCCSubclause"/>
              <w:rPr>
                <w:lang w:bidi="en-US"/>
              </w:rPr>
            </w:pPr>
            <w:r>
              <w:rPr>
                <w:lang w:bidi="en-US"/>
              </w:rPr>
              <w:t>Drawings means the drawings of the works, as included in the contract, and any additional and modified drawings issued by (or on behalf of) the employer in accordance with the contract, include calculations and other information provided or approved by the project manager for the execution of the contract.</w:t>
            </w:r>
          </w:p>
          <w:p w14:paraId="3AFBC81A" w14:textId="7506C0E0" w:rsidR="00A722C8" w:rsidRDefault="00A722C8" w:rsidP="00A722C8">
            <w:pPr>
              <w:pStyle w:val="GCCSubclause"/>
              <w:rPr>
                <w:lang w:bidi="en-US"/>
              </w:rPr>
            </w:pPr>
            <w:r>
              <w:rPr>
                <w:lang w:bidi="en-US"/>
              </w:rPr>
              <w:t>The employer is the party who employs the contractor to carry out the works, as specified in the PCC.</w:t>
            </w:r>
          </w:p>
          <w:p w14:paraId="68386230" w14:textId="70E724B3" w:rsidR="00A722C8" w:rsidRDefault="00A722C8" w:rsidP="00A722C8">
            <w:pPr>
              <w:pStyle w:val="GCCSubclause"/>
              <w:rPr>
                <w:lang w:bidi="en-US"/>
              </w:rPr>
            </w:pPr>
            <w:r>
              <w:rPr>
                <w:lang w:bidi="en-US"/>
              </w:rPr>
              <w:t>Equipment is the contractor’s machinery and vehicles brought temporarily to the site to construct the works.</w:t>
            </w:r>
          </w:p>
          <w:p w14:paraId="561BB5FC" w14:textId="77777777" w:rsidR="00A722C8" w:rsidRDefault="00A722C8" w:rsidP="00A722C8">
            <w:pPr>
              <w:pStyle w:val="GCCSubclause"/>
              <w:rPr>
                <w:lang w:bidi="en-US"/>
              </w:rPr>
            </w:pPr>
            <w:r>
              <w:rPr>
                <w:lang w:bidi="en-US"/>
              </w:rPr>
              <w:t>“In writing” or “written” means hand-written, type-written, printed or electronically made, and resulting in a permanent record;</w:t>
            </w:r>
          </w:p>
          <w:p w14:paraId="002169A1" w14:textId="370C4B7C" w:rsidR="00A722C8" w:rsidRDefault="00E01703" w:rsidP="00A722C8">
            <w:pPr>
              <w:pStyle w:val="GCCSubclause"/>
              <w:rPr>
                <w:lang w:bidi="en-US"/>
              </w:rPr>
            </w:pPr>
            <w:r>
              <w:rPr>
                <w:lang w:bidi="en-US"/>
              </w:rPr>
              <w:t>The initial contract price is the contract price listed in the employer’s l</w:t>
            </w:r>
            <w:r w:rsidR="00A722C8">
              <w:rPr>
                <w:lang w:bidi="en-US"/>
              </w:rPr>
              <w:t xml:space="preserve">etter of </w:t>
            </w:r>
            <w:r>
              <w:rPr>
                <w:lang w:bidi="en-US"/>
              </w:rPr>
              <w:t>a</w:t>
            </w:r>
            <w:r w:rsidR="00A722C8">
              <w:rPr>
                <w:lang w:bidi="en-US"/>
              </w:rPr>
              <w:t>cceptance.</w:t>
            </w:r>
          </w:p>
          <w:p w14:paraId="1CDDFA3E" w14:textId="542B26B7" w:rsidR="00A722C8" w:rsidRDefault="00703BF6" w:rsidP="00A722C8">
            <w:pPr>
              <w:pStyle w:val="GCCSubclause"/>
              <w:rPr>
                <w:lang w:bidi="en-US"/>
              </w:rPr>
            </w:pPr>
            <w:r>
              <w:rPr>
                <w:lang w:bidi="en-US"/>
              </w:rPr>
              <w:t>The intended completion d</w:t>
            </w:r>
            <w:r w:rsidR="00A722C8">
              <w:rPr>
                <w:lang w:bidi="en-US"/>
              </w:rPr>
              <w:t>ate is the date on</w:t>
            </w:r>
            <w:r>
              <w:rPr>
                <w:lang w:bidi="en-US"/>
              </w:rPr>
              <w:t xml:space="preserve"> which it is intended that the contractor shall complete the works.  The intended completion d</w:t>
            </w:r>
            <w:r w:rsidR="00A722C8">
              <w:rPr>
                <w:lang w:bidi="en-US"/>
              </w:rPr>
              <w:t>ate</w:t>
            </w:r>
            <w:r>
              <w:rPr>
                <w:lang w:bidi="en-US"/>
              </w:rPr>
              <w:t xml:space="preserve"> is specified in the PCC.  The intended completion date may be </w:t>
            </w:r>
            <w:r>
              <w:rPr>
                <w:lang w:bidi="en-US"/>
              </w:rPr>
              <w:lastRenderedPageBreak/>
              <w:t>revised only by the project m</w:t>
            </w:r>
            <w:r w:rsidR="00A722C8">
              <w:rPr>
                <w:lang w:bidi="en-US"/>
              </w:rPr>
              <w:t>anager by issuing an extension of time or an acceleration order.</w:t>
            </w:r>
          </w:p>
          <w:p w14:paraId="0AD5CB35" w14:textId="28AFDB77" w:rsidR="00A722C8" w:rsidRDefault="00A722C8" w:rsidP="00A722C8">
            <w:pPr>
              <w:pStyle w:val="GCCSubclause"/>
              <w:rPr>
                <w:lang w:bidi="en-US"/>
              </w:rPr>
            </w:pPr>
            <w:r>
              <w:rPr>
                <w:lang w:bidi="en-US"/>
              </w:rPr>
              <w:t>Materials are all supplies, incl</w:t>
            </w:r>
            <w:r w:rsidR="00703BF6">
              <w:rPr>
                <w:lang w:bidi="en-US"/>
              </w:rPr>
              <w:t>uding consumables, used by the c</w:t>
            </w:r>
            <w:r>
              <w:rPr>
                <w:lang w:bidi="en-US"/>
              </w:rPr>
              <w:t>ontr</w:t>
            </w:r>
            <w:r w:rsidR="00703BF6">
              <w:rPr>
                <w:lang w:bidi="en-US"/>
              </w:rPr>
              <w:t>actor for incorporation in the w</w:t>
            </w:r>
            <w:r>
              <w:rPr>
                <w:lang w:bidi="en-US"/>
              </w:rPr>
              <w:t>orks.</w:t>
            </w:r>
          </w:p>
          <w:p w14:paraId="46E17856" w14:textId="7BCE96A9" w:rsidR="00A722C8" w:rsidRDefault="00A722C8" w:rsidP="00A722C8">
            <w:pPr>
              <w:pStyle w:val="GCCSubclause"/>
              <w:rPr>
                <w:lang w:bidi="en-US"/>
              </w:rPr>
            </w:pPr>
            <w:r>
              <w:rPr>
                <w:lang w:bidi="en-US"/>
              </w:rPr>
              <w:t>Pla</w:t>
            </w:r>
            <w:r w:rsidR="00703BF6">
              <w:rPr>
                <w:lang w:bidi="en-US"/>
              </w:rPr>
              <w:t>nt is any integral part of the w</w:t>
            </w:r>
            <w:r>
              <w:rPr>
                <w:lang w:bidi="en-US"/>
              </w:rPr>
              <w:t>orks that shall have a mechanical, electrical, chemical, or biological function.</w:t>
            </w:r>
          </w:p>
          <w:p w14:paraId="3915EA1A" w14:textId="0D43BB10" w:rsidR="0066428A" w:rsidRDefault="0066428A" w:rsidP="0066428A">
            <w:pPr>
              <w:pStyle w:val="GCCSubclause"/>
              <w:rPr>
                <w:lang w:bidi="en-US"/>
              </w:rPr>
            </w:pPr>
            <w:r>
              <w:rPr>
                <w:lang w:bidi="en-US"/>
              </w:rPr>
              <w:t>The project manager is the person named in the PCC (or any other competent person appointed by the employer and notified to the contractor, to act in replacement of the project manager) who is responsible for supervising the execution of the works and administering the contract.</w:t>
            </w:r>
          </w:p>
          <w:p w14:paraId="18C2BE4A" w14:textId="1B923464" w:rsidR="0066428A" w:rsidRDefault="009A6D62" w:rsidP="0066428A">
            <w:pPr>
              <w:pStyle w:val="GCCSubclause"/>
              <w:rPr>
                <w:lang w:bidi="en-US"/>
              </w:rPr>
            </w:pPr>
            <w:r>
              <w:rPr>
                <w:lang w:bidi="en-US"/>
              </w:rPr>
              <w:t>PCC means particular conditions of c</w:t>
            </w:r>
            <w:r w:rsidR="0066428A">
              <w:rPr>
                <w:lang w:bidi="en-US"/>
              </w:rPr>
              <w:t xml:space="preserve">ontract. </w:t>
            </w:r>
          </w:p>
          <w:p w14:paraId="020AE45E" w14:textId="1BA759EC" w:rsidR="0066428A" w:rsidRDefault="009A6D62" w:rsidP="0066428A">
            <w:pPr>
              <w:pStyle w:val="GCCSubclause"/>
              <w:rPr>
                <w:lang w:bidi="en-US"/>
              </w:rPr>
            </w:pPr>
            <w:r>
              <w:rPr>
                <w:lang w:bidi="en-US"/>
              </w:rPr>
              <w:t>The s</w:t>
            </w:r>
            <w:r w:rsidR="0066428A">
              <w:rPr>
                <w:lang w:bidi="en-US"/>
              </w:rPr>
              <w:t>ite is the area defined as such in the PCC.</w:t>
            </w:r>
          </w:p>
          <w:p w14:paraId="76E7A890" w14:textId="57EE62A9" w:rsidR="0066428A" w:rsidRDefault="009A6D62" w:rsidP="0066428A">
            <w:pPr>
              <w:pStyle w:val="GCCSubclause"/>
              <w:rPr>
                <w:lang w:bidi="en-US"/>
              </w:rPr>
            </w:pPr>
            <w:r>
              <w:rPr>
                <w:lang w:bidi="en-US"/>
              </w:rPr>
              <w:t>Site investigation r</w:t>
            </w:r>
            <w:r w:rsidR="0066428A">
              <w:rPr>
                <w:lang w:bidi="en-US"/>
              </w:rPr>
              <w:t>eports are those that were included in the bidding document and are factual and interpretative reports about the surface an</w:t>
            </w:r>
            <w:r>
              <w:rPr>
                <w:lang w:bidi="en-US"/>
              </w:rPr>
              <w:t>d subsurface conditions at the s</w:t>
            </w:r>
            <w:r w:rsidR="0066428A">
              <w:rPr>
                <w:lang w:bidi="en-US"/>
              </w:rPr>
              <w:t>ite.</w:t>
            </w:r>
          </w:p>
          <w:p w14:paraId="303A81EB" w14:textId="7EC0D0FF" w:rsidR="0066428A" w:rsidRDefault="003E763A" w:rsidP="0066428A">
            <w:pPr>
              <w:pStyle w:val="GCCSubclause"/>
              <w:rPr>
                <w:lang w:bidi="en-US"/>
              </w:rPr>
            </w:pPr>
            <w:r>
              <w:rPr>
                <w:lang w:bidi="en-US"/>
              </w:rPr>
              <w:t>Specifications means the specifications of the works included in the c</w:t>
            </w:r>
            <w:r w:rsidR="0066428A">
              <w:rPr>
                <w:lang w:bidi="en-US"/>
              </w:rPr>
              <w:t>ontract and any modification or ad</w:t>
            </w:r>
            <w:r>
              <w:rPr>
                <w:lang w:bidi="en-US"/>
              </w:rPr>
              <w:t>dition made or approved by the project m</w:t>
            </w:r>
            <w:r w:rsidR="0066428A">
              <w:rPr>
                <w:lang w:bidi="en-US"/>
              </w:rPr>
              <w:t>anager.</w:t>
            </w:r>
          </w:p>
          <w:p w14:paraId="4F96EA9D" w14:textId="66F5A92E" w:rsidR="0066428A" w:rsidRDefault="003E763A" w:rsidP="0066428A">
            <w:pPr>
              <w:pStyle w:val="GCCSubclause"/>
              <w:rPr>
                <w:lang w:bidi="en-US"/>
              </w:rPr>
            </w:pPr>
            <w:r>
              <w:rPr>
                <w:lang w:bidi="en-US"/>
              </w:rPr>
              <w:t>The start d</w:t>
            </w:r>
            <w:r w:rsidR="0066428A">
              <w:rPr>
                <w:lang w:bidi="en-US"/>
              </w:rPr>
              <w:t>ate is given in the PCC. It is the latest date whe</w:t>
            </w:r>
            <w:r>
              <w:rPr>
                <w:lang w:bidi="en-US"/>
              </w:rPr>
              <w:t>n the c</w:t>
            </w:r>
            <w:r w:rsidR="0066428A">
              <w:rPr>
                <w:lang w:bidi="en-US"/>
              </w:rPr>
              <w:t>ontractor s</w:t>
            </w:r>
            <w:r>
              <w:rPr>
                <w:lang w:bidi="en-US"/>
              </w:rPr>
              <w:t>hall commence execution of the w</w:t>
            </w:r>
            <w:r w:rsidR="0066428A">
              <w:rPr>
                <w:lang w:bidi="en-US"/>
              </w:rPr>
              <w:t>orks.  It does not necess</w:t>
            </w:r>
            <w:r>
              <w:rPr>
                <w:lang w:bidi="en-US"/>
              </w:rPr>
              <w:t>arily coincide with any of the site possession d</w:t>
            </w:r>
            <w:r w:rsidR="0066428A">
              <w:rPr>
                <w:lang w:bidi="en-US"/>
              </w:rPr>
              <w:t>ates.</w:t>
            </w:r>
          </w:p>
          <w:p w14:paraId="6BB3657F" w14:textId="09851F53" w:rsidR="0066428A" w:rsidRDefault="003E763A" w:rsidP="0066428A">
            <w:pPr>
              <w:pStyle w:val="GCCSubclause"/>
              <w:rPr>
                <w:lang w:bidi="en-US"/>
              </w:rPr>
            </w:pPr>
            <w:r>
              <w:rPr>
                <w:lang w:bidi="en-US"/>
              </w:rPr>
              <w:t>A s</w:t>
            </w:r>
            <w:r w:rsidR="0066428A">
              <w:rPr>
                <w:lang w:bidi="en-US"/>
              </w:rPr>
              <w:t>ubcontractor is a pers</w:t>
            </w:r>
            <w:r>
              <w:rPr>
                <w:lang w:bidi="en-US"/>
              </w:rPr>
              <w:t>on or corporate body who has a contract with the c</w:t>
            </w:r>
            <w:r w:rsidR="0066428A">
              <w:rPr>
                <w:lang w:bidi="en-US"/>
              </w:rPr>
              <w:t>ontractor to carry</w:t>
            </w:r>
            <w:r>
              <w:rPr>
                <w:lang w:bidi="en-US"/>
              </w:rPr>
              <w:t xml:space="preserve"> out a part of the work in the c</w:t>
            </w:r>
            <w:r w:rsidR="0066428A">
              <w:rPr>
                <w:lang w:bidi="en-US"/>
              </w:rPr>
              <w:t>ontra</w:t>
            </w:r>
            <w:r>
              <w:rPr>
                <w:lang w:bidi="en-US"/>
              </w:rPr>
              <w:t>ct, which includes work on the s</w:t>
            </w:r>
            <w:r w:rsidR="0066428A">
              <w:rPr>
                <w:lang w:bidi="en-US"/>
              </w:rPr>
              <w:t>ite.</w:t>
            </w:r>
          </w:p>
          <w:p w14:paraId="5C499885" w14:textId="32E78FD0" w:rsidR="0066428A" w:rsidRDefault="003E763A" w:rsidP="0066428A">
            <w:pPr>
              <w:pStyle w:val="GCCSubclause"/>
              <w:rPr>
                <w:lang w:bidi="en-US"/>
              </w:rPr>
            </w:pPr>
            <w:r>
              <w:rPr>
                <w:lang w:bidi="en-US"/>
              </w:rPr>
              <w:t>Temporary w</w:t>
            </w:r>
            <w:r w:rsidR="0066428A">
              <w:rPr>
                <w:lang w:bidi="en-US"/>
              </w:rPr>
              <w:t>orks are works designed, constructed,</w:t>
            </w:r>
            <w:r>
              <w:rPr>
                <w:lang w:bidi="en-US"/>
              </w:rPr>
              <w:t xml:space="preserve"> installed, and removed by the c</w:t>
            </w:r>
            <w:r w:rsidR="0066428A">
              <w:rPr>
                <w:lang w:bidi="en-US"/>
              </w:rPr>
              <w:t>ontractor that are needed for const</w:t>
            </w:r>
            <w:r>
              <w:rPr>
                <w:lang w:bidi="en-US"/>
              </w:rPr>
              <w:t>ruction or installation of the w</w:t>
            </w:r>
            <w:r w:rsidR="0066428A">
              <w:rPr>
                <w:lang w:bidi="en-US"/>
              </w:rPr>
              <w:t>orks.</w:t>
            </w:r>
          </w:p>
          <w:p w14:paraId="0E6D0900" w14:textId="5A6FB157" w:rsidR="0066428A" w:rsidRDefault="003E763A" w:rsidP="0066428A">
            <w:pPr>
              <w:pStyle w:val="GCCSubclause"/>
              <w:rPr>
                <w:lang w:bidi="en-US"/>
              </w:rPr>
            </w:pPr>
            <w:r>
              <w:rPr>
                <w:lang w:bidi="en-US"/>
              </w:rPr>
              <w:t>A v</w:t>
            </w:r>
            <w:r w:rsidR="0066428A">
              <w:rPr>
                <w:lang w:bidi="en-US"/>
              </w:rPr>
              <w:t xml:space="preserve">ariation </w:t>
            </w:r>
            <w:r>
              <w:rPr>
                <w:lang w:bidi="en-US"/>
              </w:rPr>
              <w:t>is an instruction given by the project m</w:t>
            </w:r>
            <w:r w:rsidR="0066428A">
              <w:rPr>
                <w:lang w:bidi="en-US"/>
              </w:rPr>
              <w:t>anager whic</w:t>
            </w:r>
            <w:r>
              <w:rPr>
                <w:lang w:bidi="en-US"/>
              </w:rPr>
              <w:t>h varies the w</w:t>
            </w:r>
            <w:r w:rsidR="0066428A">
              <w:rPr>
                <w:lang w:bidi="en-US"/>
              </w:rPr>
              <w:t>orks.</w:t>
            </w:r>
          </w:p>
          <w:p w14:paraId="07FF00F2" w14:textId="2AF663BF" w:rsidR="0066428A" w:rsidRDefault="003E763A" w:rsidP="0066428A">
            <w:pPr>
              <w:pStyle w:val="GCCSubclause"/>
              <w:rPr>
                <w:lang w:bidi="en-US"/>
              </w:rPr>
            </w:pPr>
            <w:r>
              <w:rPr>
                <w:lang w:bidi="en-US"/>
              </w:rPr>
              <w:t>The works are what the contract requires the c</w:t>
            </w:r>
            <w:r w:rsidR="0066428A">
              <w:rPr>
                <w:lang w:bidi="en-US"/>
              </w:rPr>
              <w:t>ontractor to construct,</w:t>
            </w:r>
            <w:r>
              <w:rPr>
                <w:lang w:bidi="en-US"/>
              </w:rPr>
              <w:t xml:space="preserve"> install, and turn over to the e</w:t>
            </w:r>
            <w:r w:rsidR="0066428A">
              <w:rPr>
                <w:lang w:bidi="en-US"/>
              </w:rPr>
              <w:t>mployer, as defined in the PCC.</w:t>
            </w:r>
          </w:p>
          <w:p w14:paraId="5CD40360" w14:textId="25E42130" w:rsidR="0066428A" w:rsidRDefault="003E763A" w:rsidP="0066428A">
            <w:pPr>
              <w:pStyle w:val="GCCSubclause"/>
              <w:rPr>
                <w:lang w:bidi="en-US"/>
              </w:rPr>
            </w:pPr>
            <w:r>
              <w:rPr>
                <w:lang w:bidi="en-US"/>
              </w:rPr>
              <w:lastRenderedPageBreak/>
              <w:t>“Contractor’s p</w:t>
            </w:r>
            <w:r w:rsidR="0066428A">
              <w:rPr>
                <w:lang w:bidi="en-US"/>
              </w:rPr>
              <w:t>ersonnel” re</w:t>
            </w:r>
            <w:r>
              <w:rPr>
                <w:lang w:bidi="en-US"/>
              </w:rPr>
              <w:t>fers to all personnel whom the contractor utilizes on the s</w:t>
            </w:r>
            <w:r w:rsidR="0066428A">
              <w:rPr>
                <w:lang w:bidi="en-US"/>
              </w:rPr>
              <w:t>ite or other plac</w:t>
            </w:r>
            <w:r>
              <w:rPr>
                <w:lang w:bidi="en-US"/>
              </w:rPr>
              <w:t>es where the w</w:t>
            </w:r>
            <w:r w:rsidR="0066428A">
              <w:rPr>
                <w:lang w:bidi="en-US"/>
              </w:rPr>
              <w:t>orks are carried out, including the staff, lab</w:t>
            </w:r>
            <w:r>
              <w:rPr>
                <w:lang w:bidi="en-US"/>
              </w:rPr>
              <w:t>or and other employees of each s</w:t>
            </w:r>
            <w:r w:rsidR="0066428A">
              <w:rPr>
                <w:lang w:bidi="en-US"/>
              </w:rPr>
              <w:t>ubcontractor.</w:t>
            </w:r>
          </w:p>
          <w:p w14:paraId="4C92744F" w14:textId="235356B2" w:rsidR="0066428A" w:rsidRDefault="003E763A" w:rsidP="0066428A">
            <w:pPr>
              <w:pStyle w:val="GCCSubclause"/>
              <w:rPr>
                <w:lang w:bidi="en-US"/>
              </w:rPr>
            </w:pPr>
            <w:r>
              <w:rPr>
                <w:lang w:bidi="en-US"/>
              </w:rPr>
              <w:t>“Key p</w:t>
            </w:r>
            <w:r w:rsidR="0066428A">
              <w:rPr>
                <w:lang w:bidi="en-US"/>
              </w:rPr>
              <w:t>ersonnel” means</w:t>
            </w:r>
            <w:r>
              <w:rPr>
                <w:lang w:bidi="en-US"/>
              </w:rPr>
              <w:t xml:space="preserve"> the positions (if any) of the c</w:t>
            </w:r>
            <w:r w:rsidR="0066428A">
              <w:rPr>
                <w:lang w:bidi="en-US"/>
              </w:rPr>
              <w:t>ontractor’s pe</w:t>
            </w:r>
            <w:r>
              <w:rPr>
                <w:lang w:bidi="en-US"/>
              </w:rPr>
              <w:t>rsonnel that are stated in the s</w:t>
            </w:r>
            <w:r w:rsidR="0066428A">
              <w:rPr>
                <w:lang w:bidi="en-US"/>
              </w:rPr>
              <w:t xml:space="preserve">pecifications. </w:t>
            </w:r>
          </w:p>
          <w:p w14:paraId="0C0D79CE" w14:textId="67B4838F" w:rsidR="003E763A" w:rsidRDefault="003E763A" w:rsidP="003E763A">
            <w:pPr>
              <w:pStyle w:val="GCCSubclause"/>
              <w:rPr>
                <w:lang w:bidi="en-US"/>
              </w:rPr>
            </w:pPr>
            <w:r>
              <w:rPr>
                <w:lang w:bidi="en-US"/>
              </w:rPr>
              <w:t>“ES” means environmental and social (including sexual exploitation and abuse (SEA), and sexual harassment (SH));</w:t>
            </w:r>
          </w:p>
          <w:p w14:paraId="7C067F84" w14:textId="3E5F992C" w:rsidR="003E763A" w:rsidRDefault="003E763A" w:rsidP="003E763A">
            <w:pPr>
              <w:pStyle w:val="GCCSubclause"/>
              <w:rPr>
                <w:lang w:bidi="en-US"/>
              </w:rPr>
            </w:pPr>
            <w:r>
              <w:rPr>
                <w:lang w:bidi="en-US"/>
              </w:rPr>
              <w:t xml:space="preserve">“Sexual exploitation and abuse” “(SEA)”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    </w:t>
            </w:r>
          </w:p>
          <w:p w14:paraId="40EFD635" w14:textId="6CD452B7" w:rsidR="003E763A" w:rsidRDefault="003E763A" w:rsidP="003E763A">
            <w:pPr>
              <w:pStyle w:val="GCCSubclause"/>
              <w:rPr>
                <w:lang w:bidi="en-US"/>
              </w:rPr>
            </w:pPr>
            <w:r>
              <w:rPr>
                <w:lang w:bidi="en-US"/>
              </w:rPr>
              <w:t xml:space="preserve"> “Sexual harassment” “(SH)” is defined as “unwelcome sexual advances, requests for sexual favors, and other verbal or physical conduct of a sexual nature that unreasonably interferes with work, alters or is made a condition of employment, or creates an intimidating, hostile or offensive work environment.</w:t>
            </w:r>
          </w:p>
          <w:p w14:paraId="4C0E7E1A" w14:textId="430B2F30" w:rsidR="00945539" w:rsidRPr="001F13ED" w:rsidRDefault="003E763A" w:rsidP="003E763A">
            <w:pPr>
              <w:pStyle w:val="GCCSubclause"/>
              <w:rPr>
                <w:lang w:bidi="en-US"/>
              </w:rPr>
            </w:pPr>
            <w:r>
              <w:rPr>
                <w:lang w:bidi="en-US"/>
              </w:rPr>
              <w:t>“Employer’s personnel”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p>
        </w:tc>
      </w:tr>
      <w:tr w:rsidR="00192510" w:rsidRPr="002012E4" w14:paraId="14BDF327" w14:textId="77777777" w:rsidTr="00502B88">
        <w:trPr>
          <w:trHeight w:val="852"/>
        </w:trPr>
        <w:tc>
          <w:tcPr>
            <w:tcW w:w="2167" w:type="dxa"/>
          </w:tcPr>
          <w:p w14:paraId="5BDF314E" w14:textId="54FBDD6D" w:rsidR="00192510" w:rsidRPr="001F13ED" w:rsidRDefault="000532C8" w:rsidP="001F13ED">
            <w:pPr>
              <w:pStyle w:val="GCCClauses"/>
            </w:pPr>
            <w:bookmarkStart w:id="230" w:name="_Toc49420738"/>
            <w:bookmarkStart w:id="231" w:name="_Toc49421464"/>
            <w:r>
              <w:lastRenderedPageBreak/>
              <w:t>Interpretation</w:t>
            </w:r>
            <w:bookmarkEnd w:id="230"/>
            <w:bookmarkEnd w:id="231"/>
          </w:p>
        </w:tc>
        <w:tc>
          <w:tcPr>
            <w:tcW w:w="7793" w:type="dxa"/>
          </w:tcPr>
          <w:p w14:paraId="57411DD1" w14:textId="3397D552" w:rsidR="000532C8" w:rsidRDefault="000532C8" w:rsidP="000532C8">
            <w:pPr>
              <w:pStyle w:val="GCCSubclause"/>
              <w:rPr>
                <w:lang w:bidi="en-US"/>
              </w:rPr>
            </w:pPr>
            <w:r>
              <w:rPr>
                <w:lang w:bidi="en-US"/>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7821B0B7" w14:textId="6C0155A6" w:rsidR="000532C8" w:rsidRDefault="000532C8" w:rsidP="000532C8">
            <w:pPr>
              <w:pStyle w:val="GCCSubclause"/>
              <w:rPr>
                <w:lang w:bidi="en-US"/>
              </w:rPr>
            </w:pPr>
            <w:r>
              <w:rPr>
                <w:lang w:bidi="en-US"/>
              </w:rPr>
              <w:t>If sectional completion is specified in the PCC, references in the GCC to the works, the completion date, and the intended completion date apply to any section of the works (other than references to the completion date and intended completion date for the whole of the works).</w:t>
            </w:r>
          </w:p>
          <w:p w14:paraId="3F855BDC" w14:textId="241F2285" w:rsidR="000532C8" w:rsidRDefault="000532C8" w:rsidP="000532C8">
            <w:pPr>
              <w:pStyle w:val="GCCSubclause"/>
              <w:rPr>
                <w:lang w:bidi="en-US"/>
              </w:rPr>
            </w:pPr>
            <w:r>
              <w:rPr>
                <w:lang w:bidi="en-US"/>
              </w:rPr>
              <w:lastRenderedPageBreak/>
              <w:t>The documents forming the contract shall be interpreted in the following order of priority:</w:t>
            </w:r>
          </w:p>
          <w:p w14:paraId="7EE60DB6" w14:textId="77777777" w:rsidR="00532BF9" w:rsidRDefault="00532BF9" w:rsidP="00532BF9">
            <w:pPr>
              <w:pStyle w:val="GCCSubclause"/>
              <w:numPr>
                <w:ilvl w:val="0"/>
                <w:numId w:val="0"/>
              </w:numPr>
              <w:rPr>
                <w:lang w:bidi="en-US"/>
              </w:rPr>
            </w:pPr>
            <w:r>
              <w:rPr>
                <w:lang w:bidi="en-US"/>
              </w:rPr>
              <w:t>(a)</w:t>
            </w:r>
            <w:r>
              <w:rPr>
                <w:lang w:bidi="en-US"/>
              </w:rPr>
              <w:tab/>
              <w:t>Agreement,</w:t>
            </w:r>
          </w:p>
          <w:p w14:paraId="5AA8FD5F" w14:textId="26D5D654" w:rsidR="00532BF9" w:rsidRDefault="001A18CD" w:rsidP="00532BF9">
            <w:pPr>
              <w:pStyle w:val="GCCSubclause"/>
              <w:numPr>
                <w:ilvl w:val="0"/>
                <w:numId w:val="0"/>
              </w:numPr>
              <w:rPr>
                <w:lang w:bidi="en-US"/>
              </w:rPr>
            </w:pPr>
            <w:r>
              <w:rPr>
                <w:lang w:bidi="en-US"/>
              </w:rPr>
              <w:t>(b)</w:t>
            </w:r>
            <w:r>
              <w:rPr>
                <w:lang w:bidi="en-US"/>
              </w:rPr>
              <w:tab/>
              <w:t>Letter of a</w:t>
            </w:r>
            <w:r w:rsidR="00532BF9">
              <w:rPr>
                <w:lang w:bidi="en-US"/>
              </w:rPr>
              <w:t>cceptance,</w:t>
            </w:r>
          </w:p>
          <w:p w14:paraId="200D01E7" w14:textId="5A2E9DC7" w:rsidR="00532BF9" w:rsidRDefault="001A18CD" w:rsidP="00532BF9">
            <w:pPr>
              <w:pStyle w:val="GCCSubclause"/>
              <w:numPr>
                <w:ilvl w:val="0"/>
                <w:numId w:val="0"/>
              </w:numPr>
              <w:rPr>
                <w:lang w:bidi="en-US"/>
              </w:rPr>
            </w:pPr>
            <w:r>
              <w:rPr>
                <w:lang w:bidi="en-US"/>
              </w:rPr>
              <w:t>(c)</w:t>
            </w:r>
            <w:r>
              <w:rPr>
                <w:lang w:bidi="en-US"/>
              </w:rPr>
              <w:tab/>
              <w:t>Contractor’s b</w:t>
            </w:r>
            <w:r w:rsidR="00532BF9">
              <w:rPr>
                <w:lang w:bidi="en-US"/>
              </w:rPr>
              <w:t>id,</w:t>
            </w:r>
          </w:p>
          <w:p w14:paraId="2E0EACF9" w14:textId="69C85438" w:rsidR="00532BF9" w:rsidRDefault="001A18CD" w:rsidP="00532BF9">
            <w:pPr>
              <w:pStyle w:val="GCCSubclause"/>
              <w:numPr>
                <w:ilvl w:val="0"/>
                <w:numId w:val="0"/>
              </w:numPr>
              <w:rPr>
                <w:lang w:bidi="en-US"/>
              </w:rPr>
            </w:pPr>
            <w:r>
              <w:rPr>
                <w:lang w:bidi="en-US"/>
              </w:rPr>
              <w:t>(d)</w:t>
            </w:r>
            <w:r>
              <w:rPr>
                <w:lang w:bidi="en-US"/>
              </w:rPr>
              <w:tab/>
              <w:t>Particular conditions of c</w:t>
            </w:r>
            <w:r w:rsidR="00532BF9">
              <w:rPr>
                <w:lang w:bidi="en-US"/>
              </w:rPr>
              <w:t>ontract,</w:t>
            </w:r>
          </w:p>
          <w:p w14:paraId="040E8CD3" w14:textId="00F79E7A" w:rsidR="00532BF9" w:rsidRDefault="001A18CD" w:rsidP="00532BF9">
            <w:pPr>
              <w:pStyle w:val="GCCSubclause"/>
              <w:numPr>
                <w:ilvl w:val="0"/>
                <w:numId w:val="0"/>
              </w:numPr>
              <w:rPr>
                <w:lang w:bidi="en-US"/>
              </w:rPr>
            </w:pPr>
            <w:r>
              <w:rPr>
                <w:lang w:bidi="en-US"/>
              </w:rPr>
              <w:t>(e)</w:t>
            </w:r>
            <w:r>
              <w:rPr>
                <w:lang w:bidi="en-US"/>
              </w:rPr>
              <w:tab/>
              <w:t>General conditions of contract, including a</w:t>
            </w:r>
            <w:r w:rsidR="00532BF9">
              <w:rPr>
                <w:lang w:bidi="en-US"/>
              </w:rPr>
              <w:t>ppendices,</w:t>
            </w:r>
          </w:p>
          <w:p w14:paraId="3D3D2F41" w14:textId="77777777" w:rsidR="00532BF9" w:rsidRDefault="00532BF9" w:rsidP="00532BF9">
            <w:pPr>
              <w:pStyle w:val="GCCSubclause"/>
              <w:numPr>
                <w:ilvl w:val="0"/>
                <w:numId w:val="0"/>
              </w:numPr>
              <w:rPr>
                <w:lang w:bidi="en-US"/>
              </w:rPr>
            </w:pPr>
            <w:r>
              <w:rPr>
                <w:lang w:bidi="en-US"/>
              </w:rPr>
              <w:t>(f)</w:t>
            </w:r>
            <w:r>
              <w:rPr>
                <w:lang w:bidi="en-US"/>
              </w:rPr>
              <w:tab/>
              <w:t>Specifications,</w:t>
            </w:r>
          </w:p>
          <w:p w14:paraId="6F4A97B8" w14:textId="77777777" w:rsidR="00532BF9" w:rsidRDefault="00532BF9" w:rsidP="00532BF9">
            <w:pPr>
              <w:pStyle w:val="GCCSubclause"/>
              <w:numPr>
                <w:ilvl w:val="0"/>
                <w:numId w:val="0"/>
              </w:numPr>
              <w:rPr>
                <w:lang w:bidi="en-US"/>
              </w:rPr>
            </w:pPr>
            <w:r>
              <w:rPr>
                <w:lang w:bidi="en-US"/>
              </w:rPr>
              <w:t>(g)</w:t>
            </w:r>
            <w:r>
              <w:rPr>
                <w:lang w:bidi="en-US"/>
              </w:rPr>
              <w:tab/>
              <w:t>Drawings,</w:t>
            </w:r>
          </w:p>
          <w:p w14:paraId="1BAB5625" w14:textId="6273C091" w:rsidR="00532BF9" w:rsidRDefault="001A18CD" w:rsidP="00532BF9">
            <w:pPr>
              <w:pStyle w:val="GCCSubclause"/>
              <w:numPr>
                <w:ilvl w:val="0"/>
                <w:numId w:val="0"/>
              </w:numPr>
              <w:rPr>
                <w:lang w:bidi="en-US"/>
              </w:rPr>
            </w:pPr>
            <w:r>
              <w:rPr>
                <w:lang w:bidi="en-US"/>
              </w:rPr>
              <w:t>(h)</w:t>
            </w:r>
            <w:r>
              <w:rPr>
                <w:lang w:bidi="en-US"/>
              </w:rPr>
              <w:tab/>
              <w:t>Bill of q</w:t>
            </w:r>
            <w:r w:rsidR="00532BF9">
              <w:rPr>
                <w:lang w:bidi="en-US"/>
              </w:rPr>
              <w:t>uantities,</w:t>
            </w:r>
            <w:r w:rsidR="001671D5">
              <w:rPr>
                <w:rStyle w:val="FootnoteReference"/>
                <w:lang w:bidi="en-US"/>
              </w:rPr>
              <w:footnoteReference w:id="27"/>
            </w:r>
            <w:r w:rsidR="00532BF9">
              <w:rPr>
                <w:lang w:bidi="en-US"/>
              </w:rPr>
              <w:t xml:space="preserve">  and</w:t>
            </w:r>
          </w:p>
          <w:p w14:paraId="1C73778C" w14:textId="382E9FD2" w:rsidR="00192510" w:rsidRPr="001F13ED" w:rsidRDefault="00532BF9" w:rsidP="00532BF9">
            <w:pPr>
              <w:pStyle w:val="GCCSubclause"/>
              <w:numPr>
                <w:ilvl w:val="0"/>
                <w:numId w:val="0"/>
              </w:numPr>
              <w:rPr>
                <w:lang w:bidi="en-US"/>
              </w:rPr>
            </w:pPr>
            <w:r>
              <w:rPr>
                <w:lang w:bidi="en-US"/>
              </w:rPr>
              <w:t>(i)</w:t>
            </w:r>
            <w:r>
              <w:rPr>
                <w:lang w:bidi="en-US"/>
              </w:rPr>
              <w:tab/>
              <w:t xml:space="preserve">any other document listed in </w:t>
            </w:r>
            <w:r w:rsidR="001A18CD">
              <w:rPr>
                <w:lang w:bidi="en-US"/>
              </w:rPr>
              <w:t>the PCC as forming part of the c</w:t>
            </w:r>
            <w:r>
              <w:rPr>
                <w:lang w:bidi="en-US"/>
              </w:rPr>
              <w:t>ontract.</w:t>
            </w:r>
          </w:p>
        </w:tc>
      </w:tr>
      <w:tr w:rsidR="00A54F31" w:rsidRPr="002012E4" w14:paraId="15A589CE" w14:textId="77777777" w:rsidTr="00502B88">
        <w:trPr>
          <w:trHeight w:val="852"/>
        </w:trPr>
        <w:tc>
          <w:tcPr>
            <w:tcW w:w="2167" w:type="dxa"/>
          </w:tcPr>
          <w:p w14:paraId="2E032D09" w14:textId="02F61FD8" w:rsidR="00A54F31" w:rsidRDefault="00232B7E" w:rsidP="001F13ED">
            <w:pPr>
              <w:pStyle w:val="GCCClauses"/>
            </w:pPr>
            <w:bookmarkStart w:id="232" w:name="_Toc49420739"/>
            <w:bookmarkStart w:id="233" w:name="_Toc49421465"/>
            <w:r>
              <w:lastRenderedPageBreak/>
              <w:t>Language and law</w:t>
            </w:r>
            <w:bookmarkEnd w:id="232"/>
            <w:bookmarkEnd w:id="233"/>
          </w:p>
        </w:tc>
        <w:tc>
          <w:tcPr>
            <w:tcW w:w="7793" w:type="dxa"/>
          </w:tcPr>
          <w:p w14:paraId="48B51A8A" w14:textId="3257EE79" w:rsidR="00232B7E" w:rsidRDefault="00232B7E" w:rsidP="00232B7E">
            <w:pPr>
              <w:pStyle w:val="GCCSubclause"/>
              <w:rPr>
                <w:lang w:bidi="en-US"/>
              </w:rPr>
            </w:pPr>
            <w:r>
              <w:rPr>
                <w:lang w:bidi="en-US"/>
              </w:rPr>
              <w:t>The language of the contract and the law governing the contract are stated in the PCC.</w:t>
            </w:r>
          </w:p>
          <w:p w14:paraId="66C7FCD1" w14:textId="6102B271" w:rsidR="00232B7E" w:rsidRDefault="00232B7E" w:rsidP="00232B7E">
            <w:pPr>
              <w:pStyle w:val="GCCSubclause"/>
              <w:rPr>
                <w:lang w:bidi="en-US"/>
              </w:rPr>
            </w:pPr>
            <w:r>
              <w:rPr>
                <w:lang w:bidi="en-US"/>
              </w:rPr>
              <w:t>Throughout the execution of the contract, the contractor shall comply with the import of goods and services prohibitions in the employer’s country when</w:t>
            </w:r>
          </w:p>
          <w:p w14:paraId="48C07C8A" w14:textId="77777777" w:rsidR="009B775C" w:rsidRDefault="00232B7E" w:rsidP="00AF6704">
            <w:pPr>
              <w:pStyle w:val="GCCSubclause"/>
              <w:numPr>
                <w:ilvl w:val="0"/>
                <w:numId w:val="20"/>
              </w:numPr>
              <w:rPr>
                <w:lang w:bidi="en-US"/>
              </w:rPr>
            </w:pPr>
            <w:r>
              <w:rPr>
                <w:lang w:bidi="en-US"/>
              </w:rPr>
              <w:t xml:space="preserve">as a matter of law or official regulations, the borrower’s country prohibits commercial relations with that country; or </w:t>
            </w:r>
          </w:p>
          <w:p w14:paraId="4AE38657" w14:textId="504A2D81" w:rsidR="00A54F31" w:rsidRDefault="00232B7E" w:rsidP="00AF6704">
            <w:pPr>
              <w:pStyle w:val="GCCSubclause"/>
              <w:numPr>
                <w:ilvl w:val="0"/>
                <w:numId w:val="20"/>
              </w:numPr>
              <w:rPr>
                <w:lang w:bidi="en-US"/>
              </w:rPr>
            </w:pPr>
            <w:r>
              <w:rPr>
                <w:lang w:bidi="en-US"/>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232B7E" w:rsidRPr="002012E4" w14:paraId="13D1F443" w14:textId="77777777" w:rsidTr="00502B88">
        <w:trPr>
          <w:trHeight w:val="852"/>
        </w:trPr>
        <w:tc>
          <w:tcPr>
            <w:tcW w:w="2167" w:type="dxa"/>
          </w:tcPr>
          <w:p w14:paraId="65EB8531" w14:textId="70DCE508" w:rsidR="00232B7E" w:rsidRDefault="0019470F" w:rsidP="001F13ED">
            <w:pPr>
              <w:pStyle w:val="GCCClauses"/>
            </w:pPr>
            <w:bookmarkStart w:id="234" w:name="_Toc49420740"/>
            <w:bookmarkStart w:id="235" w:name="_Toc49421466"/>
            <w:r>
              <w:t>Project manager’s decision</w:t>
            </w:r>
            <w:bookmarkEnd w:id="234"/>
            <w:bookmarkEnd w:id="235"/>
          </w:p>
        </w:tc>
        <w:tc>
          <w:tcPr>
            <w:tcW w:w="7793" w:type="dxa"/>
          </w:tcPr>
          <w:p w14:paraId="17618903" w14:textId="2C2C66D6" w:rsidR="00232B7E" w:rsidRDefault="0019470F" w:rsidP="0019470F">
            <w:pPr>
              <w:pStyle w:val="GCCSubclause"/>
              <w:rPr>
                <w:lang w:bidi="en-US"/>
              </w:rPr>
            </w:pPr>
            <w:r w:rsidRPr="0019470F">
              <w:rPr>
                <w:lang w:bidi="en-US"/>
              </w:rPr>
              <w:t>Except where othe</w:t>
            </w:r>
            <w:r>
              <w:rPr>
                <w:lang w:bidi="en-US"/>
              </w:rPr>
              <w:t>rwise specifically stated, the project m</w:t>
            </w:r>
            <w:r w:rsidRPr="0019470F">
              <w:rPr>
                <w:lang w:bidi="en-US"/>
              </w:rPr>
              <w:t>anager shall decide c</w:t>
            </w:r>
            <w:r>
              <w:rPr>
                <w:lang w:bidi="en-US"/>
              </w:rPr>
              <w:t>ontractual matters between the employer and the c</w:t>
            </w:r>
            <w:r w:rsidRPr="0019470F">
              <w:rPr>
                <w:lang w:bidi="en-US"/>
              </w:rPr>
              <w:t>ontracto</w:t>
            </w:r>
            <w:r>
              <w:rPr>
                <w:lang w:bidi="en-US"/>
              </w:rPr>
              <w:t>r in the role representing the e</w:t>
            </w:r>
            <w:r w:rsidRPr="0019470F">
              <w:rPr>
                <w:lang w:bidi="en-US"/>
              </w:rPr>
              <w:t>mployer.</w:t>
            </w:r>
          </w:p>
        </w:tc>
      </w:tr>
      <w:tr w:rsidR="0019470F" w:rsidRPr="002012E4" w14:paraId="5003A3D8" w14:textId="77777777" w:rsidTr="00502B88">
        <w:trPr>
          <w:trHeight w:val="852"/>
        </w:trPr>
        <w:tc>
          <w:tcPr>
            <w:tcW w:w="2167" w:type="dxa"/>
          </w:tcPr>
          <w:p w14:paraId="25C7BFC2" w14:textId="382F2837" w:rsidR="0019470F" w:rsidRDefault="0019470F" w:rsidP="001F13ED">
            <w:pPr>
              <w:pStyle w:val="GCCClauses"/>
            </w:pPr>
            <w:bookmarkStart w:id="236" w:name="_Toc49420741"/>
            <w:bookmarkStart w:id="237" w:name="_Toc49421467"/>
            <w:r>
              <w:lastRenderedPageBreak/>
              <w:t>Delegation</w:t>
            </w:r>
            <w:bookmarkEnd w:id="236"/>
            <w:bookmarkEnd w:id="237"/>
          </w:p>
        </w:tc>
        <w:tc>
          <w:tcPr>
            <w:tcW w:w="7793" w:type="dxa"/>
          </w:tcPr>
          <w:p w14:paraId="7B142CB2" w14:textId="799B94DA" w:rsidR="0019470F" w:rsidRDefault="00297219" w:rsidP="00297219">
            <w:pPr>
              <w:pStyle w:val="GCCSubclause"/>
              <w:rPr>
                <w:lang w:bidi="en-US"/>
              </w:rPr>
            </w:pPr>
            <w:r w:rsidRPr="00297219">
              <w:rPr>
                <w:lang w:bidi="en-US"/>
              </w:rPr>
              <w:t>Unless other</w:t>
            </w:r>
            <w:r>
              <w:rPr>
                <w:lang w:bidi="en-US"/>
              </w:rPr>
              <w:t>wise specified in the PCC, the project m</w:t>
            </w:r>
            <w:r w:rsidRPr="00297219">
              <w:rPr>
                <w:lang w:bidi="en-US"/>
              </w:rPr>
              <w:t xml:space="preserve">anager may delegate any of his duties and responsibilities </w:t>
            </w:r>
            <w:r>
              <w:rPr>
                <w:lang w:bidi="en-US"/>
              </w:rPr>
              <w:t>to other people, except to the a</w:t>
            </w:r>
            <w:r w:rsidRPr="00297219">
              <w:rPr>
                <w:lang w:bidi="en-US"/>
              </w:rPr>
              <w:t>d</w:t>
            </w:r>
            <w:r>
              <w:rPr>
                <w:lang w:bidi="en-US"/>
              </w:rPr>
              <w:t>judicator, after notifying the c</w:t>
            </w:r>
            <w:r w:rsidRPr="00297219">
              <w:rPr>
                <w:lang w:bidi="en-US"/>
              </w:rPr>
              <w:t xml:space="preserve">ontractor, and may revoke any </w:t>
            </w:r>
            <w:r>
              <w:rPr>
                <w:lang w:bidi="en-US"/>
              </w:rPr>
              <w:t>delegation after notifying the c</w:t>
            </w:r>
            <w:r w:rsidRPr="00297219">
              <w:rPr>
                <w:lang w:bidi="en-US"/>
              </w:rPr>
              <w:t>ontractor.</w:t>
            </w:r>
          </w:p>
        </w:tc>
      </w:tr>
      <w:tr w:rsidR="0019470F" w:rsidRPr="002012E4" w14:paraId="0BAFE841" w14:textId="77777777" w:rsidTr="00502B88">
        <w:trPr>
          <w:trHeight w:val="852"/>
        </w:trPr>
        <w:tc>
          <w:tcPr>
            <w:tcW w:w="2167" w:type="dxa"/>
          </w:tcPr>
          <w:p w14:paraId="2CE3A323" w14:textId="343EFF0D" w:rsidR="0019470F" w:rsidRDefault="001E5292" w:rsidP="001F13ED">
            <w:pPr>
              <w:pStyle w:val="GCCClauses"/>
            </w:pPr>
            <w:bookmarkStart w:id="238" w:name="_Toc49420742"/>
            <w:bookmarkStart w:id="239" w:name="_Toc49421468"/>
            <w:r>
              <w:t>Communications</w:t>
            </w:r>
            <w:bookmarkEnd w:id="238"/>
            <w:bookmarkEnd w:id="239"/>
          </w:p>
        </w:tc>
        <w:tc>
          <w:tcPr>
            <w:tcW w:w="7793" w:type="dxa"/>
          </w:tcPr>
          <w:p w14:paraId="33F651E1" w14:textId="55C66B8A" w:rsidR="0019470F" w:rsidRDefault="001E5292" w:rsidP="001E5292">
            <w:pPr>
              <w:pStyle w:val="GCCSubclause"/>
              <w:rPr>
                <w:lang w:bidi="en-US"/>
              </w:rPr>
            </w:pPr>
            <w:r w:rsidRPr="001E5292">
              <w:rPr>
                <w:lang w:bidi="en-US"/>
              </w:rPr>
              <w:t>Communications between parti</w:t>
            </w:r>
            <w:r>
              <w:rPr>
                <w:lang w:bidi="en-US"/>
              </w:rPr>
              <w:t>es that are referred to in the c</w:t>
            </w:r>
            <w:r w:rsidRPr="001E5292">
              <w:rPr>
                <w:lang w:bidi="en-US"/>
              </w:rPr>
              <w:t>onditions shall be effective only when in writing. A notice shall be effective only when it is delivered.</w:t>
            </w:r>
          </w:p>
        </w:tc>
      </w:tr>
      <w:tr w:rsidR="001E5292" w:rsidRPr="002012E4" w14:paraId="08E96ED4" w14:textId="77777777" w:rsidTr="00502B88">
        <w:trPr>
          <w:trHeight w:val="852"/>
        </w:trPr>
        <w:tc>
          <w:tcPr>
            <w:tcW w:w="2167" w:type="dxa"/>
          </w:tcPr>
          <w:p w14:paraId="51829669" w14:textId="7EA6F91E" w:rsidR="001E5292" w:rsidRDefault="001E5292" w:rsidP="001F13ED">
            <w:pPr>
              <w:pStyle w:val="GCCClauses"/>
            </w:pPr>
            <w:bookmarkStart w:id="240" w:name="_Toc49420743"/>
            <w:bookmarkStart w:id="241" w:name="_Toc49421469"/>
            <w:r>
              <w:t>Subcontracting</w:t>
            </w:r>
            <w:bookmarkEnd w:id="240"/>
            <w:bookmarkEnd w:id="241"/>
          </w:p>
        </w:tc>
        <w:tc>
          <w:tcPr>
            <w:tcW w:w="7793" w:type="dxa"/>
          </w:tcPr>
          <w:p w14:paraId="19D12E49" w14:textId="594A8398" w:rsidR="001E5292" w:rsidRDefault="001E5292" w:rsidP="001E5292">
            <w:pPr>
              <w:pStyle w:val="GCCSubclause"/>
              <w:rPr>
                <w:lang w:bidi="en-US"/>
              </w:rPr>
            </w:pPr>
            <w:r>
              <w:rPr>
                <w:lang w:bidi="en-US"/>
              </w:rPr>
              <w:t>The c</w:t>
            </w:r>
            <w:r w:rsidRPr="001E5292">
              <w:rPr>
                <w:lang w:bidi="en-US"/>
              </w:rPr>
              <w:t>ontractor may subcon</w:t>
            </w:r>
            <w:r>
              <w:rPr>
                <w:lang w:bidi="en-US"/>
              </w:rPr>
              <w:t>tract with the approval of the project manager but may not assign the c</w:t>
            </w:r>
            <w:r w:rsidRPr="001E5292">
              <w:rPr>
                <w:lang w:bidi="en-US"/>
              </w:rPr>
              <w:t>ontra</w:t>
            </w:r>
            <w:r>
              <w:rPr>
                <w:lang w:bidi="en-US"/>
              </w:rPr>
              <w:t>ct without the approval of the e</w:t>
            </w:r>
            <w:r w:rsidRPr="001E5292">
              <w:rPr>
                <w:lang w:bidi="en-US"/>
              </w:rPr>
              <w:t>mployer in writing. Subcon</w:t>
            </w:r>
            <w:r>
              <w:rPr>
                <w:lang w:bidi="en-US"/>
              </w:rPr>
              <w:t>tracting shall not alter the contractor’s obligations. The c</w:t>
            </w:r>
            <w:r w:rsidRPr="001E5292">
              <w:rPr>
                <w:lang w:bidi="en-US"/>
              </w:rPr>
              <w:t>on</w:t>
            </w:r>
            <w:r>
              <w:rPr>
                <w:lang w:bidi="en-US"/>
              </w:rPr>
              <w:t>tractor shall require that its subcontractors execute the works in accordance with the c</w:t>
            </w:r>
            <w:r w:rsidRPr="001E5292">
              <w:rPr>
                <w:lang w:bidi="en-US"/>
              </w:rPr>
              <w:t xml:space="preserve">ontract, including complying with the relevant ES requirements </w:t>
            </w:r>
            <w:r>
              <w:rPr>
                <w:lang w:bidi="en-US"/>
              </w:rPr>
              <w:t>and the obligations set out in sub-c</w:t>
            </w:r>
            <w:r w:rsidRPr="001E5292">
              <w:rPr>
                <w:lang w:bidi="en-US"/>
              </w:rPr>
              <w:t>lause 28.1.</w:t>
            </w:r>
          </w:p>
        </w:tc>
      </w:tr>
      <w:tr w:rsidR="001E5292" w:rsidRPr="002012E4" w14:paraId="2E1907F7" w14:textId="77777777" w:rsidTr="00502B88">
        <w:trPr>
          <w:trHeight w:val="852"/>
        </w:trPr>
        <w:tc>
          <w:tcPr>
            <w:tcW w:w="2167" w:type="dxa"/>
          </w:tcPr>
          <w:p w14:paraId="2DE6AD99" w14:textId="520A18E8" w:rsidR="001E5292" w:rsidRDefault="001E5292" w:rsidP="001F13ED">
            <w:pPr>
              <w:pStyle w:val="GCCClauses"/>
            </w:pPr>
            <w:bookmarkStart w:id="242" w:name="_Toc49420744"/>
            <w:bookmarkStart w:id="243" w:name="_Toc49421470"/>
            <w:r>
              <w:t>Other contractors</w:t>
            </w:r>
            <w:bookmarkEnd w:id="242"/>
            <w:bookmarkEnd w:id="243"/>
          </w:p>
        </w:tc>
        <w:tc>
          <w:tcPr>
            <w:tcW w:w="7793" w:type="dxa"/>
          </w:tcPr>
          <w:p w14:paraId="1CD1D94C" w14:textId="39760DC0" w:rsidR="001E5292" w:rsidRDefault="00FB3E34" w:rsidP="001E5292">
            <w:pPr>
              <w:pStyle w:val="GCCSubclause"/>
              <w:rPr>
                <w:lang w:bidi="en-US"/>
              </w:rPr>
            </w:pPr>
            <w:r>
              <w:rPr>
                <w:lang w:bidi="en-US"/>
              </w:rPr>
              <w:t>The c</w:t>
            </w:r>
            <w:r w:rsidR="001E5292">
              <w:rPr>
                <w:lang w:bidi="en-US"/>
              </w:rPr>
              <w:t>ontractor</w:t>
            </w:r>
            <w:r>
              <w:rPr>
                <w:lang w:bidi="en-US"/>
              </w:rPr>
              <w:t xml:space="preserve"> shall cooperate and share the s</w:t>
            </w:r>
            <w:r w:rsidR="001E5292">
              <w:rPr>
                <w:lang w:bidi="en-US"/>
              </w:rPr>
              <w:t>ite with other contractors, public a</w:t>
            </w:r>
            <w:r>
              <w:rPr>
                <w:lang w:bidi="en-US"/>
              </w:rPr>
              <w:t>uthorities, utilities, and the e</w:t>
            </w:r>
            <w:r w:rsidR="001E5292">
              <w:rPr>
                <w:lang w:bidi="en-US"/>
              </w:rPr>
              <w:t xml:space="preserve">mployer </w:t>
            </w:r>
            <w:r>
              <w:rPr>
                <w:lang w:bidi="en-US"/>
              </w:rPr>
              <w:t>between the dates given in the schedule of other c</w:t>
            </w:r>
            <w:r w:rsidR="001E5292">
              <w:rPr>
                <w:lang w:bidi="en-US"/>
              </w:rPr>
              <w:t xml:space="preserve">ontractors, </w:t>
            </w:r>
            <w:r>
              <w:rPr>
                <w:lang w:bidi="en-US"/>
              </w:rPr>
              <w:t>as referred to in the PCC. The c</w:t>
            </w:r>
            <w:r w:rsidR="001E5292">
              <w:rPr>
                <w:lang w:bidi="en-US"/>
              </w:rPr>
              <w:t>ontractor shall also provide facilities and service</w:t>
            </w:r>
            <w:r>
              <w:rPr>
                <w:lang w:bidi="en-US"/>
              </w:rPr>
              <w:t>s for them as described in the schedule. The employer may modify the schedule of other c</w:t>
            </w:r>
            <w:r w:rsidR="001E5292">
              <w:rPr>
                <w:lang w:bidi="en-US"/>
              </w:rPr>
              <w:t>on</w:t>
            </w:r>
            <w:r>
              <w:rPr>
                <w:lang w:bidi="en-US"/>
              </w:rPr>
              <w:t>tractors, and shall notify the c</w:t>
            </w:r>
            <w:r w:rsidR="001E5292">
              <w:rPr>
                <w:lang w:bidi="en-US"/>
              </w:rPr>
              <w:t>ontractor of any such modification.</w:t>
            </w:r>
          </w:p>
          <w:p w14:paraId="059E89CC" w14:textId="26C62D8D" w:rsidR="001E5292" w:rsidRDefault="00A42F83" w:rsidP="001E5292">
            <w:pPr>
              <w:pStyle w:val="GCCSubclause"/>
              <w:rPr>
                <w:lang w:bidi="en-US"/>
              </w:rPr>
            </w:pPr>
            <w:r>
              <w:rPr>
                <w:lang w:bidi="en-US"/>
              </w:rPr>
              <w:t>The c</w:t>
            </w:r>
            <w:r w:rsidR="001E5292">
              <w:rPr>
                <w:lang w:bidi="en-US"/>
              </w:rPr>
              <w:t>ontracto</w:t>
            </w:r>
            <w:r>
              <w:rPr>
                <w:lang w:bidi="en-US"/>
              </w:rPr>
              <w:t>r shall also, as stated in the s</w:t>
            </w:r>
            <w:r w:rsidR="001E5292">
              <w:rPr>
                <w:lang w:bidi="en-US"/>
              </w:rPr>
              <w:t xml:space="preserve">pecifications or as instructed by the </w:t>
            </w:r>
            <w:r>
              <w:rPr>
                <w:lang w:bidi="en-US"/>
              </w:rPr>
              <w:t>project m</w:t>
            </w:r>
            <w:r w:rsidR="001E5292">
              <w:rPr>
                <w:lang w:bidi="en-US"/>
              </w:rPr>
              <w:t>anager, cooperate with and allow app</w:t>
            </w:r>
            <w:r>
              <w:rPr>
                <w:lang w:bidi="en-US"/>
              </w:rPr>
              <w:t>ropriate opportunities for the e</w:t>
            </w:r>
            <w:r w:rsidR="001E5292">
              <w:rPr>
                <w:lang w:bidi="en-US"/>
              </w:rPr>
              <w:t>mployer’s or any ot</w:t>
            </w:r>
            <w:r>
              <w:rPr>
                <w:lang w:bidi="en-US"/>
              </w:rPr>
              <w:t>her personnel, notified to the c</w:t>
            </w:r>
            <w:r w:rsidR="001E5292">
              <w:rPr>
                <w:lang w:bidi="en-US"/>
              </w:rPr>
              <w:t>ontracto</w:t>
            </w:r>
            <w:r>
              <w:rPr>
                <w:lang w:bidi="en-US"/>
              </w:rPr>
              <w:t>r by the employer or project m</w:t>
            </w:r>
            <w:r w:rsidR="001E5292">
              <w:rPr>
                <w:lang w:bidi="en-US"/>
              </w:rPr>
              <w:t>anager, to conduct any environmental and social assessment.</w:t>
            </w:r>
          </w:p>
        </w:tc>
      </w:tr>
      <w:tr w:rsidR="001E5292" w:rsidRPr="002012E4" w14:paraId="3F6ED88C" w14:textId="77777777" w:rsidTr="00502B88">
        <w:trPr>
          <w:trHeight w:val="852"/>
        </w:trPr>
        <w:tc>
          <w:tcPr>
            <w:tcW w:w="2167" w:type="dxa"/>
          </w:tcPr>
          <w:p w14:paraId="7A53B421" w14:textId="5E8B43B9" w:rsidR="001E5292" w:rsidRDefault="00E07583" w:rsidP="001F13ED">
            <w:pPr>
              <w:pStyle w:val="GCCClauses"/>
            </w:pPr>
            <w:bookmarkStart w:id="244" w:name="_Toc49420745"/>
            <w:bookmarkStart w:id="245" w:name="_Toc49421471"/>
            <w:r>
              <w:t>Personnel and equipment</w:t>
            </w:r>
            <w:bookmarkEnd w:id="244"/>
            <w:bookmarkEnd w:id="245"/>
          </w:p>
        </w:tc>
        <w:tc>
          <w:tcPr>
            <w:tcW w:w="7793" w:type="dxa"/>
          </w:tcPr>
          <w:p w14:paraId="6D3C0CEF" w14:textId="51CE6893" w:rsidR="00E07583" w:rsidRDefault="00E07583" w:rsidP="00E07583">
            <w:pPr>
              <w:pStyle w:val="GCCSubclause"/>
              <w:rPr>
                <w:lang w:bidi="en-US"/>
              </w:rPr>
            </w:pPr>
            <w:r>
              <w:rPr>
                <w:lang w:bidi="en-US"/>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33C91A72" w14:textId="2A4BCD60" w:rsidR="00E07583" w:rsidRDefault="00766003" w:rsidP="00E07583">
            <w:pPr>
              <w:pStyle w:val="GCCSubclause"/>
              <w:rPr>
                <w:lang w:bidi="en-US"/>
              </w:rPr>
            </w:pPr>
            <w:r>
              <w:rPr>
                <w:lang w:bidi="en-US"/>
              </w:rPr>
              <w:t>The project manager may require the c</w:t>
            </w:r>
            <w:r w:rsidR="00E07583">
              <w:rPr>
                <w:lang w:bidi="en-US"/>
              </w:rPr>
              <w:t>ontractor to remove (or cause to be remov</w:t>
            </w:r>
            <w:r>
              <w:rPr>
                <w:lang w:bidi="en-US"/>
              </w:rPr>
              <w:t>ed) any person employed on the site or w</w:t>
            </w:r>
            <w:r w:rsidR="00E07583">
              <w:rPr>
                <w:lang w:bidi="en-US"/>
              </w:rPr>
              <w:t xml:space="preserve">orks, including </w:t>
            </w:r>
            <w:r>
              <w:rPr>
                <w:lang w:bidi="en-US"/>
              </w:rPr>
              <w:t>the key p</w:t>
            </w:r>
            <w:r w:rsidR="00E07583">
              <w:rPr>
                <w:lang w:bidi="en-US"/>
              </w:rPr>
              <w:t>ersonnel (if any), who:</w:t>
            </w:r>
          </w:p>
          <w:p w14:paraId="22F4AFEE" w14:textId="77777777" w:rsidR="006E6DB5" w:rsidRDefault="00E07583" w:rsidP="00AF6704">
            <w:pPr>
              <w:pStyle w:val="GCCSubclause"/>
              <w:numPr>
                <w:ilvl w:val="0"/>
                <w:numId w:val="21"/>
              </w:numPr>
              <w:rPr>
                <w:lang w:bidi="en-US"/>
              </w:rPr>
            </w:pPr>
            <w:r>
              <w:rPr>
                <w:lang w:bidi="en-US"/>
              </w:rPr>
              <w:t>persists in any misconduct or lack of care;</w:t>
            </w:r>
          </w:p>
          <w:p w14:paraId="0F0F1CCD" w14:textId="77777777" w:rsidR="006E6DB5" w:rsidRDefault="00E07583" w:rsidP="00AF6704">
            <w:pPr>
              <w:pStyle w:val="GCCSubclause"/>
              <w:numPr>
                <w:ilvl w:val="0"/>
                <w:numId w:val="21"/>
              </w:numPr>
              <w:rPr>
                <w:lang w:bidi="en-US"/>
              </w:rPr>
            </w:pPr>
            <w:r>
              <w:rPr>
                <w:lang w:bidi="en-US"/>
              </w:rPr>
              <w:t>carries out duties incompetently or negligently;</w:t>
            </w:r>
          </w:p>
          <w:p w14:paraId="603FFDF6" w14:textId="77777777" w:rsidR="006E6DB5" w:rsidRDefault="00E07583" w:rsidP="00AF6704">
            <w:pPr>
              <w:pStyle w:val="GCCSubclause"/>
              <w:numPr>
                <w:ilvl w:val="0"/>
                <w:numId w:val="21"/>
              </w:numPr>
              <w:rPr>
                <w:lang w:bidi="en-US"/>
              </w:rPr>
            </w:pPr>
            <w:r>
              <w:rPr>
                <w:lang w:bidi="en-US"/>
              </w:rPr>
              <w:lastRenderedPageBreak/>
              <w:t>fails to co</w:t>
            </w:r>
            <w:r w:rsidR="00766003">
              <w:rPr>
                <w:lang w:bidi="en-US"/>
              </w:rPr>
              <w:t>mply with any provision of the c</w:t>
            </w:r>
            <w:r>
              <w:rPr>
                <w:lang w:bidi="en-US"/>
              </w:rPr>
              <w:t>ontract;</w:t>
            </w:r>
          </w:p>
          <w:p w14:paraId="36CCB602" w14:textId="77777777" w:rsidR="006E6DB5" w:rsidRDefault="00E07583" w:rsidP="00AF6704">
            <w:pPr>
              <w:pStyle w:val="GCCSubclause"/>
              <w:numPr>
                <w:ilvl w:val="0"/>
                <w:numId w:val="21"/>
              </w:numPr>
              <w:rPr>
                <w:lang w:bidi="en-US"/>
              </w:rPr>
            </w:pPr>
            <w:r>
              <w:rPr>
                <w:lang w:bidi="en-US"/>
              </w:rPr>
              <w:t>persists in any conduct which is prejudicial to safety, health, or the protection of the environment;</w:t>
            </w:r>
          </w:p>
          <w:p w14:paraId="6CC09D6B" w14:textId="77777777" w:rsidR="006E6DB5" w:rsidRDefault="00E07583" w:rsidP="00AF6704">
            <w:pPr>
              <w:pStyle w:val="GCCSubclause"/>
              <w:numPr>
                <w:ilvl w:val="0"/>
                <w:numId w:val="21"/>
              </w:numPr>
              <w:rPr>
                <w:lang w:bidi="en-US"/>
              </w:rPr>
            </w:pPr>
            <w:r>
              <w:rPr>
                <w:lang w:bidi="en-US"/>
              </w:rPr>
              <w:t>based on reasonable evidence, is</w:t>
            </w:r>
            <w:r w:rsidR="00766003">
              <w:rPr>
                <w:lang w:bidi="en-US"/>
              </w:rPr>
              <w:t xml:space="preserve"> determined to have engaged in fraud and c</w:t>
            </w:r>
            <w:r>
              <w:rPr>
                <w:lang w:bidi="en-US"/>
              </w:rPr>
              <w:t>orrupti</w:t>
            </w:r>
            <w:r w:rsidR="00766003">
              <w:rPr>
                <w:lang w:bidi="en-US"/>
              </w:rPr>
              <w:t>on during the execution of the w</w:t>
            </w:r>
            <w:r>
              <w:rPr>
                <w:lang w:bidi="en-US"/>
              </w:rPr>
              <w:t xml:space="preserve">orks; </w:t>
            </w:r>
          </w:p>
          <w:p w14:paraId="64CE9CBC" w14:textId="77777777" w:rsidR="006E6DB5" w:rsidRDefault="00766003" w:rsidP="00AF6704">
            <w:pPr>
              <w:pStyle w:val="GCCSubclause"/>
              <w:numPr>
                <w:ilvl w:val="0"/>
                <w:numId w:val="21"/>
              </w:numPr>
              <w:rPr>
                <w:lang w:bidi="en-US"/>
              </w:rPr>
            </w:pPr>
            <w:r>
              <w:rPr>
                <w:lang w:bidi="en-US"/>
              </w:rPr>
              <w:t>has been recruited from the e</w:t>
            </w:r>
            <w:r w:rsidR="00E07583">
              <w:rPr>
                <w:lang w:bidi="en-US"/>
              </w:rPr>
              <w:t>mploy</w:t>
            </w:r>
            <w:r>
              <w:rPr>
                <w:lang w:bidi="en-US"/>
              </w:rPr>
              <w:t>er’s p</w:t>
            </w:r>
            <w:r w:rsidR="00E07583">
              <w:rPr>
                <w:lang w:bidi="en-US"/>
              </w:rPr>
              <w:t>ersonnel;</w:t>
            </w:r>
          </w:p>
          <w:p w14:paraId="18079369" w14:textId="40FA7E5D" w:rsidR="00E07583" w:rsidRDefault="00E07583" w:rsidP="00AF6704">
            <w:pPr>
              <w:pStyle w:val="GCCSubclause"/>
              <w:numPr>
                <w:ilvl w:val="0"/>
                <w:numId w:val="21"/>
              </w:numPr>
              <w:rPr>
                <w:lang w:bidi="en-US"/>
              </w:rPr>
            </w:pPr>
            <w:r>
              <w:rPr>
                <w:lang w:bidi="en-US"/>
              </w:rPr>
              <w:t>undertakes behavior which br</w:t>
            </w:r>
            <w:r w:rsidR="00B61B98">
              <w:rPr>
                <w:lang w:bidi="en-US"/>
              </w:rPr>
              <w:t>eaches the code of conduct for contractor’s p</w:t>
            </w:r>
            <w:r>
              <w:rPr>
                <w:lang w:bidi="en-US"/>
              </w:rPr>
              <w:t>ersonnel (ES).</w:t>
            </w:r>
          </w:p>
          <w:p w14:paraId="75AEE441" w14:textId="66BDC810" w:rsidR="00E07583" w:rsidRDefault="00B61B98" w:rsidP="006E6DB5">
            <w:pPr>
              <w:pStyle w:val="GCCSubclause"/>
              <w:numPr>
                <w:ilvl w:val="0"/>
                <w:numId w:val="0"/>
              </w:numPr>
              <w:rPr>
                <w:lang w:bidi="en-US"/>
              </w:rPr>
            </w:pPr>
            <w:r>
              <w:rPr>
                <w:lang w:bidi="en-US"/>
              </w:rPr>
              <w:t>If appropriate, the c</w:t>
            </w:r>
            <w:r w:rsidR="00E07583">
              <w:rPr>
                <w:lang w:bidi="en-US"/>
              </w:rPr>
              <w:t xml:space="preserve">ontractor shall then promptly appoint (or cause to be appointed) a suitable replacement with equivalent skills and experience. </w:t>
            </w:r>
          </w:p>
          <w:p w14:paraId="51778BE5" w14:textId="0F3CCE4A" w:rsidR="00E07583" w:rsidRDefault="00E07583" w:rsidP="006E6DB5">
            <w:pPr>
              <w:pStyle w:val="GCCSubclause"/>
              <w:numPr>
                <w:ilvl w:val="0"/>
                <w:numId w:val="0"/>
              </w:numPr>
              <w:rPr>
                <w:lang w:bidi="en-US"/>
              </w:rPr>
            </w:pPr>
            <w:r>
              <w:rPr>
                <w:lang w:bidi="en-US"/>
              </w:rPr>
              <w:t>Notwithsta</w:t>
            </w:r>
            <w:r w:rsidR="00494704">
              <w:rPr>
                <w:lang w:bidi="en-US"/>
              </w:rPr>
              <w:t>nding any requirement from the project m</w:t>
            </w:r>
            <w:r>
              <w:rPr>
                <w:lang w:bidi="en-US"/>
              </w:rPr>
              <w:t>anager to remove or c</w:t>
            </w:r>
            <w:r w:rsidR="00494704">
              <w:rPr>
                <w:lang w:bidi="en-US"/>
              </w:rPr>
              <w:t>ause to remove any person, the c</w:t>
            </w:r>
            <w:r>
              <w:rPr>
                <w:lang w:bidi="en-US"/>
              </w:rPr>
              <w:t>ontractor shall take immediate action as appropriate in response to any violation of (a) through (g) above. Such immediate action shall include removing (or c</w:t>
            </w:r>
            <w:r w:rsidR="00494704">
              <w:rPr>
                <w:lang w:bidi="en-US"/>
              </w:rPr>
              <w:t>ausing to be removed) from the site or other places where the w</w:t>
            </w:r>
            <w:r>
              <w:rPr>
                <w:lang w:bidi="en-US"/>
              </w:rPr>
              <w:t>o</w:t>
            </w:r>
            <w:r w:rsidR="00494704">
              <w:rPr>
                <w:lang w:bidi="en-US"/>
              </w:rPr>
              <w:t>rks are being carried out, any contractor’s p</w:t>
            </w:r>
            <w:r>
              <w:rPr>
                <w:lang w:bidi="en-US"/>
              </w:rPr>
              <w:t>ersonnel who engages in (a), (b), (c), (d), (e) or (g) above or has been recruited as stated in (f) above.”</w:t>
            </w:r>
          </w:p>
          <w:p w14:paraId="723EBAD0" w14:textId="33DD875E" w:rsidR="00E07583" w:rsidRDefault="00E07583" w:rsidP="00E07583">
            <w:pPr>
              <w:pStyle w:val="GCCSubclause"/>
              <w:rPr>
                <w:lang w:bidi="en-US"/>
              </w:rPr>
            </w:pPr>
            <w:r>
              <w:rPr>
                <w:lang w:bidi="en-US"/>
              </w:rPr>
              <w:t xml:space="preserve">The Contractor shall take all necessary safety measures to avoid the occurrence of incidents and injuries to any third party, associated </w:t>
            </w:r>
            <w:r w:rsidR="0045135C">
              <w:rPr>
                <w:lang w:bidi="en-US"/>
              </w:rPr>
              <w:t>with the use of, if any, e</w:t>
            </w:r>
            <w:r>
              <w:rPr>
                <w:lang w:bidi="en-US"/>
              </w:rPr>
              <w:t>quipment on public roads or ot</w:t>
            </w:r>
            <w:r w:rsidR="0045135C">
              <w:rPr>
                <w:lang w:bidi="en-US"/>
              </w:rPr>
              <w:t>her public infrastructure. The c</w:t>
            </w:r>
            <w:r>
              <w:rPr>
                <w:lang w:bidi="en-US"/>
              </w:rPr>
              <w:t>ontractor shall monitor road safety incidents and accidents to identify negative safety issues, and establish and implement necessary measures to resolve them.</w:t>
            </w:r>
          </w:p>
          <w:p w14:paraId="2B53DC24" w14:textId="4A49C129" w:rsidR="00DF7918" w:rsidRDefault="00DF7918" w:rsidP="00BE3569">
            <w:pPr>
              <w:pStyle w:val="GCCSubclause"/>
              <w:rPr>
                <w:lang w:bidi="en-US"/>
              </w:rPr>
            </w:pPr>
            <w:r>
              <w:rPr>
                <w:lang w:bidi="en-US"/>
              </w:rPr>
              <w:t>Labor</w:t>
            </w:r>
          </w:p>
          <w:p w14:paraId="62E52EE4" w14:textId="77777777" w:rsidR="00BE3569" w:rsidRDefault="00DF7918" w:rsidP="00BE3569">
            <w:pPr>
              <w:pStyle w:val="Header3-Paragraph"/>
              <w:tabs>
                <w:tab w:val="clear" w:pos="340"/>
                <w:tab w:val="left" w:pos="720"/>
              </w:tabs>
              <w:ind w:hanging="695"/>
              <w:rPr>
                <w:lang w:bidi="en-US"/>
              </w:rPr>
            </w:pPr>
            <w:r>
              <w:rPr>
                <w:lang w:bidi="en-US"/>
              </w:rPr>
              <w:t>Engagement of staff and labor.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r w:rsidR="00092DD5">
              <w:rPr>
                <w:lang w:bidi="en-US"/>
              </w:rPr>
              <w:br/>
            </w:r>
            <w:r>
              <w:rPr>
                <w:lang w:bidi="en-US"/>
              </w:rPr>
              <w:t xml:space="preserve">Unless otherwise provided in the contract, the contractor shall be responsible for the recruitment, transportation, accommodation and welfare facilities in accordance with GCC sub-clause 9.4.6, of the contractor’s personnel, and for all </w:t>
            </w:r>
            <w:r>
              <w:rPr>
                <w:lang w:bidi="en-US"/>
              </w:rPr>
              <w:lastRenderedPageBreak/>
              <w:t>payments in connection therewith.</w:t>
            </w:r>
            <w:r w:rsidR="00092DD5">
              <w:rPr>
                <w:lang w:bidi="en-US"/>
              </w:rPr>
              <w:br/>
            </w:r>
            <w:r>
              <w:rPr>
                <w:lang w:bidi="en-US"/>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specifications. The contractor’s personnel shall be informed when any material changes to their terms or</w:t>
            </w:r>
            <w:r w:rsidR="00092DD5">
              <w:rPr>
                <w:lang w:bidi="en-US"/>
              </w:rPr>
              <w:t xml:space="preserve"> conditions of employment occur.</w:t>
            </w:r>
          </w:p>
          <w:p w14:paraId="27712954" w14:textId="77777777" w:rsidR="00BE3569" w:rsidRDefault="009336E2" w:rsidP="00BE3569">
            <w:pPr>
              <w:pStyle w:val="Header3-Paragraph"/>
              <w:rPr>
                <w:lang w:bidi="en-US"/>
              </w:rPr>
            </w:pPr>
            <w:r>
              <w:t>Conditions of l</w:t>
            </w:r>
            <w:r w:rsidR="00092DD5" w:rsidRPr="00092DD5">
              <w:t>abor. The contractor shall inform the contractor’s p</w:t>
            </w:r>
            <w:r w:rsidR="00DF7918" w:rsidRPr="00092DD5">
              <w:rPr>
                <w:lang w:bidi="en-US"/>
              </w:rPr>
              <w:t>ersonnel about:</w:t>
            </w:r>
            <w:r w:rsidR="007F3494">
              <w:rPr>
                <w:lang w:bidi="en-US"/>
              </w:rPr>
              <w:br/>
              <w:t xml:space="preserve">(a) </w:t>
            </w:r>
            <w:r w:rsidR="00DF7918">
              <w:rPr>
                <w:lang w:bidi="en-US"/>
              </w:rPr>
              <w:t>any deduction to their payment and the conditions of such deductions in accordance with the appli</w:t>
            </w:r>
            <w:r w:rsidR="00092DD5">
              <w:rPr>
                <w:lang w:bidi="en-US"/>
              </w:rPr>
              <w:t>cable laws or as stated in the s</w:t>
            </w:r>
            <w:r w:rsidR="00DF7918">
              <w:rPr>
                <w:lang w:bidi="en-US"/>
              </w:rPr>
              <w:t>pecifications; and</w:t>
            </w:r>
            <w:r w:rsidR="007F3494">
              <w:rPr>
                <w:lang w:bidi="en-US"/>
              </w:rPr>
              <w:br/>
              <w:t xml:space="preserve">(b) </w:t>
            </w:r>
            <w:r w:rsidR="00C745D5">
              <w:rPr>
                <w:lang w:bidi="en-US"/>
              </w:rPr>
              <w:t>t</w:t>
            </w:r>
            <w:r w:rsidR="00DF7918">
              <w:rPr>
                <w:lang w:bidi="en-US"/>
              </w:rPr>
              <w:t>heir liability to pa</w:t>
            </w:r>
            <w:r w:rsidR="00C745D5">
              <w:rPr>
                <w:lang w:bidi="en-US"/>
              </w:rPr>
              <w:t>y personal income taxes in the c</w:t>
            </w:r>
            <w:r w:rsidR="00DF7918">
              <w:rPr>
                <w:lang w:bidi="en-US"/>
              </w:rPr>
              <w:t>ountry in respect of such of their salaries, wages, allowances and any benefits as are subjec</w:t>
            </w:r>
            <w:r w:rsidR="00C745D5">
              <w:rPr>
                <w:lang w:bidi="en-US"/>
              </w:rPr>
              <w:t>t to tax under the laws of the c</w:t>
            </w:r>
            <w:r w:rsidR="00DF7918">
              <w:rPr>
                <w:lang w:bidi="en-US"/>
              </w:rPr>
              <w:t xml:space="preserve">ountry for the time being in force. </w:t>
            </w:r>
            <w:r w:rsidR="007F3494">
              <w:rPr>
                <w:lang w:bidi="en-US"/>
              </w:rPr>
              <w:br/>
              <w:t>The c</w:t>
            </w:r>
            <w:r w:rsidR="00DF7918">
              <w:rPr>
                <w:lang w:bidi="en-US"/>
              </w:rPr>
              <w:t>ontractor shall perform such duties in regard to such deductions thereof as may be imposed on him by such laws. Where required by applicable laws or as</w:t>
            </w:r>
            <w:r w:rsidR="007F3494">
              <w:rPr>
                <w:lang w:bidi="en-US"/>
              </w:rPr>
              <w:t xml:space="preserve"> stated in the specifications, the contractor shall provide the contractor’s p</w:t>
            </w:r>
            <w:r w:rsidR="00DF7918">
              <w:rPr>
                <w:lang w:bidi="en-US"/>
              </w:rPr>
              <w:t>ersonnel written notice of termination of employment and details of severance pa</w:t>
            </w:r>
            <w:r w:rsidR="007F3494">
              <w:rPr>
                <w:lang w:bidi="en-US"/>
              </w:rPr>
              <w:t>yments in a timely manner. The contractor shall have paid the contractor’s p</w:t>
            </w:r>
            <w:r w:rsidR="00DF7918">
              <w:rPr>
                <w:lang w:bidi="en-US"/>
              </w:rPr>
              <w:t>ersonnel (either</w:t>
            </w:r>
            <w:r w:rsidR="007F3494">
              <w:t xml:space="preserve"> </w:t>
            </w:r>
            <w:r w:rsidR="007F3494" w:rsidRPr="007F3494">
              <w:rPr>
                <w:lang w:bidi="en-US"/>
              </w:rPr>
              <w:t>directly or where appropriate for their benefit) all due wages and entitlements including, as applicable, social security benefits and pension contributions, on or before the end of their engagement/ employment.</w:t>
            </w:r>
          </w:p>
          <w:p w14:paraId="090A24EC" w14:textId="77777777" w:rsidR="00BE3569" w:rsidRDefault="007F3494" w:rsidP="00BE3569">
            <w:pPr>
              <w:pStyle w:val="Header3-Paragraph"/>
              <w:rPr>
                <w:lang w:bidi="en-US"/>
              </w:rPr>
            </w:pPr>
            <w:r>
              <w:rPr>
                <w:lang w:bidi="en-US"/>
              </w:rPr>
              <w:t xml:space="preserve">The </w:t>
            </w:r>
            <w:r w:rsidR="00366F79">
              <w:rPr>
                <w:lang w:bidi="en-US"/>
              </w:rPr>
              <w:t>c</w:t>
            </w:r>
            <w:r>
              <w:rPr>
                <w:lang w:bidi="en-US"/>
              </w:rPr>
              <w:t>ontractor may bring in to th</w:t>
            </w:r>
            <w:r w:rsidR="00366F79">
              <w:rPr>
                <w:lang w:bidi="en-US"/>
              </w:rPr>
              <w:t>e c</w:t>
            </w:r>
            <w:r>
              <w:rPr>
                <w:lang w:bidi="en-US"/>
              </w:rPr>
              <w:t>ountry any foreign personnel who are nece</w:t>
            </w:r>
            <w:r w:rsidR="00366F79">
              <w:rPr>
                <w:lang w:bidi="en-US"/>
              </w:rPr>
              <w:t>ssary for the execution of the w</w:t>
            </w:r>
            <w:r>
              <w:rPr>
                <w:lang w:bidi="en-US"/>
              </w:rPr>
              <w:t>orks to the ex</w:t>
            </w:r>
            <w:r w:rsidR="00366F79">
              <w:rPr>
                <w:lang w:bidi="en-US"/>
              </w:rPr>
              <w:t>tent allowed by the applicable laws. The c</w:t>
            </w:r>
            <w:r>
              <w:rPr>
                <w:lang w:bidi="en-US"/>
              </w:rPr>
              <w:t>ontractor shall ensure that these personnel are provided with the required residen</w:t>
            </w:r>
            <w:r w:rsidR="00366F79">
              <w:rPr>
                <w:lang w:bidi="en-US"/>
              </w:rPr>
              <w:t>ce visas and work permits. The e</w:t>
            </w:r>
            <w:r>
              <w:rPr>
                <w:lang w:bidi="en-US"/>
              </w:rPr>
              <w:t>mployer wi</w:t>
            </w:r>
            <w:r w:rsidR="00366F79">
              <w:rPr>
                <w:lang w:bidi="en-US"/>
              </w:rPr>
              <w:t>ll, if requested by the c</w:t>
            </w:r>
            <w:r>
              <w:rPr>
                <w:lang w:bidi="en-US"/>
              </w:rPr>
              <w:t>ontractor, use its best endeavors in a timely and ex</w:t>
            </w:r>
            <w:r w:rsidR="00366F79">
              <w:rPr>
                <w:lang w:bidi="en-US"/>
              </w:rPr>
              <w:t>peditious manner to assist the c</w:t>
            </w:r>
            <w:r>
              <w:rPr>
                <w:lang w:bidi="en-US"/>
              </w:rPr>
              <w:t>ontractor in obtaining any local, state, national, or government permissio</w:t>
            </w:r>
            <w:r w:rsidR="00366F79">
              <w:rPr>
                <w:lang w:bidi="en-US"/>
              </w:rPr>
              <w:t>n required for bringing in the c</w:t>
            </w:r>
            <w:r>
              <w:rPr>
                <w:lang w:bidi="en-US"/>
              </w:rPr>
              <w:t xml:space="preserve">ontractor’s personnel. </w:t>
            </w:r>
          </w:p>
          <w:p w14:paraId="50C63F84" w14:textId="77777777" w:rsidR="00BE3569" w:rsidRDefault="00DA4C72" w:rsidP="00BE3569">
            <w:pPr>
              <w:pStyle w:val="Header3-Paragraph"/>
              <w:rPr>
                <w:lang w:bidi="en-US"/>
              </w:rPr>
            </w:pPr>
            <w:r>
              <w:rPr>
                <w:lang w:bidi="en-US"/>
              </w:rPr>
              <w:lastRenderedPageBreak/>
              <w:t>The c</w:t>
            </w:r>
            <w:r w:rsidR="007F3494">
              <w:rPr>
                <w:lang w:bidi="en-US"/>
              </w:rPr>
              <w:t>ontractor shall at its own expense provide the me</w:t>
            </w:r>
            <w:r>
              <w:rPr>
                <w:lang w:bidi="en-US"/>
              </w:rPr>
              <w:t>ans of repatriation to and the contractor’s personnel employed on the c</w:t>
            </w:r>
            <w:r w:rsidR="007F3494">
              <w:rPr>
                <w:lang w:bidi="en-US"/>
              </w:rPr>
              <w:t xml:space="preserve">ontract at the Site to their various home countries. It shall also provide suitable temporary maintenance of all such persons from the cessation of </w:t>
            </w:r>
            <w:r>
              <w:rPr>
                <w:lang w:bidi="en-US"/>
              </w:rPr>
              <w:t>their employment on the c</w:t>
            </w:r>
            <w:r w:rsidR="007F3494">
              <w:rPr>
                <w:lang w:bidi="en-US"/>
              </w:rPr>
              <w:t>ontract to the date programmed for their de</w:t>
            </w:r>
            <w:r>
              <w:rPr>
                <w:lang w:bidi="en-US"/>
              </w:rPr>
              <w:t>parture. In the event that the c</w:t>
            </w:r>
            <w:r w:rsidR="007F3494">
              <w:rPr>
                <w:lang w:bidi="en-US"/>
              </w:rPr>
              <w:t xml:space="preserve">ontractor defaults in providing such means of transportation </w:t>
            </w:r>
            <w:r>
              <w:rPr>
                <w:lang w:bidi="en-US"/>
              </w:rPr>
              <w:t>and temporary maintenance, the e</w:t>
            </w:r>
            <w:r w:rsidR="007F3494">
              <w:rPr>
                <w:lang w:bidi="en-US"/>
              </w:rPr>
              <w:t xml:space="preserve">mployer may provide the same to such personnel and recover the </w:t>
            </w:r>
            <w:r>
              <w:rPr>
                <w:lang w:bidi="en-US"/>
              </w:rPr>
              <w:t>cost of doing so from the c</w:t>
            </w:r>
            <w:r w:rsidR="007F3494">
              <w:rPr>
                <w:lang w:bidi="en-US"/>
              </w:rPr>
              <w:t>ontractor.</w:t>
            </w:r>
          </w:p>
          <w:p w14:paraId="48CCC325" w14:textId="1C85B6E5" w:rsidR="007F3494" w:rsidRDefault="00DA4C72" w:rsidP="00BE3569">
            <w:pPr>
              <w:pStyle w:val="Header3-Paragraph"/>
              <w:rPr>
                <w:lang w:bidi="en-US"/>
              </w:rPr>
            </w:pPr>
            <w:r>
              <w:rPr>
                <w:lang w:bidi="en-US"/>
              </w:rPr>
              <w:t>Disorderly conduct. The c</w:t>
            </w:r>
            <w:r w:rsidR="007F3494">
              <w:rPr>
                <w:lang w:bidi="en-US"/>
              </w:rPr>
              <w:t>ontractor shall at all ti</w:t>
            </w:r>
            <w:r>
              <w:rPr>
                <w:lang w:bidi="en-US"/>
              </w:rPr>
              <w:t>mes during the progress of the c</w:t>
            </w:r>
            <w:r w:rsidR="007F3494">
              <w:rPr>
                <w:lang w:bidi="en-US"/>
              </w:rPr>
              <w:t>ontract use its best endeavors to prevent any unlawful, riotous or disorderly conduct</w:t>
            </w:r>
            <w:r>
              <w:rPr>
                <w:lang w:bidi="en-US"/>
              </w:rPr>
              <w:t xml:space="preserve"> or behavior by or amongst the contractor’s p</w:t>
            </w:r>
            <w:r w:rsidR="007F3494">
              <w:rPr>
                <w:lang w:bidi="en-US"/>
              </w:rPr>
              <w:t xml:space="preserve">ersonnel. </w:t>
            </w:r>
          </w:p>
          <w:p w14:paraId="72673C81" w14:textId="1FC0F82A" w:rsidR="007F3494" w:rsidRDefault="00DA4C72" w:rsidP="00BE3569">
            <w:pPr>
              <w:pStyle w:val="Header3-Paragraph"/>
              <w:rPr>
                <w:lang w:bidi="en-US"/>
              </w:rPr>
            </w:pPr>
            <w:r>
              <w:rPr>
                <w:lang w:bidi="en-US"/>
              </w:rPr>
              <w:t>Facilities for staff and l</w:t>
            </w:r>
            <w:r w:rsidR="007F3494">
              <w:rPr>
                <w:lang w:bidi="en-US"/>
              </w:rPr>
              <w:t>abor. Exc</w:t>
            </w:r>
            <w:r>
              <w:rPr>
                <w:lang w:bidi="en-US"/>
              </w:rPr>
              <w:t>ept as otherwise stated in the specifications, the c</w:t>
            </w:r>
            <w:r w:rsidR="007F3494">
              <w:rPr>
                <w:lang w:bidi="en-US"/>
              </w:rPr>
              <w:t xml:space="preserve">ontractor shall provide and maintain all necessary accommodation </w:t>
            </w:r>
            <w:r>
              <w:rPr>
                <w:lang w:bidi="en-US"/>
              </w:rPr>
              <w:t>and welfare facilities for the contractor’s personnel. If stated in the specifications, the c</w:t>
            </w:r>
            <w:r w:rsidR="007F3494">
              <w:rPr>
                <w:lang w:bidi="en-US"/>
              </w:rPr>
              <w:t>ontractor shall give access to or provide services that accommodate the physical, so</w:t>
            </w:r>
            <w:r>
              <w:rPr>
                <w:lang w:bidi="en-US"/>
              </w:rPr>
              <w:t>cial and cultural needs of the contractor’s personnel. The c</w:t>
            </w:r>
            <w:r w:rsidR="007F3494">
              <w:rPr>
                <w:lang w:bidi="en-US"/>
              </w:rPr>
              <w:t>ontractor shall also prov</w:t>
            </w:r>
            <w:r>
              <w:rPr>
                <w:lang w:bidi="en-US"/>
              </w:rPr>
              <w:t>ide similar facilities for the employer’s personnel if stated in the s</w:t>
            </w:r>
            <w:r w:rsidR="007F3494">
              <w:rPr>
                <w:lang w:bidi="en-US"/>
              </w:rPr>
              <w:t>pecifications.</w:t>
            </w:r>
          </w:p>
          <w:p w14:paraId="7D890770" w14:textId="15C84E6E" w:rsidR="007F3494" w:rsidRDefault="003D644D" w:rsidP="00BE3569">
            <w:pPr>
              <w:pStyle w:val="Header3-Paragraph"/>
              <w:rPr>
                <w:lang w:bidi="en-US"/>
              </w:rPr>
            </w:pPr>
            <w:r>
              <w:rPr>
                <w:lang w:bidi="en-US"/>
              </w:rPr>
              <w:t>The c</w:t>
            </w:r>
            <w:r w:rsidR="007F3494">
              <w:rPr>
                <w:lang w:bidi="en-US"/>
              </w:rPr>
              <w:t>ontractor s</w:t>
            </w:r>
            <w:r>
              <w:rPr>
                <w:lang w:bidi="en-US"/>
              </w:rPr>
              <w:t>hall, in all dealings with the contractor’s p</w:t>
            </w:r>
            <w:r w:rsidR="007F3494">
              <w:rPr>
                <w:lang w:bidi="en-US"/>
              </w:rPr>
              <w:t>ersonnel, pay due regard to all recognized festivals, official holidays, religious or other customs and all local laws and regulations pertaining t</w:t>
            </w:r>
            <w:r>
              <w:rPr>
                <w:lang w:bidi="en-US"/>
              </w:rPr>
              <w:t>o the employment of labor. The c</w:t>
            </w:r>
            <w:r w:rsidR="007F3494">
              <w:rPr>
                <w:lang w:bidi="en-US"/>
              </w:rPr>
              <w:t xml:space="preserve">ontractor shall provide </w:t>
            </w:r>
            <w:r>
              <w:rPr>
                <w:lang w:bidi="en-US"/>
              </w:rPr>
              <w:t>the contractor’s p</w:t>
            </w:r>
            <w:r w:rsidR="007F3494">
              <w:rPr>
                <w:lang w:bidi="en-US"/>
              </w:rPr>
              <w:t>ersonnel annual holiday and sick, maternity and family leave, as required by appli</w:t>
            </w:r>
            <w:r>
              <w:rPr>
                <w:lang w:bidi="en-US"/>
              </w:rPr>
              <w:t>cable laws or as stated in the s</w:t>
            </w:r>
            <w:r w:rsidR="007F3494">
              <w:rPr>
                <w:lang w:bidi="en-US"/>
              </w:rPr>
              <w:t>pecifications.</w:t>
            </w:r>
          </w:p>
          <w:p w14:paraId="0CEF4728" w14:textId="68DBD2D6" w:rsidR="007F3494" w:rsidRDefault="003D644D" w:rsidP="00BE3569">
            <w:pPr>
              <w:pStyle w:val="Header3-Paragraph"/>
              <w:rPr>
                <w:lang w:bidi="en-US"/>
              </w:rPr>
            </w:pPr>
            <w:r>
              <w:rPr>
                <w:lang w:bidi="en-US"/>
              </w:rPr>
              <w:t>Supply of foodstuffs. The c</w:t>
            </w:r>
            <w:r w:rsidR="007F3494">
              <w:rPr>
                <w:lang w:bidi="en-US"/>
              </w:rPr>
              <w:t xml:space="preserve">ontractor shall arrange for the provision of a sufficient supply of suitable food </w:t>
            </w:r>
            <w:r>
              <w:rPr>
                <w:lang w:bidi="en-US"/>
              </w:rPr>
              <w:t>as may be stated in the s</w:t>
            </w:r>
            <w:r w:rsidR="007F3494">
              <w:rPr>
                <w:lang w:bidi="en-US"/>
              </w:rPr>
              <w:t>pecification</w:t>
            </w:r>
            <w:r>
              <w:rPr>
                <w:lang w:bidi="en-US"/>
              </w:rPr>
              <w:t>s at reasonable prices for the contractor’s p</w:t>
            </w:r>
            <w:r w:rsidR="007F3494">
              <w:rPr>
                <w:lang w:bidi="en-US"/>
              </w:rPr>
              <w:t>ersonnel for the purpose</w:t>
            </w:r>
            <w:r>
              <w:rPr>
                <w:lang w:bidi="en-US"/>
              </w:rPr>
              <w:t>s of or in connection with the c</w:t>
            </w:r>
            <w:r w:rsidR="007F3494">
              <w:rPr>
                <w:lang w:bidi="en-US"/>
              </w:rPr>
              <w:t>ontract.</w:t>
            </w:r>
          </w:p>
          <w:p w14:paraId="6142AC8C" w14:textId="4FDAA1C1" w:rsidR="00857637" w:rsidRDefault="00857637" w:rsidP="00BE3569">
            <w:pPr>
              <w:pStyle w:val="Header3-Paragraph"/>
              <w:rPr>
                <w:lang w:bidi="en-US"/>
              </w:rPr>
            </w:pPr>
            <w:r>
              <w:rPr>
                <w:lang w:bidi="en-US"/>
              </w:rPr>
              <w:t>Supply of water. The contractor shall, having regard to local conditions, provide on the site an adequate supply of drinking and other water for the use of the contractor’s personnel.</w:t>
            </w:r>
          </w:p>
          <w:p w14:paraId="55E26AC6" w14:textId="53C5B5C7" w:rsidR="00857637" w:rsidRDefault="00857637" w:rsidP="00BE3569">
            <w:pPr>
              <w:pStyle w:val="Header3-Paragraph"/>
              <w:rPr>
                <w:lang w:bidi="en-US"/>
              </w:rPr>
            </w:pPr>
            <w:r>
              <w:rPr>
                <w:lang w:bidi="en-US"/>
              </w:rPr>
              <w:t xml:space="preserve">Measures against Insect and pest nuisance. The contractor shall at all times take the necessary precautions to protect the </w:t>
            </w:r>
            <w:r>
              <w:rPr>
                <w:lang w:bidi="en-US"/>
              </w:rPr>
              <w:lastRenderedPageBreak/>
              <w:t>contractor’s personnel employed on the site from insect and pest nuisance, and to reduce the danger to their health. The contractor shall comply with all the regulations of the local health authorities, including use of appropriate insecticide.</w:t>
            </w:r>
          </w:p>
          <w:p w14:paraId="6A2707B1" w14:textId="70106BF7" w:rsidR="00857637" w:rsidRDefault="00857637" w:rsidP="00BE3569">
            <w:pPr>
              <w:pStyle w:val="Header3-Paragraph"/>
              <w:rPr>
                <w:lang w:bidi="en-US"/>
              </w:rPr>
            </w:pPr>
            <w:r>
              <w:rPr>
                <w:lang w:bidi="en-US"/>
              </w:rPr>
              <w:t>Alcoholic liquor or drugs. The contractor shall not, otherwise than in accordance with the laws of the country, import, sell, give, barter or otherwise dispose of any alcoholic liquor or drugs, or permit or allow importation, sale, gift, barter or disposal thereto by contractor’s personnel.</w:t>
            </w:r>
          </w:p>
          <w:p w14:paraId="765F025D" w14:textId="166D9713" w:rsidR="00857637" w:rsidRDefault="008D44B6" w:rsidP="00BE3569">
            <w:pPr>
              <w:pStyle w:val="Header3-Paragraph"/>
              <w:rPr>
                <w:lang w:bidi="en-US"/>
              </w:rPr>
            </w:pPr>
            <w:r>
              <w:rPr>
                <w:lang w:bidi="en-US"/>
              </w:rPr>
              <w:t>Arms and a</w:t>
            </w:r>
            <w:r w:rsidR="00857637">
              <w:rPr>
                <w:lang w:bidi="en-US"/>
              </w:rPr>
              <w:t>mmunit</w:t>
            </w:r>
            <w:r>
              <w:rPr>
                <w:lang w:bidi="en-US"/>
              </w:rPr>
              <w:t>ion. The c</w:t>
            </w:r>
            <w:r w:rsidR="00857637">
              <w:rPr>
                <w:lang w:bidi="en-US"/>
              </w:rPr>
              <w:t>ontractor shall not give, barter, or otherwise dispose of, to any person, any arms or am</w:t>
            </w:r>
            <w:r>
              <w:rPr>
                <w:lang w:bidi="en-US"/>
              </w:rPr>
              <w:t>munition of any kind, or allow contractor’s p</w:t>
            </w:r>
            <w:r w:rsidR="00857637">
              <w:rPr>
                <w:lang w:bidi="en-US"/>
              </w:rPr>
              <w:t>ersonnel to do so.</w:t>
            </w:r>
          </w:p>
          <w:p w14:paraId="35EAADA9" w14:textId="3DA0C24B" w:rsidR="00857637" w:rsidRDefault="008D44B6" w:rsidP="00BE3569">
            <w:pPr>
              <w:pStyle w:val="Header3-Paragraph"/>
              <w:rPr>
                <w:lang w:bidi="en-US"/>
              </w:rPr>
            </w:pPr>
            <w:r>
              <w:rPr>
                <w:lang w:bidi="en-US"/>
              </w:rPr>
              <w:t>Funeral arrangements. The c</w:t>
            </w:r>
            <w:r w:rsidR="00857637">
              <w:rPr>
                <w:lang w:bidi="en-US"/>
              </w:rPr>
              <w:t xml:space="preserve">ontractor shall be responsible, to the extent required by local regulations, for making any funeral arrangements for any of its local employees who </w:t>
            </w:r>
            <w:r>
              <w:rPr>
                <w:lang w:bidi="en-US"/>
              </w:rPr>
              <w:t>may die while engaged upon the w</w:t>
            </w:r>
            <w:r w:rsidR="00857637">
              <w:rPr>
                <w:lang w:bidi="en-US"/>
              </w:rPr>
              <w:t>orks.</w:t>
            </w:r>
          </w:p>
          <w:p w14:paraId="0714FA40" w14:textId="1A6FCFFC" w:rsidR="00857637" w:rsidRDefault="008D44B6" w:rsidP="00BE3569">
            <w:pPr>
              <w:pStyle w:val="Header3-Paragraph"/>
              <w:rPr>
                <w:lang w:bidi="en-US"/>
              </w:rPr>
            </w:pPr>
            <w:r>
              <w:rPr>
                <w:lang w:bidi="en-US"/>
              </w:rPr>
              <w:t>Forced labor. The c</w:t>
            </w:r>
            <w:r w:rsidR="00857637">
              <w:rPr>
                <w:lang w:bidi="en-US"/>
              </w:rPr>
              <w:t>ontractor, including its</w:t>
            </w:r>
            <w:r>
              <w:rPr>
                <w:lang w:bidi="en-US"/>
              </w:rPr>
              <w:t xml:space="preserve"> s</w:t>
            </w:r>
            <w:r w:rsidR="00857637">
              <w:rPr>
                <w:lang w:bidi="en-US"/>
              </w:rPr>
              <w:t xml:space="preserve">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4AD11229" w14:textId="77777777" w:rsidR="00857637" w:rsidRDefault="00857637" w:rsidP="0058560C">
            <w:pPr>
              <w:pStyle w:val="Header3-Paragraph"/>
              <w:numPr>
                <w:ilvl w:val="0"/>
                <w:numId w:val="0"/>
              </w:numPr>
              <w:ind w:left="1304"/>
              <w:rPr>
                <w:lang w:bidi="en-US"/>
              </w:rPr>
            </w:pPr>
            <w:r>
              <w:rPr>
                <w:lang w:bidi="en-US"/>
              </w:rPr>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16F8DD9" w14:textId="2C63E7D7" w:rsidR="00D90D16" w:rsidRDefault="008D44B6" w:rsidP="00BE3569">
            <w:pPr>
              <w:pStyle w:val="Header3-Paragraph"/>
              <w:rPr>
                <w:lang w:bidi="en-US"/>
              </w:rPr>
            </w:pPr>
            <w:r>
              <w:rPr>
                <w:lang w:bidi="en-US"/>
              </w:rPr>
              <w:t>Child Labor. The contractor, including its s</w:t>
            </w:r>
            <w:r w:rsidR="00857637">
              <w:rPr>
                <w:lang w:bidi="en-US"/>
              </w:rPr>
              <w:t xml:space="preserve">ubcontractors, shall not employ or engage a child under the age of 14 unless the national law specifies a higher age (the minimum age). </w:t>
            </w:r>
            <w:r w:rsidR="00134E78">
              <w:rPr>
                <w:lang w:bidi="en-US"/>
              </w:rPr>
              <w:br/>
            </w:r>
            <w:r>
              <w:rPr>
                <w:lang w:bidi="en-US"/>
              </w:rPr>
              <w:t>The c</w:t>
            </w:r>
            <w:r w:rsidR="00857637">
              <w:rPr>
                <w:lang w:bidi="en-US"/>
              </w:rPr>
              <w:t>o</w:t>
            </w:r>
            <w:r>
              <w:rPr>
                <w:lang w:bidi="en-US"/>
              </w:rPr>
              <w:t>ntractor, including its s</w:t>
            </w:r>
            <w:r w:rsidR="00857637">
              <w:rPr>
                <w:lang w:bidi="en-US"/>
              </w:rPr>
              <w:t>ubcontractors, shall not employ or engage a child between the minimum age and the age of 18 in a manner that is likely to be hazardous, or to interfere with, the child’s</w:t>
            </w:r>
            <w:r w:rsidR="00D90D16">
              <w:t xml:space="preserve"> </w:t>
            </w:r>
            <w:r w:rsidR="00D90D16">
              <w:rPr>
                <w:lang w:bidi="en-US"/>
              </w:rPr>
              <w:t>education, or to be harmful to the child’s health or physical, mental, spiritual, moral, or social development.</w:t>
            </w:r>
            <w:r w:rsidR="00134E78">
              <w:rPr>
                <w:lang w:bidi="en-US"/>
              </w:rPr>
              <w:br/>
            </w:r>
            <w:r w:rsidR="00134E78">
              <w:rPr>
                <w:lang w:bidi="en-US"/>
              </w:rPr>
              <w:lastRenderedPageBreak/>
              <w:t>The c</w:t>
            </w:r>
            <w:r w:rsidR="00D90D16">
              <w:rPr>
                <w:lang w:bidi="en-US"/>
              </w:rPr>
              <w:t xml:space="preserve">ontractor </w:t>
            </w:r>
            <w:r w:rsidR="00134E78">
              <w:rPr>
                <w:lang w:bidi="en-US"/>
              </w:rPr>
              <w:t>including its s</w:t>
            </w:r>
            <w:r w:rsidR="00D90D16">
              <w:rPr>
                <w:lang w:bidi="en-US"/>
              </w:rPr>
              <w:t>ubcontractors, shall only employ or engage children between the minimum age and the age of 18 after an appropriate risk assess</w:t>
            </w:r>
            <w:r w:rsidR="00DE197D">
              <w:rPr>
                <w:lang w:bidi="en-US"/>
              </w:rPr>
              <w:t>ment has been conducted by the contractor with the project manager’s approval. The c</w:t>
            </w:r>
            <w:r w:rsidR="00D90D16">
              <w:rPr>
                <w:lang w:bidi="en-US"/>
              </w:rPr>
              <w:t>ontractor shall be subject to r</w:t>
            </w:r>
            <w:r w:rsidR="00DE197D">
              <w:rPr>
                <w:lang w:bidi="en-US"/>
              </w:rPr>
              <w:t>egular monitoring by the project m</w:t>
            </w:r>
            <w:r w:rsidR="00D90D16">
              <w:rPr>
                <w:lang w:bidi="en-US"/>
              </w:rPr>
              <w:t xml:space="preserve">anager that includes monitoring of health, working conditions and hours of work. </w:t>
            </w:r>
            <w:r w:rsidR="00537A70">
              <w:rPr>
                <w:lang w:bidi="en-US"/>
              </w:rPr>
              <w:br/>
            </w:r>
            <w:r w:rsidR="00D90D16">
              <w:rPr>
                <w:lang w:bidi="en-US"/>
              </w:rPr>
              <w:t>Work considered hazardous for children is work that, by its nature or the circumstances in which it is carried out, is likely to jeopardize the health, safety, or morals of children. Such work activities prohibited for children include work:</w:t>
            </w:r>
          </w:p>
          <w:p w14:paraId="3FA19606" w14:textId="77777777" w:rsidR="00D90D16" w:rsidRDefault="00D90D16" w:rsidP="00BE3569">
            <w:pPr>
              <w:pStyle w:val="Header3-Paragraph"/>
              <w:numPr>
                <w:ilvl w:val="0"/>
                <w:numId w:val="0"/>
              </w:numPr>
              <w:ind w:left="2157"/>
              <w:rPr>
                <w:lang w:bidi="en-US"/>
              </w:rPr>
            </w:pPr>
            <w:r>
              <w:rPr>
                <w:lang w:bidi="en-US"/>
              </w:rPr>
              <w:t>(a)</w:t>
            </w:r>
            <w:r>
              <w:rPr>
                <w:lang w:bidi="en-US"/>
              </w:rPr>
              <w:tab/>
              <w:t>with exposure to physical, psychological or sexual abuse;</w:t>
            </w:r>
          </w:p>
          <w:p w14:paraId="35053601" w14:textId="77777777" w:rsidR="00D90D16" w:rsidRDefault="00D90D16" w:rsidP="00537A70">
            <w:pPr>
              <w:pStyle w:val="GCCSubclause"/>
              <w:numPr>
                <w:ilvl w:val="0"/>
                <w:numId w:val="0"/>
              </w:numPr>
              <w:ind w:left="2157"/>
              <w:rPr>
                <w:lang w:bidi="en-US"/>
              </w:rPr>
            </w:pPr>
            <w:r>
              <w:rPr>
                <w:lang w:bidi="en-US"/>
              </w:rPr>
              <w:t>(b)</w:t>
            </w:r>
            <w:r>
              <w:rPr>
                <w:lang w:bidi="en-US"/>
              </w:rPr>
              <w:tab/>
              <w:t xml:space="preserve">underground, underwater, working at heights or in confined spaces; </w:t>
            </w:r>
          </w:p>
          <w:p w14:paraId="23F58554" w14:textId="77777777" w:rsidR="00D90D16" w:rsidRDefault="00D90D16" w:rsidP="00537A70">
            <w:pPr>
              <w:pStyle w:val="GCCSubclause"/>
              <w:numPr>
                <w:ilvl w:val="0"/>
                <w:numId w:val="0"/>
              </w:numPr>
              <w:ind w:left="2157"/>
              <w:rPr>
                <w:lang w:bidi="en-US"/>
              </w:rPr>
            </w:pPr>
            <w:r>
              <w:rPr>
                <w:lang w:bidi="en-US"/>
              </w:rPr>
              <w:t>(c)</w:t>
            </w:r>
            <w:r>
              <w:rPr>
                <w:lang w:bidi="en-US"/>
              </w:rPr>
              <w:tab/>
              <w:t xml:space="preserve">with dangerous machinery, equipment or tools, or involving handling or </w:t>
            </w:r>
          </w:p>
          <w:p w14:paraId="1D08AD80" w14:textId="77777777" w:rsidR="00D90D16" w:rsidRDefault="00D90D16" w:rsidP="00537A70">
            <w:pPr>
              <w:pStyle w:val="GCCSubclause"/>
              <w:numPr>
                <w:ilvl w:val="0"/>
                <w:numId w:val="0"/>
              </w:numPr>
              <w:ind w:left="2157"/>
              <w:rPr>
                <w:lang w:bidi="en-US"/>
              </w:rPr>
            </w:pPr>
            <w:r>
              <w:rPr>
                <w:lang w:bidi="en-US"/>
              </w:rPr>
              <w:t>(d)</w:t>
            </w:r>
            <w:r>
              <w:rPr>
                <w:lang w:bidi="en-US"/>
              </w:rPr>
              <w:tab/>
              <w:t xml:space="preserve">transport of heavy loads; </w:t>
            </w:r>
          </w:p>
          <w:p w14:paraId="70F4D400" w14:textId="77777777" w:rsidR="00D90D16" w:rsidRDefault="00D90D16" w:rsidP="00537A70">
            <w:pPr>
              <w:pStyle w:val="GCCSubclause"/>
              <w:numPr>
                <w:ilvl w:val="0"/>
                <w:numId w:val="0"/>
              </w:numPr>
              <w:ind w:left="2157"/>
              <w:rPr>
                <w:lang w:bidi="en-US"/>
              </w:rPr>
            </w:pPr>
            <w:r>
              <w:rPr>
                <w:lang w:bidi="en-US"/>
              </w:rPr>
              <w:t>(e)</w:t>
            </w:r>
            <w:r>
              <w:rPr>
                <w:lang w:bidi="en-US"/>
              </w:rPr>
              <w:tab/>
              <w:t>in unhealthy environments exposing children to hazardous substances, agents, or processes, or to temperatures, noise or vibration damaging to health; or</w:t>
            </w:r>
          </w:p>
          <w:p w14:paraId="7B75EF4B" w14:textId="77777777" w:rsidR="00D90D16" w:rsidRDefault="00D90D16" w:rsidP="00537A70">
            <w:pPr>
              <w:pStyle w:val="GCCSubclause"/>
              <w:numPr>
                <w:ilvl w:val="0"/>
                <w:numId w:val="0"/>
              </w:numPr>
              <w:ind w:left="2157"/>
              <w:rPr>
                <w:lang w:bidi="en-US"/>
              </w:rPr>
            </w:pPr>
            <w:r>
              <w:rPr>
                <w:lang w:bidi="en-US"/>
              </w:rPr>
              <w:t>(f)</w:t>
            </w:r>
            <w:r>
              <w:rPr>
                <w:lang w:bidi="en-US"/>
              </w:rPr>
              <w:tab/>
              <w:t>under difficult conditions such as work for long hours, during the night or in confinement on the premises of the employer.</w:t>
            </w:r>
          </w:p>
          <w:p w14:paraId="766A14A4" w14:textId="2D705036" w:rsidR="00D90D16" w:rsidRDefault="00876DA2" w:rsidP="00BE3569">
            <w:pPr>
              <w:pStyle w:val="Header3-Paragraph"/>
              <w:rPr>
                <w:lang w:bidi="en-US"/>
              </w:rPr>
            </w:pPr>
            <w:r>
              <w:rPr>
                <w:lang w:bidi="en-US"/>
              </w:rPr>
              <w:t>Employment records of workers. The c</w:t>
            </w:r>
            <w:r w:rsidR="00D90D16">
              <w:rPr>
                <w:lang w:bidi="en-US"/>
              </w:rPr>
              <w:t xml:space="preserve">ontractor shall keep complete and accurate records of </w:t>
            </w:r>
            <w:r>
              <w:rPr>
                <w:lang w:bidi="en-US"/>
              </w:rPr>
              <w:t>the employment of labor at the s</w:t>
            </w:r>
            <w:r w:rsidR="00D90D16">
              <w:rPr>
                <w:lang w:bidi="en-US"/>
              </w:rPr>
              <w:t>ite. The records shall include the names, ages, genders, hours worked, and wages paid to all workers. These records shall be summarized on a monthly basi</w:t>
            </w:r>
            <w:r>
              <w:rPr>
                <w:lang w:bidi="en-US"/>
              </w:rPr>
              <w:t>s and submitted to the project m</w:t>
            </w:r>
            <w:r w:rsidR="00D90D16">
              <w:rPr>
                <w:lang w:bidi="en-US"/>
              </w:rPr>
              <w:t>anager.</w:t>
            </w:r>
          </w:p>
          <w:p w14:paraId="5F20721A" w14:textId="74814A01" w:rsidR="00876DA2" w:rsidRDefault="00876DA2" w:rsidP="00BE3569">
            <w:pPr>
              <w:pStyle w:val="Header3-Paragraph"/>
              <w:rPr>
                <w:lang w:bidi="en-US"/>
              </w:rPr>
            </w:pPr>
            <w:r>
              <w:rPr>
                <w:lang w:bidi="en-US"/>
              </w:rPr>
              <w:t>Workers’ o</w:t>
            </w:r>
            <w:r w:rsidR="00D90D16">
              <w:rPr>
                <w:lang w:bidi="en-US"/>
              </w:rPr>
              <w:t>rganizations. In countries where the relevant labor laws recognize workers’ rights to form and to join workers’ organizations of their choosing and to bargain collecti</w:t>
            </w:r>
            <w:r>
              <w:rPr>
                <w:lang w:bidi="en-US"/>
              </w:rPr>
              <w:t>vely without interference, the c</w:t>
            </w:r>
            <w:r w:rsidR="00D90D16">
              <w:rPr>
                <w:lang w:bidi="en-US"/>
              </w:rPr>
              <w:t xml:space="preserve">ontractor shall comply with such laws. In such circumstances, the role of legally established workers’ organizations and legitimate workers’ </w:t>
            </w:r>
            <w:r w:rsidR="00D90D16">
              <w:rPr>
                <w:lang w:bidi="en-US"/>
              </w:rPr>
              <w:lastRenderedPageBreak/>
              <w:t>representatives will be respected, and they will be provided with information needed for meaningful negotiation in a timely manner. Where the relevant labor laws substantially restri</w:t>
            </w:r>
            <w:r>
              <w:rPr>
                <w:lang w:bidi="en-US"/>
              </w:rPr>
              <w:t>ct workers’ organizations, the c</w:t>
            </w:r>
            <w:r w:rsidR="00D90D16">
              <w:rPr>
                <w:lang w:bidi="en-US"/>
              </w:rPr>
              <w:t>ontractor shall enable alternative</w:t>
            </w:r>
            <w:r>
              <w:t xml:space="preserve"> </w:t>
            </w:r>
            <w:r>
              <w:rPr>
                <w:lang w:bidi="en-US"/>
              </w:rPr>
              <w:t>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1FAC0160" w14:textId="6A8F78B4" w:rsidR="00876DA2" w:rsidRDefault="00876DA2" w:rsidP="00BE3569">
            <w:pPr>
              <w:pStyle w:val="Header3-Paragraph"/>
              <w:rPr>
                <w:lang w:bidi="en-US"/>
              </w:rPr>
            </w:pPr>
            <w:r>
              <w:rPr>
                <w:lang w:bidi="en-US"/>
              </w:rPr>
              <w:t xml:space="preserve">Non-discrimination and equal opportunity.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r>
              <w:rPr>
                <w:lang w:bidi="en-US"/>
              </w:rPr>
              <w:b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9.4.15). </w:t>
            </w:r>
          </w:p>
          <w:p w14:paraId="0720202C" w14:textId="3C091147" w:rsidR="00E654BD" w:rsidRDefault="00876DA2" w:rsidP="00BE3569">
            <w:pPr>
              <w:pStyle w:val="Header3-Paragraph"/>
              <w:rPr>
                <w:lang w:bidi="en-US"/>
              </w:rPr>
            </w:pPr>
            <w:r>
              <w:rPr>
                <w:lang w:bidi="en-US"/>
              </w:rPr>
              <w:t>Contractor’s personnel grievance mechanism. The contractor shall have a grievance mechanism for contractor’s personnel, and where relevant the workers’ organizations stated in GCC sub-clause 9.4.17, to raise workplace concerns. The grievance mechanism shall be proportionate to the nature, s</w:t>
            </w:r>
            <w:r w:rsidR="00EB5F83">
              <w:rPr>
                <w:lang w:bidi="en-US"/>
              </w:rPr>
              <w:t>cale, risks and impacts of the c</w:t>
            </w:r>
            <w:r>
              <w:rPr>
                <w:lang w:bidi="en-US"/>
              </w:rPr>
              <w:t xml:space="preserve">ontract. The mechanism shall address concerns promptly, using an understandable and transparent process that provides timely feedback to those concerned in a language they understand, without any </w:t>
            </w:r>
            <w:r>
              <w:rPr>
                <w:lang w:bidi="en-US"/>
              </w:rPr>
              <w:lastRenderedPageBreak/>
              <w:t xml:space="preserve">retribution, and shall operate in an independent and objective manner. </w:t>
            </w:r>
            <w:r w:rsidR="00EB5F83">
              <w:rPr>
                <w:lang w:bidi="en-US"/>
              </w:rPr>
              <w:br/>
              <w:t>The contractor’s p</w:t>
            </w:r>
            <w:r>
              <w:rPr>
                <w:lang w:bidi="en-US"/>
              </w:rPr>
              <w:t xml:space="preserve">ersonnel shall be informed of the grievance mechanism at </w:t>
            </w:r>
            <w:r w:rsidR="00EB5F83">
              <w:rPr>
                <w:lang w:bidi="en-US"/>
              </w:rPr>
              <w:t>the time of engagement for the c</w:t>
            </w:r>
            <w:r>
              <w:rPr>
                <w:lang w:bidi="en-US"/>
              </w:rPr>
              <w:t>ontract, and the measures put in place to protect them against any reprisal for its use. Measures will be put in place to make the grievance mech</w:t>
            </w:r>
            <w:r w:rsidR="00EB5F83">
              <w:rPr>
                <w:lang w:bidi="en-US"/>
              </w:rPr>
              <w:t>anism easily accessible to all c</w:t>
            </w:r>
            <w:r>
              <w:rPr>
                <w:lang w:bidi="en-US"/>
              </w:rPr>
              <w:t>ontract</w:t>
            </w:r>
            <w:r w:rsidR="00EB5F83">
              <w:rPr>
                <w:lang w:bidi="en-US"/>
              </w:rPr>
              <w:t>or’s p</w:t>
            </w:r>
            <w:r>
              <w:rPr>
                <w:lang w:bidi="en-US"/>
              </w:rPr>
              <w:t>ersonnel.</w:t>
            </w:r>
            <w:r w:rsidR="00E654BD">
              <w:t xml:space="preserve"> </w:t>
            </w:r>
            <w:r w:rsidR="00E654BD">
              <w:rPr>
                <w:lang w:bidi="en-US"/>
              </w:rPr>
              <w:t>The grievance mechanism shall not impede access to other judicial or administrative remedies that might be available, or substitute for grievance mechanisms provided through collective agreements.</w:t>
            </w:r>
            <w:r w:rsidR="00BE3569">
              <w:rPr>
                <w:lang w:bidi="en-US"/>
              </w:rPr>
              <w:t xml:space="preserve"> </w:t>
            </w:r>
            <w:r w:rsidR="00E654BD">
              <w:rPr>
                <w:lang w:bidi="en-US"/>
              </w:rPr>
              <w:t>The grievance mechanism may utilize existing grievance mechanisms, providing that they are properly designed and implemented, address concerns promptly, and are readily accessible to contractor’s personnel. Existing grievance mechanisms may be supplemented as needed with contract-specific arrangements.</w:t>
            </w:r>
          </w:p>
          <w:p w14:paraId="691EC43A" w14:textId="7CC75BE4" w:rsidR="00BE3569" w:rsidRDefault="00E654BD" w:rsidP="00BE3569">
            <w:pPr>
              <w:pStyle w:val="Header3-Paragraph"/>
              <w:rPr>
                <w:lang w:bidi="en-US"/>
              </w:rPr>
            </w:pPr>
            <w:r>
              <w:rPr>
                <w:lang w:bidi="en-US"/>
              </w:rPr>
              <w:t xml:space="preserve">Training of contractor’s personnel. The contractor shall provide appropriate training to relevant contractor’s personnel on ES aspects of the contract, including appropriate sensitization on prohibition of SEA and SH, and health and safety training referred to in GCC sub-clause 18.2. </w:t>
            </w:r>
          </w:p>
          <w:p w14:paraId="5C031367" w14:textId="77777777" w:rsidR="00BE3569" w:rsidRDefault="00E654BD" w:rsidP="00BE3569">
            <w:pPr>
              <w:pStyle w:val="Header3-Paragraph"/>
              <w:numPr>
                <w:ilvl w:val="0"/>
                <w:numId w:val="0"/>
              </w:numPr>
              <w:ind w:left="1304"/>
              <w:rPr>
                <w:lang w:bidi="en-US"/>
              </w:rPr>
            </w:pPr>
            <w:r>
              <w:rPr>
                <w:lang w:bidi="en-US"/>
              </w:rPr>
              <w:t>As stated in the specifications or as instructed by the project manager, the contractor shall also allow appropriate opportunities for the relevant contractor’s personnel to be trained on ES aspects of the contrac</w:t>
            </w:r>
            <w:r w:rsidR="00BE3569">
              <w:rPr>
                <w:lang w:bidi="en-US"/>
              </w:rPr>
              <w:t xml:space="preserve">t by the employer’s personnel. </w:t>
            </w:r>
          </w:p>
          <w:p w14:paraId="78325EE1" w14:textId="7017CC3C" w:rsidR="007F3494" w:rsidRDefault="00F2302E" w:rsidP="00BE3569">
            <w:pPr>
              <w:pStyle w:val="Header3-Paragraph"/>
              <w:numPr>
                <w:ilvl w:val="0"/>
                <w:numId w:val="0"/>
              </w:numPr>
              <w:ind w:left="1304"/>
              <w:rPr>
                <w:lang w:bidi="en-US"/>
              </w:rPr>
            </w:pPr>
            <w:r>
              <w:rPr>
                <w:lang w:bidi="en-US"/>
              </w:rPr>
              <w:t>The c</w:t>
            </w:r>
            <w:r w:rsidR="00E654BD">
              <w:rPr>
                <w:lang w:bidi="en-US"/>
              </w:rPr>
              <w:t>ontractor shall provide training on SEA and SH, including its prevention, to any of its personnel who has a role t</w:t>
            </w:r>
            <w:r>
              <w:rPr>
                <w:lang w:bidi="en-US"/>
              </w:rPr>
              <w:t>o supervise other contractor’s p</w:t>
            </w:r>
            <w:r w:rsidR="00E654BD">
              <w:rPr>
                <w:lang w:bidi="en-US"/>
              </w:rPr>
              <w:t>ersonnel.</w:t>
            </w:r>
          </w:p>
        </w:tc>
      </w:tr>
      <w:tr w:rsidR="006E6DB5" w:rsidRPr="002012E4" w14:paraId="676E5D35" w14:textId="77777777" w:rsidTr="00502B88">
        <w:trPr>
          <w:trHeight w:val="852"/>
        </w:trPr>
        <w:tc>
          <w:tcPr>
            <w:tcW w:w="2167" w:type="dxa"/>
          </w:tcPr>
          <w:p w14:paraId="6F0D3AED" w14:textId="799D2465" w:rsidR="006E6DB5" w:rsidRDefault="005F13E9" w:rsidP="001F13ED">
            <w:pPr>
              <w:pStyle w:val="GCCClauses"/>
            </w:pPr>
            <w:bookmarkStart w:id="246" w:name="_Toc49420746"/>
            <w:bookmarkStart w:id="247" w:name="_Toc49421472"/>
            <w:r>
              <w:lastRenderedPageBreak/>
              <w:t>Employer’s and contractor’s risks</w:t>
            </w:r>
            <w:bookmarkEnd w:id="246"/>
            <w:bookmarkEnd w:id="247"/>
          </w:p>
        </w:tc>
        <w:tc>
          <w:tcPr>
            <w:tcW w:w="7793" w:type="dxa"/>
          </w:tcPr>
          <w:p w14:paraId="699A81B1" w14:textId="63085A27" w:rsidR="006E6DB5" w:rsidRDefault="001D631F" w:rsidP="001D631F">
            <w:pPr>
              <w:pStyle w:val="GCCSubclause"/>
              <w:rPr>
                <w:lang w:bidi="en-US"/>
              </w:rPr>
            </w:pPr>
            <w:r>
              <w:rPr>
                <w:lang w:bidi="en-US"/>
              </w:rPr>
              <w:t>The e</w:t>
            </w:r>
            <w:r w:rsidRPr="001D631F">
              <w:rPr>
                <w:lang w:bidi="en-US"/>
              </w:rPr>
              <w:t>mploye</w:t>
            </w:r>
            <w:r>
              <w:rPr>
                <w:lang w:bidi="en-US"/>
              </w:rPr>
              <w:t>r carries the risks which this contract states are e</w:t>
            </w:r>
            <w:r w:rsidRPr="001D631F">
              <w:rPr>
                <w:lang w:bidi="en-US"/>
              </w:rPr>
              <w:t>mployer’s risks, and the</w:t>
            </w:r>
            <w:r>
              <w:rPr>
                <w:lang w:bidi="en-US"/>
              </w:rPr>
              <w:t xml:space="preserve"> c</w:t>
            </w:r>
            <w:r w:rsidRPr="001D631F">
              <w:rPr>
                <w:lang w:bidi="en-US"/>
              </w:rPr>
              <w:t>ontracto</w:t>
            </w:r>
            <w:r>
              <w:rPr>
                <w:lang w:bidi="en-US"/>
              </w:rPr>
              <w:t>r carries the risks which this contract states are c</w:t>
            </w:r>
            <w:r w:rsidRPr="001D631F">
              <w:rPr>
                <w:lang w:bidi="en-US"/>
              </w:rPr>
              <w:t>ontractor’s risks.</w:t>
            </w:r>
          </w:p>
        </w:tc>
      </w:tr>
      <w:tr w:rsidR="001D631F" w:rsidRPr="002012E4" w14:paraId="786EEDC6" w14:textId="77777777" w:rsidTr="00502B88">
        <w:trPr>
          <w:trHeight w:val="852"/>
        </w:trPr>
        <w:tc>
          <w:tcPr>
            <w:tcW w:w="2167" w:type="dxa"/>
          </w:tcPr>
          <w:p w14:paraId="34342B88" w14:textId="2C128886" w:rsidR="001D631F" w:rsidRDefault="00E03EC6" w:rsidP="001F13ED">
            <w:pPr>
              <w:pStyle w:val="GCCClauses"/>
            </w:pPr>
            <w:bookmarkStart w:id="248" w:name="_Toc49420747"/>
            <w:bookmarkStart w:id="249" w:name="_Toc49421473"/>
            <w:r>
              <w:t>Employer’s risks</w:t>
            </w:r>
            <w:bookmarkEnd w:id="248"/>
            <w:bookmarkEnd w:id="249"/>
          </w:p>
        </w:tc>
        <w:tc>
          <w:tcPr>
            <w:tcW w:w="7793" w:type="dxa"/>
          </w:tcPr>
          <w:p w14:paraId="26C1A3F8" w14:textId="1246C458" w:rsidR="004737FD" w:rsidRDefault="004737FD" w:rsidP="004737FD">
            <w:pPr>
              <w:pStyle w:val="GCCSubclause"/>
              <w:rPr>
                <w:lang w:bidi="en-US"/>
              </w:rPr>
            </w:pPr>
            <w:r>
              <w:rPr>
                <w:lang w:bidi="en-US"/>
              </w:rPr>
              <w:t>From the start date until the defects liability certificate has been issued, the following are employer’s risks:</w:t>
            </w:r>
          </w:p>
          <w:p w14:paraId="14EF6DB7" w14:textId="03B30338" w:rsidR="004737FD" w:rsidRDefault="004737FD" w:rsidP="00AF6704">
            <w:pPr>
              <w:pStyle w:val="GCCSubclause"/>
              <w:numPr>
                <w:ilvl w:val="2"/>
                <w:numId w:val="19"/>
              </w:numPr>
              <w:rPr>
                <w:lang w:bidi="en-US"/>
              </w:rPr>
            </w:pPr>
            <w:r>
              <w:rPr>
                <w:lang w:bidi="en-US"/>
              </w:rPr>
              <w:t>The risk of personal injury, death, or loss of or damage to property (excluding the works, plant, materials, and equipment), which are due to</w:t>
            </w:r>
          </w:p>
          <w:p w14:paraId="3A169C6C" w14:textId="0F95532B" w:rsidR="004737FD" w:rsidRDefault="004737FD" w:rsidP="00AF6704">
            <w:pPr>
              <w:pStyle w:val="GCCSubclause"/>
              <w:numPr>
                <w:ilvl w:val="3"/>
                <w:numId w:val="12"/>
              </w:numPr>
              <w:rPr>
                <w:lang w:bidi="en-US"/>
              </w:rPr>
            </w:pPr>
            <w:r>
              <w:rPr>
                <w:lang w:bidi="en-US"/>
              </w:rPr>
              <w:lastRenderedPageBreak/>
              <w:t>use or occupation of the site by the works or for the purpose of the works, which is the unavoidable result of the works or</w:t>
            </w:r>
          </w:p>
          <w:p w14:paraId="3AF002FC" w14:textId="7C000AA7" w:rsidR="004737FD" w:rsidRDefault="004737FD" w:rsidP="00AF6704">
            <w:pPr>
              <w:pStyle w:val="GCCSubclause"/>
              <w:numPr>
                <w:ilvl w:val="3"/>
                <w:numId w:val="12"/>
              </w:numPr>
              <w:rPr>
                <w:lang w:bidi="en-US"/>
              </w:rPr>
            </w:pPr>
            <w:r>
              <w:rPr>
                <w:lang w:bidi="en-US"/>
              </w:rPr>
              <w:t>negligence, breach of statutory duty, or interference with any legal right by the employer or by any person employed by or contracted to him except the contractor.</w:t>
            </w:r>
          </w:p>
          <w:p w14:paraId="722CF4D7" w14:textId="77777777" w:rsidR="008705D4" w:rsidRDefault="00E03EC6" w:rsidP="00AF6704">
            <w:pPr>
              <w:pStyle w:val="GCCSubclause"/>
              <w:numPr>
                <w:ilvl w:val="2"/>
                <w:numId w:val="19"/>
              </w:numPr>
              <w:rPr>
                <w:lang w:bidi="en-US"/>
              </w:rPr>
            </w:pPr>
            <w:r>
              <w:rPr>
                <w:lang w:bidi="en-US"/>
              </w:rPr>
              <w:t>The risk of damage to the works, plant, materials, and e</w:t>
            </w:r>
            <w:r w:rsidR="004737FD">
              <w:rPr>
                <w:lang w:bidi="en-US"/>
              </w:rPr>
              <w:t>quipment to the extent that it is due to a fault of the</w:t>
            </w:r>
            <w:r>
              <w:t xml:space="preserve"> </w:t>
            </w:r>
            <w:r>
              <w:rPr>
                <w:lang w:bidi="en-US"/>
              </w:rPr>
              <w:t>e</w:t>
            </w:r>
            <w:r w:rsidR="008705D4">
              <w:rPr>
                <w:lang w:bidi="en-US"/>
              </w:rPr>
              <w:t>mployer or in the e</w:t>
            </w:r>
            <w:r>
              <w:rPr>
                <w:lang w:bidi="en-US"/>
              </w:rPr>
              <w:t>mployer’s design, or due to war or radioactive contamination directly a</w:t>
            </w:r>
            <w:r w:rsidR="008705D4">
              <w:rPr>
                <w:lang w:bidi="en-US"/>
              </w:rPr>
              <w:t>ffecting the country where the w</w:t>
            </w:r>
            <w:r>
              <w:rPr>
                <w:lang w:bidi="en-US"/>
              </w:rPr>
              <w:t>orks are to be executed.</w:t>
            </w:r>
          </w:p>
          <w:p w14:paraId="45E68A17" w14:textId="16EDDBC4" w:rsidR="00E03EC6" w:rsidRDefault="008705D4" w:rsidP="008705D4">
            <w:pPr>
              <w:pStyle w:val="GCCSubclause"/>
              <w:rPr>
                <w:lang w:bidi="en-US"/>
              </w:rPr>
            </w:pPr>
            <w:r>
              <w:rPr>
                <w:lang w:bidi="en-US"/>
              </w:rPr>
              <w:t>From the completion date until the defects liability c</w:t>
            </w:r>
            <w:r w:rsidR="00E03EC6">
              <w:rPr>
                <w:lang w:bidi="en-US"/>
              </w:rPr>
              <w:t>ertificate has been issued, the ri</w:t>
            </w:r>
            <w:r>
              <w:rPr>
                <w:lang w:bidi="en-US"/>
              </w:rPr>
              <w:t>sk of loss of or damage to the works, plant, and materials is an e</w:t>
            </w:r>
            <w:r w:rsidR="00E03EC6">
              <w:rPr>
                <w:lang w:bidi="en-US"/>
              </w:rPr>
              <w:t>mployer’s risk except loss or damage due to</w:t>
            </w:r>
          </w:p>
          <w:p w14:paraId="384C7191" w14:textId="7EB1E114" w:rsidR="00E03EC6" w:rsidRDefault="008705D4" w:rsidP="008705D4">
            <w:pPr>
              <w:pStyle w:val="Header3-Paragraph"/>
              <w:rPr>
                <w:lang w:bidi="en-US"/>
              </w:rPr>
            </w:pPr>
            <w:r>
              <w:rPr>
                <w:lang w:bidi="en-US"/>
              </w:rPr>
              <w:t>a defect which existed on the completion d</w:t>
            </w:r>
            <w:r w:rsidR="00E03EC6">
              <w:rPr>
                <w:lang w:bidi="en-US"/>
              </w:rPr>
              <w:t>ate,</w:t>
            </w:r>
          </w:p>
          <w:p w14:paraId="67ADA004" w14:textId="2828AC56" w:rsidR="00E03EC6" w:rsidRDefault="008705D4" w:rsidP="008705D4">
            <w:pPr>
              <w:pStyle w:val="Header3-Paragraph"/>
              <w:rPr>
                <w:lang w:bidi="en-US"/>
              </w:rPr>
            </w:pPr>
            <w:r>
              <w:rPr>
                <w:lang w:bidi="en-US"/>
              </w:rPr>
              <w:t>an event occurring before the completion date, which was not itself an e</w:t>
            </w:r>
            <w:r w:rsidR="00E03EC6">
              <w:rPr>
                <w:lang w:bidi="en-US"/>
              </w:rPr>
              <w:t>mployer’s risk, or</w:t>
            </w:r>
          </w:p>
          <w:p w14:paraId="5076CBA2" w14:textId="3DE5D30C" w:rsidR="001D631F" w:rsidRDefault="008705D4" w:rsidP="008705D4">
            <w:pPr>
              <w:pStyle w:val="Header3-Paragraph"/>
              <w:rPr>
                <w:lang w:bidi="en-US"/>
              </w:rPr>
            </w:pPr>
            <w:r>
              <w:rPr>
                <w:lang w:bidi="en-US"/>
              </w:rPr>
              <w:t>the activities of the contractor on the site after the completion d</w:t>
            </w:r>
            <w:r w:rsidR="00E03EC6">
              <w:rPr>
                <w:lang w:bidi="en-US"/>
              </w:rPr>
              <w:t>ate.</w:t>
            </w:r>
          </w:p>
        </w:tc>
      </w:tr>
      <w:tr w:rsidR="00911E7C" w:rsidRPr="002012E4" w14:paraId="1EE899F5" w14:textId="77777777" w:rsidTr="00502B88">
        <w:trPr>
          <w:trHeight w:val="852"/>
        </w:trPr>
        <w:tc>
          <w:tcPr>
            <w:tcW w:w="2167" w:type="dxa"/>
          </w:tcPr>
          <w:p w14:paraId="64419AA6" w14:textId="07366F0E" w:rsidR="00911E7C" w:rsidRDefault="00911E7C" w:rsidP="001F13ED">
            <w:pPr>
              <w:pStyle w:val="GCCClauses"/>
            </w:pPr>
            <w:bookmarkStart w:id="250" w:name="_Toc49420748"/>
            <w:bookmarkStart w:id="251" w:name="_Toc49421474"/>
            <w:r>
              <w:lastRenderedPageBreak/>
              <w:t>Contractor’s risks</w:t>
            </w:r>
            <w:bookmarkEnd w:id="250"/>
            <w:bookmarkEnd w:id="251"/>
          </w:p>
        </w:tc>
        <w:tc>
          <w:tcPr>
            <w:tcW w:w="7793" w:type="dxa"/>
          </w:tcPr>
          <w:p w14:paraId="43D6B4F3" w14:textId="25008E16" w:rsidR="00911E7C" w:rsidRDefault="00911E7C" w:rsidP="00911E7C">
            <w:pPr>
              <w:pStyle w:val="GCCSubclause"/>
              <w:rPr>
                <w:lang w:bidi="en-US"/>
              </w:rPr>
            </w:pPr>
            <w:r>
              <w:rPr>
                <w:lang w:bidi="en-US"/>
              </w:rPr>
              <w:tab/>
              <w:t>From the starting date until the defects liability c</w:t>
            </w:r>
            <w:r w:rsidRPr="00911E7C">
              <w:rPr>
                <w:lang w:bidi="en-US"/>
              </w:rPr>
              <w:t>ertificate has been issued, the risks of personal injury, death, and loss of or damage to property (incl</w:t>
            </w:r>
            <w:r>
              <w:rPr>
                <w:lang w:bidi="en-US"/>
              </w:rPr>
              <w:t>uding, without limitation, the works, plant, materials, and equipment) which are not employer’s risks are c</w:t>
            </w:r>
            <w:r w:rsidRPr="00911E7C">
              <w:rPr>
                <w:lang w:bidi="en-US"/>
              </w:rPr>
              <w:t>ontractor’s risks.</w:t>
            </w:r>
          </w:p>
        </w:tc>
      </w:tr>
      <w:tr w:rsidR="00867114" w:rsidRPr="002012E4" w14:paraId="687B8A92" w14:textId="77777777" w:rsidTr="00502B88">
        <w:trPr>
          <w:trHeight w:val="852"/>
        </w:trPr>
        <w:tc>
          <w:tcPr>
            <w:tcW w:w="2167" w:type="dxa"/>
          </w:tcPr>
          <w:p w14:paraId="4AC3ED28" w14:textId="4D0EDD7E" w:rsidR="00867114" w:rsidRDefault="00867114" w:rsidP="001F13ED">
            <w:pPr>
              <w:pStyle w:val="GCCClauses"/>
            </w:pPr>
            <w:bookmarkStart w:id="252" w:name="_Toc49420749"/>
            <w:bookmarkStart w:id="253" w:name="_Toc49421475"/>
            <w:r>
              <w:t>Insurance</w:t>
            </w:r>
            <w:bookmarkEnd w:id="252"/>
            <w:bookmarkEnd w:id="253"/>
          </w:p>
        </w:tc>
        <w:tc>
          <w:tcPr>
            <w:tcW w:w="7793" w:type="dxa"/>
          </w:tcPr>
          <w:p w14:paraId="3DAF082A" w14:textId="7FB3E24E" w:rsidR="00AB08BC" w:rsidRDefault="00AB08BC" w:rsidP="00AB08BC">
            <w:pPr>
              <w:pStyle w:val="GCCSubclause"/>
              <w:rPr>
                <w:lang w:bidi="en-US"/>
              </w:rPr>
            </w:pPr>
            <w:r>
              <w:rPr>
                <w:lang w:bidi="en-US"/>
              </w:rPr>
              <w:t>The contractor shall provide, in the joint names of the employer and the contractor, insurance cover from the start date to the end of the defects liability period, in the amounts and deductibles stated in the PCC for the following events which are due to the contractor’s risks:</w:t>
            </w:r>
          </w:p>
          <w:p w14:paraId="37574FA3" w14:textId="2AC9D2F8" w:rsidR="00AB08BC" w:rsidRDefault="00AB08BC" w:rsidP="00AF6704">
            <w:pPr>
              <w:pStyle w:val="GCCSubclause"/>
              <w:numPr>
                <w:ilvl w:val="4"/>
                <w:numId w:val="10"/>
              </w:numPr>
              <w:rPr>
                <w:lang w:bidi="en-US"/>
              </w:rPr>
            </w:pPr>
            <w:r>
              <w:rPr>
                <w:lang w:bidi="en-US"/>
              </w:rPr>
              <w:t>loss of or damage to the works, plant, and materials;</w:t>
            </w:r>
          </w:p>
          <w:p w14:paraId="70DD6A35" w14:textId="77777777" w:rsidR="00AB08BC" w:rsidRDefault="00AB08BC" w:rsidP="00AF6704">
            <w:pPr>
              <w:pStyle w:val="GCCSubclause"/>
              <w:numPr>
                <w:ilvl w:val="4"/>
                <w:numId w:val="10"/>
              </w:numPr>
              <w:rPr>
                <w:lang w:bidi="en-US"/>
              </w:rPr>
            </w:pPr>
            <w:r>
              <w:rPr>
                <w:lang w:bidi="en-US"/>
              </w:rPr>
              <w:t>loss of or damage to equipment;</w:t>
            </w:r>
          </w:p>
          <w:p w14:paraId="7B192AD6" w14:textId="77777777" w:rsidR="00AB08BC" w:rsidRDefault="00AB08BC" w:rsidP="00AF6704">
            <w:pPr>
              <w:pStyle w:val="GCCSubclause"/>
              <w:numPr>
                <w:ilvl w:val="4"/>
                <w:numId w:val="10"/>
              </w:numPr>
              <w:rPr>
                <w:lang w:bidi="en-US"/>
              </w:rPr>
            </w:pPr>
            <w:r>
              <w:rPr>
                <w:lang w:bidi="en-US"/>
              </w:rPr>
              <w:t>loss of or damage to property (except the works, plant, Materials, and equipment) in connection with the contract; and</w:t>
            </w:r>
          </w:p>
          <w:p w14:paraId="47BD536E" w14:textId="7B5EB380" w:rsidR="00AB08BC" w:rsidRDefault="00AB08BC" w:rsidP="00AF6704">
            <w:pPr>
              <w:pStyle w:val="GCCSubclause"/>
              <w:numPr>
                <w:ilvl w:val="4"/>
                <w:numId w:val="10"/>
              </w:numPr>
              <w:rPr>
                <w:lang w:bidi="en-US"/>
              </w:rPr>
            </w:pPr>
            <w:r>
              <w:rPr>
                <w:lang w:bidi="en-US"/>
              </w:rPr>
              <w:t>personal injury or death.</w:t>
            </w:r>
          </w:p>
          <w:p w14:paraId="4536759B" w14:textId="15782EE2" w:rsidR="00AB08BC" w:rsidRDefault="00AB08BC" w:rsidP="000C77E5">
            <w:pPr>
              <w:pStyle w:val="GCCSubclause"/>
              <w:rPr>
                <w:lang w:bidi="en-US"/>
              </w:rPr>
            </w:pPr>
            <w:r>
              <w:rPr>
                <w:lang w:bidi="en-US"/>
              </w:rPr>
              <w:lastRenderedPageBreak/>
              <w:t>Policies and certificates for insurance shall be delive</w:t>
            </w:r>
            <w:r w:rsidR="000C77E5">
              <w:rPr>
                <w:lang w:bidi="en-US"/>
              </w:rPr>
              <w:t>red by the contractor to the project manager for the project manager’s approval before the start d</w:t>
            </w:r>
            <w:r>
              <w:rPr>
                <w:lang w:bidi="en-US"/>
              </w:rPr>
              <w:t>ate. All such insurance shall provide for compensation to be payable in the types and proportions of currencies required to rectify the loss or damage incurred.</w:t>
            </w:r>
          </w:p>
          <w:p w14:paraId="278B6246" w14:textId="3C207295" w:rsidR="00FF3EE1" w:rsidRDefault="000C77E5" w:rsidP="00FF3EE1">
            <w:pPr>
              <w:pStyle w:val="GCCSubclause"/>
              <w:rPr>
                <w:lang w:bidi="en-US"/>
              </w:rPr>
            </w:pPr>
            <w:r>
              <w:rPr>
                <w:lang w:bidi="en-US"/>
              </w:rPr>
              <w:t>If the c</w:t>
            </w:r>
            <w:r w:rsidR="00AB08BC">
              <w:rPr>
                <w:lang w:bidi="en-US"/>
              </w:rPr>
              <w:t xml:space="preserve">ontractor does not provide any of the policies </w:t>
            </w:r>
            <w:r>
              <w:rPr>
                <w:lang w:bidi="en-US"/>
              </w:rPr>
              <w:t>and certificates required, the e</w:t>
            </w:r>
            <w:r w:rsidR="00AB08BC">
              <w:rPr>
                <w:lang w:bidi="en-US"/>
              </w:rPr>
              <w:t xml:space="preserve">mployer may </w:t>
            </w:r>
            <w:r>
              <w:rPr>
                <w:lang w:bidi="en-US"/>
              </w:rPr>
              <w:t>effect the insurance which the c</w:t>
            </w:r>
            <w:r w:rsidR="00AB08BC">
              <w:rPr>
                <w:lang w:bidi="en-US"/>
              </w:rPr>
              <w:t>ontractor should have provide</w:t>
            </w:r>
            <w:r>
              <w:rPr>
                <w:lang w:bidi="en-US"/>
              </w:rPr>
              <w:t>d and recover the premiums the e</w:t>
            </w:r>
            <w:r w:rsidR="00AB08BC">
              <w:rPr>
                <w:lang w:bidi="en-US"/>
              </w:rPr>
              <w:t>mployer has paid from payments otherwise</w:t>
            </w:r>
            <w:r w:rsidR="00FF3EE1">
              <w:rPr>
                <w:lang w:bidi="en-US"/>
              </w:rPr>
              <w:t xml:space="preserve"> due to the contractor or, if no payment is due, the payment of the premiums shall be a debt due.</w:t>
            </w:r>
          </w:p>
          <w:p w14:paraId="2945D9DB" w14:textId="005387E9" w:rsidR="00FF3EE1" w:rsidRDefault="00FF3EE1" w:rsidP="00FF3EE1">
            <w:pPr>
              <w:pStyle w:val="GCCSubclause"/>
              <w:rPr>
                <w:lang w:bidi="en-US"/>
              </w:rPr>
            </w:pPr>
            <w:r>
              <w:rPr>
                <w:lang w:bidi="en-US"/>
              </w:rPr>
              <w:t>Alterations to the terms of an insurance shall not be made without the approval of the project manager.</w:t>
            </w:r>
          </w:p>
          <w:p w14:paraId="596DE874" w14:textId="1CB48063" w:rsidR="00867114" w:rsidRDefault="00FF3EE1" w:rsidP="00FF3EE1">
            <w:pPr>
              <w:pStyle w:val="GCCSubclause"/>
              <w:rPr>
                <w:lang w:bidi="en-US"/>
              </w:rPr>
            </w:pPr>
            <w:r>
              <w:rPr>
                <w:lang w:bidi="en-US"/>
              </w:rPr>
              <w:t>Both parties shall comply with any conditions of the insurance policies.</w:t>
            </w:r>
          </w:p>
        </w:tc>
      </w:tr>
      <w:tr w:rsidR="00FF3EE1" w:rsidRPr="002012E4" w14:paraId="723753E9" w14:textId="77777777" w:rsidTr="00502B88">
        <w:trPr>
          <w:trHeight w:val="852"/>
        </w:trPr>
        <w:tc>
          <w:tcPr>
            <w:tcW w:w="2167" w:type="dxa"/>
          </w:tcPr>
          <w:p w14:paraId="14CE1063" w14:textId="09BED13D" w:rsidR="00FF3EE1" w:rsidRDefault="00FF3EE1" w:rsidP="001F13ED">
            <w:pPr>
              <w:pStyle w:val="GCCClauses"/>
            </w:pPr>
            <w:bookmarkStart w:id="254" w:name="_Toc49420750"/>
            <w:bookmarkStart w:id="255" w:name="_Toc49421476"/>
            <w:r>
              <w:lastRenderedPageBreak/>
              <w:t>Site data</w:t>
            </w:r>
            <w:bookmarkEnd w:id="254"/>
            <w:bookmarkEnd w:id="255"/>
          </w:p>
        </w:tc>
        <w:tc>
          <w:tcPr>
            <w:tcW w:w="7793" w:type="dxa"/>
          </w:tcPr>
          <w:p w14:paraId="40575A7D" w14:textId="4CA6BA33" w:rsidR="00FF3EE1" w:rsidRDefault="009524DF" w:rsidP="009524DF">
            <w:pPr>
              <w:pStyle w:val="GCCSubclause"/>
              <w:rPr>
                <w:lang w:bidi="en-US"/>
              </w:rPr>
            </w:pPr>
            <w:r>
              <w:rPr>
                <w:lang w:bidi="en-US"/>
              </w:rPr>
              <w:t>1The c</w:t>
            </w:r>
            <w:r w:rsidRPr="009524DF">
              <w:rPr>
                <w:lang w:bidi="en-US"/>
              </w:rPr>
              <w:t xml:space="preserve">ontractor shall </w:t>
            </w:r>
            <w:r>
              <w:rPr>
                <w:lang w:bidi="en-US"/>
              </w:rPr>
              <w:t>be deemed to have examined any site d</w:t>
            </w:r>
            <w:r w:rsidRPr="009524DF">
              <w:rPr>
                <w:lang w:bidi="en-US"/>
              </w:rPr>
              <w:t>ata referred to in the PCC, supplemented by an</w:t>
            </w:r>
            <w:r>
              <w:rPr>
                <w:lang w:bidi="en-US"/>
              </w:rPr>
              <w:t>y information available to the c</w:t>
            </w:r>
            <w:r w:rsidRPr="009524DF">
              <w:rPr>
                <w:lang w:bidi="en-US"/>
              </w:rPr>
              <w:t>ontractor.</w:t>
            </w:r>
          </w:p>
        </w:tc>
      </w:tr>
      <w:tr w:rsidR="00CA2861" w:rsidRPr="002012E4" w14:paraId="52A1C6FD" w14:textId="77777777" w:rsidTr="00502B88">
        <w:trPr>
          <w:trHeight w:val="852"/>
        </w:trPr>
        <w:tc>
          <w:tcPr>
            <w:tcW w:w="2167" w:type="dxa"/>
          </w:tcPr>
          <w:p w14:paraId="7E2F07F3" w14:textId="345E5EF0" w:rsidR="00CA2861" w:rsidRDefault="008063C3" w:rsidP="001F13ED">
            <w:pPr>
              <w:pStyle w:val="GCCClauses"/>
            </w:pPr>
            <w:bookmarkStart w:id="256" w:name="_Toc49420751"/>
            <w:bookmarkStart w:id="257" w:name="_Toc49421477"/>
            <w:r>
              <w:t>Contractor to construct the works</w:t>
            </w:r>
            <w:bookmarkEnd w:id="256"/>
            <w:bookmarkEnd w:id="257"/>
          </w:p>
        </w:tc>
        <w:tc>
          <w:tcPr>
            <w:tcW w:w="7793" w:type="dxa"/>
          </w:tcPr>
          <w:p w14:paraId="273AF7AA" w14:textId="3C4A0EE6" w:rsidR="008063C3" w:rsidRDefault="008063C3" w:rsidP="008063C3">
            <w:pPr>
              <w:pStyle w:val="GCCSubclause"/>
              <w:rPr>
                <w:lang w:bidi="en-US"/>
              </w:rPr>
            </w:pPr>
            <w:r>
              <w:rPr>
                <w:lang w:bidi="en-US"/>
              </w:rPr>
              <w:t>The contractor shall construct and install the works in accordance with the specifications and drawings.</w:t>
            </w:r>
          </w:p>
          <w:p w14:paraId="1C3C083B" w14:textId="4957E5AD" w:rsidR="008063C3" w:rsidRDefault="008063C3" w:rsidP="008063C3">
            <w:pPr>
              <w:pStyle w:val="GCCSubclause"/>
              <w:rPr>
                <w:lang w:bidi="en-US"/>
              </w:rPr>
            </w:pPr>
            <w:r>
              <w:rPr>
                <w:lang w:bidi="en-US"/>
              </w:rPr>
              <w:t>If the contract specifies that the contractor shall design any part of the permanent works, the contractor shall take into the employer’s requirements which may include, if stated in the specifications:</w:t>
            </w:r>
          </w:p>
          <w:p w14:paraId="074139F6" w14:textId="358677F7" w:rsidR="00172A12" w:rsidRDefault="008063C3" w:rsidP="00AF6704">
            <w:pPr>
              <w:pStyle w:val="GCCSubclause"/>
              <w:numPr>
                <w:ilvl w:val="0"/>
                <w:numId w:val="22"/>
              </w:numPr>
              <w:rPr>
                <w:lang w:bidi="en-US"/>
              </w:rPr>
            </w:pPr>
            <w:r>
              <w:rPr>
                <w:lang w:bidi="en-US"/>
              </w:rPr>
              <w:t>design</w:t>
            </w:r>
            <w:r w:rsidR="00172A12">
              <w:rPr>
                <w:lang w:bidi="en-US"/>
              </w:rPr>
              <w:t>ing structural elements of the w</w:t>
            </w:r>
            <w:r>
              <w:rPr>
                <w:lang w:bidi="en-US"/>
              </w:rPr>
              <w:t xml:space="preserve">orks taking into account climate change considerations; </w:t>
            </w:r>
          </w:p>
          <w:p w14:paraId="32D8EE0B" w14:textId="77777777" w:rsidR="00172A12" w:rsidRDefault="008063C3" w:rsidP="00AF6704">
            <w:pPr>
              <w:pStyle w:val="GCCSubclause"/>
              <w:numPr>
                <w:ilvl w:val="0"/>
                <w:numId w:val="22"/>
              </w:numPr>
              <w:rPr>
                <w:lang w:bidi="en-US"/>
              </w:rPr>
            </w:pPr>
            <w:r>
              <w:rPr>
                <w:lang w:bidi="en-US"/>
              </w:rPr>
              <w:t>applying the concept of universal access (the concept of universal access means unimpeded access for people of all ages and abilities in different situations and under various circumstances; and</w:t>
            </w:r>
          </w:p>
          <w:p w14:paraId="6D50DFAC" w14:textId="2F498751" w:rsidR="00CA2861" w:rsidRDefault="008063C3" w:rsidP="00AF6704">
            <w:pPr>
              <w:pStyle w:val="GCCSubclause"/>
              <w:numPr>
                <w:ilvl w:val="0"/>
                <w:numId w:val="22"/>
              </w:numPr>
              <w:rPr>
                <w:lang w:bidi="en-US"/>
              </w:rPr>
            </w:pPr>
            <w:r>
              <w:rPr>
                <w:lang w:bidi="en-US"/>
              </w:rPr>
              <w:t>considering the incremental risks of the public’s potential exposure to operational accidents or natural hazards, including extreme weather events.</w:t>
            </w:r>
          </w:p>
        </w:tc>
      </w:tr>
      <w:tr w:rsidR="009B50F4" w:rsidRPr="002012E4" w14:paraId="098151CA" w14:textId="77777777" w:rsidTr="00502B88">
        <w:trPr>
          <w:trHeight w:val="852"/>
        </w:trPr>
        <w:tc>
          <w:tcPr>
            <w:tcW w:w="2167" w:type="dxa"/>
          </w:tcPr>
          <w:p w14:paraId="5D20F235" w14:textId="1F05C05B" w:rsidR="009B50F4" w:rsidRDefault="009B50F4" w:rsidP="001F13ED">
            <w:pPr>
              <w:pStyle w:val="GCCClauses"/>
            </w:pPr>
            <w:bookmarkStart w:id="258" w:name="_Toc49420752"/>
            <w:bookmarkStart w:id="259" w:name="_Toc49421478"/>
            <w:r>
              <w:t xml:space="preserve">The works to be completed by the intended </w:t>
            </w:r>
            <w:r>
              <w:lastRenderedPageBreak/>
              <w:t>completion date</w:t>
            </w:r>
            <w:bookmarkEnd w:id="258"/>
            <w:bookmarkEnd w:id="259"/>
          </w:p>
        </w:tc>
        <w:tc>
          <w:tcPr>
            <w:tcW w:w="7793" w:type="dxa"/>
          </w:tcPr>
          <w:p w14:paraId="5ABD79AB" w14:textId="6AB54A39" w:rsidR="00BC2E38" w:rsidRDefault="00BC2E38" w:rsidP="00BC2E38">
            <w:pPr>
              <w:pStyle w:val="GCCSubclause"/>
              <w:rPr>
                <w:lang w:bidi="en-US"/>
              </w:rPr>
            </w:pPr>
            <w:r>
              <w:rPr>
                <w:lang w:bidi="en-US"/>
              </w:rPr>
              <w:lastRenderedPageBreak/>
              <w:t xml:space="preserve">The contractor may commence execution of the works on the start date and shall carry out the works in accordance with the program </w:t>
            </w:r>
            <w:r>
              <w:rPr>
                <w:lang w:bidi="en-US"/>
              </w:rPr>
              <w:lastRenderedPageBreak/>
              <w:t>submitted by the contractor, as updated with the approval of the project manager, and complete them by the intended completion date.</w:t>
            </w:r>
          </w:p>
          <w:p w14:paraId="31F172A2" w14:textId="52A38D06" w:rsidR="00BC2E38" w:rsidRDefault="00BC2E38" w:rsidP="00BC2E38">
            <w:pPr>
              <w:pStyle w:val="GCCSubclause"/>
              <w:rPr>
                <w:lang w:bidi="en-US"/>
              </w:rPr>
            </w:pPr>
            <w:r>
              <w:rPr>
                <w:lang w:bidi="en-US"/>
              </w:rPr>
              <w:t xml:space="preserve">The 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53F8C3EE" w14:textId="74787D61" w:rsidR="009B50F4" w:rsidRDefault="00533DCB" w:rsidP="00533DCB">
            <w:pPr>
              <w:pStyle w:val="GCCSubclause"/>
              <w:rPr>
                <w:lang w:bidi="en-US"/>
              </w:rPr>
            </w:pPr>
            <w:r>
              <w:rPr>
                <w:lang w:bidi="en-US"/>
              </w:rPr>
              <w:t>The contractor shall submit, to the project m</w:t>
            </w:r>
            <w:r w:rsidR="00BC2E38">
              <w:rPr>
                <w:lang w:bidi="en-US"/>
              </w:rPr>
              <w:t>anager for its approval  any additional MSIPs as are necessary to manage the</w:t>
            </w:r>
            <w:r>
              <w:rPr>
                <w:lang w:bidi="en-US"/>
              </w:rPr>
              <w:t xml:space="preserve"> </w:t>
            </w:r>
            <w:r w:rsidRPr="00533DCB">
              <w:rPr>
                <w:lang w:bidi="en-US"/>
              </w:rPr>
              <w:t>E</w:t>
            </w:r>
            <w:r>
              <w:rPr>
                <w:lang w:bidi="en-US"/>
              </w:rPr>
              <w:t>S risks and impacts of ongoing w</w:t>
            </w:r>
            <w:r w:rsidRPr="00533DCB">
              <w:rPr>
                <w:lang w:bidi="en-US"/>
              </w:rPr>
              <w:t>orks. These M</w:t>
            </w:r>
            <w:r>
              <w:rPr>
                <w:lang w:bidi="en-US"/>
              </w:rPr>
              <w:t>SIPs collectively comprise the contractor’s environmental and social management plan (C-ESMP). The c</w:t>
            </w:r>
            <w:r w:rsidRPr="00533DCB">
              <w:rPr>
                <w:lang w:bidi="en-US"/>
              </w:rPr>
              <w:t>ontractor shall review the C-ESMP, periodically (but not less than every six (6) months), and update it as required to ensure that it contai</w:t>
            </w:r>
            <w:r>
              <w:rPr>
                <w:lang w:bidi="en-US"/>
              </w:rPr>
              <w:t>ns measures appropriate to the w</w:t>
            </w:r>
            <w:r w:rsidRPr="00533DCB">
              <w:rPr>
                <w:lang w:bidi="en-US"/>
              </w:rPr>
              <w:t>orks. The updated C-</w:t>
            </w:r>
            <w:r>
              <w:rPr>
                <w:lang w:bidi="en-US"/>
              </w:rPr>
              <w:t>ESMP shall be submitted to the project m</w:t>
            </w:r>
            <w:r w:rsidRPr="00533DCB">
              <w:rPr>
                <w:lang w:bidi="en-US"/>
              </w:rPr>
              <w:t>anager for its approval</w:t>
            </w:r>
            <w:r>
              <w:rPr>
                <w:lang w:bidi="en-US"/>
              </w:rPr>
              <w:t>.</w:t>
            </w:r>
          </w:p>
        </w:tc>
      </w:tr>
      <w:tr w:rsidR="00533DCB" w:rsidRPr="002012E4" w14:paraId="3EB8B8C6" w14:textId="77777777" w:rsidTr="00502B88">
        <w:trPr>
          <w:trHeight w:val="852"/>
        </w:trPr>
        <w:tc>
          <w:tcPr>
            <w:tcW w:w="2167" w:type="dxa"/>
          </w:tcPr>
          <w:p w14:paraId="6DC99335" w14:textId="53C59B36" w:rsidR="00533DCB" w:rsidRDefault="00533DCB" w:rsidP="001F13ED">
            <w:pPr>
              <w:pStyle w:val="GCCClauses"/>
            </w:pPr>
            <w:bookmarkStart w:id="260" w:name="_Toc49420753"/>
            <w:bookmarkStart w:id="261" w:name="_Toc49421479"/>
            <w:r>
              <w:lastRenderedPageBreak/>
              <w:t>Approval by the project manager</w:t>
            </w:r>
            <w:bookmarkEnd w:id="260"/>
            <w:bookmarkEnd w:id="261"/>
          </w:p>
        </w:tc>
        <w:tc>
          <w:tcPr>
            <w:tcW w:w="7793" w:type="dxa"/>
          </w:tcPr>
          <w:p w14:paraId="20A9DBFE" w14:textId="7AD2EAF6" w:rsidR="00533DCB" w:rsidRDefault="00533DCB" w:rsidP="00533DCB">
            <w:pPr>
              <w:pStyle w:val="GCCSubclause"/>
              <w:rPr>
                <w:lang w:bidi="en-US"/>
              </w:rPr>
            </w:pPr>
            <w:r>
              <w:rPr>
                <w:lang w:bidi="en-US"/>
              </w:rPr>
              <w:t>The contractor shall submit specifications and drawings showing the proposed temporary works to the project manager, for his approval.</w:t>
            </w:r>
          </w:p>
          <w:p w14:paraId="2F695692" w14:textId="490F7FDF" w:rsidR="00533DCB" w:rsidRDefault="00533DCB" w:rsidP="00533DCB">
            <w:pPr>
              <w:pStyle w:val="GCCSubclause"/>
              <w:rPr>
                <w:lang w:bidi="en-US"/>
              </w:rPr>
            </w:pPr>
            <w:r>
              <w:rPr>
                <w:lang w:bidi="en-US"/>
              </w:rPr>
              <w:t>The contractor shall be responsible for design of temporary works.</w:t>
            </w:r>
          </w:p>
          <w:p w14:paraId="772AFAD3" w14:textId="70C86EBB" w:rsidR="00533DCB" w:rsidRDefault="00533DCB" w:rsidP="00533DCB">
            <w:pPr>
              <w:pStyle w:val="GCCSubclause"/>
              <w:rPr>
                <w:lang w:bidi="en-US"/>
              </w:rPr>
            </w:pPr>
            <w:r>
              <w:rPr>
                <w:lang w:bidi="en-US"/>
              </w:rPr>
              <w:t>The project manager’s approval shall not alter the contractor’s responsibility for design of the temporary works.</w:t>
            </w:r>
          </w:p>
          <w:p w14:paraId="46E55E0C" w14:textId="6F709926" w:rsidR="00533DCB" w:rsidRDefault="00533DCB" w:rsidP="00533DCB">
            <w:pPr>
              <w:pStyle w:val="GCCSubclause"/>
              <w:rPr>
                <w:lang w:bidi="en-US"/>
              </w:rPr>
            </w:pPr>
            <w:r>
              <w:rPr>
                <w:lang w:bidi="en-US"/>
              </w:rPr>
              <w:t>The contractor shall obtain approval of third parties to the design of the temporary works, where required.</w:t>
            </w:r>
          </w:p>
          <w:p w14:paraId="692154A2" w14:textId="72862BCC" w:rsidR="00533DCB" w:rsidRDefault="00533DCB" w:rsidP="00533DCB">
            <w:pPr>
              <w:pStyle w:val="GCCSubclause"/>
              <w:rPr>
                <w:lang w:bidi="en-US"/>
              </w:rPr>
            </w:pPr>
            <w:r>
              <w:rPr>
                <w:lang w:bidi="en-US"/>
              </w:rPr>
              <w:t>All drawings prepared by the contractor for the execution of the temporary or permanent works, are subject to prior approval by the project manager before this use.</w:t>
            </w:r>
          </w:p>
        </w:tc>
      </w:tr>
      <w:tr w:rsidR="003D15F0" w:rsidRPr="002012E4" w14:paraId="33BE7407" w14:textId="77777777" w:rsidTr="00502B88">
        <w:trPr>
          <w:trHeight w:val="852"/>
        </w:trPr>
        <w:tc>
          <w:tcPr>
            <w:tcW w:w="2167" w:type="dxa"/>
          </w:tcPr>
          <w:p w14:paraId="0E7F0A21" w14:textId="4662703E" w:rsidR="003D15F0" w:rsidRDefault="003D15F0" w:rsidP="001F13ED">
            <w:pPr>
              <w:pStyle w:val="GCCClauses"/>
            </w:pPr>
            <w:bookmarkStart w:id="262" w:name="_Toc49420754"/>
            <w:bookmarkStart w:id="263" w:name="_Toc49421480"/>
            <w:r>
              <w:t>Health, safety and protection of the environment</w:t>
            </w:r>
            <w:bookmarkEnd w:id="262"/>
            <w:bookmarkEnd w:id="263"/>
          </w:p>
        </w:tc>
        <w:tc>
          <w:tcPr>
            <w:tcW w:w="7793" w:type="dxa"/>
          </w:tcPr>
          <w:p w14:paraId="2695EBDD" w14:textId="1C462DE5" w:rsidR="003D15F0" w:rsidRDefault="003D15F0" w:rsidP="003D15F0">
            <w:pPr>
              <w:pStyle w:val="GCCSubclause"/>
              <w:rPr>
                <w:lang w:bidi="en-US"/>
              </w:rPr>
            </w:pPr>
            <w:r>
              <w:rPr>
                <w:lang w:bidi="en-US"/>
              </w:rPr>
              <w:t>The contractor shall be responsible for the safety of all activities on the site.</w:t>
            </w:r>
          </w:p>
          <w:p w14:paraId="60864CC8" w14:textId="4381AC19" w:rsidR="003D15F0" w:rsidRDefault="003D15F0" w:rsidP="003D15F0">
            <w:pPr>
              <w:pStyle w:val="GCCSubclause"/>
              <w:rPr>
                <w:lang w:bidi="en-US"/>
              </w:rPr>
            </w:pPr>
            <w:r>
              <w:rPr>
                <w:lang w:bidi="en-US"/>
              </w:rPr>
              <w:t>The contractor shall:</w:t>
            </w:r>
          </w:p>
          <w:p w14:paraId="3BECC33F" w14:textId="77777777" w:rsidR="003D15F0" w:rsidRDefault="003D15F0" w:rsidP="00AF6704">
            <w:pPr>
              <w:pStyle w:val="GCCSubclause"/>
              <w:numPr>
                <w:ilvl w:val="0"/>
                <w:numId w:val="23"/>
              </w:numPr>
              <w:rPr>
                <w:lang w:bidi="en-US"/>
              </w:rPr>
            </w:pPr>
            <w:r>
              <w:rPr>
                <w:lang w:bidi="en-US"/>
              </w:rPr>
              <w:t>comply with all applicable health and safety regulations and laws;</w:t>
            </w:r>
          </w:p>
          <w:p w14:paraId="356672D2" w14:textId="77777777" w:rsidR="003D15F0" w:rsidRDefault="003D15F0" w:rsidP="00AF6704">
            <w:pPr>
              <w:pStyle w:val="GCCSubclause"/>
              <w:numPr>
                <w:ilvl w:val="0"/>
                <w:numId w:val="23"/>
              </w:numPr>
              <w:rPr>
                <w:lang w:bidi="en-US"/>
              </w:rPr>
            </w:pPr>
            <w:r>
              <w:rPr>
                <w:lang w:bidi="en-US"/>
              </w:rPr>
              <w:t>comply with all applicable health and safety obligations specified in the contract;</w:t>
            </w:r>
          </w:p>
          <w:p w14:paraId="342320FD" w14:textId="77777777" w:rsidR="003D15F0" w:rsidRDefault="003D15F0" w:rsidP="00AF6704">
            <w:pPr>
              <w:pStyle w:val="GCCSubclause"/>
              <w:numPr>
                <w:ilvl w:val="0"/>
                <w:numId w:val="23"/>
              </w:numPr>
              <w:rPr>
                <w:lang w:bidi="en-US"/>
              </w:rPr>
            </w:pPr>
            <w:r>
              <w:rPr>
                <w:lang w:bidi="en-US"/>
              </w:rPr>
              <w:lastRenderedPageBreak/>
              <w:t>take care for the health and safety of all persons entitled to be on the site and other places, if any, where the works are being executed;</w:t>
            </w:r>
          </w:p>
          <w:p w14:paraId="3A0BA2C7" w14:textId="77777777" w:rsidR="003D15F0" w:rsidRDefault="003D15F0" w:rsidP="00AF6704">
            <w:pPr>
              <w:pStyle w:val="GCCSubclause"/>
              <w:numPr>
                <w:ilvl w:val="0"/>
                <w:numId w:val="23"/>
              </w:numPr>
              <w:rPr>
                <w:lang w:bidi="en-US"/>
              </w:rPr>
            </w:pPr>
            <w:r>
              <w:rPr>
                <w:lang w:bidi="en-US"/>
              </w:rPr>
              <w:t>keep the site and works clear of unnecessary obstruction so as to avoid danger to these persons;</w:t>
            </w:r>
          </w:p>
          <w:p w14:paraId="373632EC" w14:textId="77777777" w:rsidR="003D15F0" w:rsidRDefault="003D15F0" w:rsidP="00AF6704">
            <w:pPr>
              <w:pStyle w:val="GCCSubclause"/>
              <w:numPr>
                <w:ilvl w:val="0"/>
                <w:numId w:val="23"/>
              </w:numPr>
              <w:rPr>
                <w:lang w:bidi="en-US"/>
              </w:rPr>
            </w:pPr>
            <w:r>
              <w:rPr>
                <w:lang w:bidi="en-US"/>
              </w:rPr>
              <w:t xml:space="preserve">provide fencing, lighting, safe access, guarding and watching of the works until the issue of the contract certificate of completion; </w:t>
            </w:r>
          </w:p>
          <w:p w14:paraId="01CD95CE" w14:textId="300586A1" w:rsidR="00A612FA" w:rsidRDefault="003D15F0" w:rsidP="00AF6704">
            <w:pPr>
              <w:pStyle w:val="GCCSubclause"/>
              <w:numPr>
                <w:ilvl w:val="0"/>
                <w:numId w:val="23"/>
              </w:numPr>
              <w:rPr>
                <w:lang w:bidi="en-US"/>
              </w:rPr>
            </w:pPr>
            <w:r>
              <w:rPr>
                <w:lang w:bidi="en-US"/>
              </w:rPr>
              <w:t>provide any temporary works (including roadways, footways, guards and fences) which may be necessary, because of the execution of the works, for the use and</w:t>
            </w:r>
            <w:r w:rsidR="00A612FA">
              <w:t xml:space="preserve"> </w:t>
            </w:r>
            <w:r w:rsidR="00A612FA">
              <w:rPr>
                <w:lang w:bidi="en-US"/>
              </w:rPr>
              <w:t xml:space="preserve">protection of the public and of owners and occupiers of adjacent land; </w:t>
            </w:r>
          </w:p>
          <w:p w14:paraId="46F8AE11" w14:textId="5D69D7F4" w:rsidR="00A612FA" w:rsidRDefault="00A612FA" w:rsidP="00AF6704">
            <w:pPr>
              <w:pStyle w:val="GCCSubclause"/>
              <w:numPr>
                <w:ilvl w:val="0"/>
                <w:numId w:val="23"/>
              </w:numPr>
              <w:rPr>
                <w:lang w:bidi="en-US"/>
              </w:rPr>
            </w:pPr>
            <w:r>
              <w:rPr>
                <w:lang w:bidi="en-US"/>
              </w:rPr>
              <w:t>provide health and safety training of contractor’s personnel as appropriate and maintain training records;</w:t>
            </w:r>
          </w:p>
          <w:p w14:paraId="4D3A9ECA" w14:textId="14FEB74A" w:rsidR="00A612FA" w:rsidRDefault="00A612FA" w:rsidP="00AF6704">
            <w:pPr>
              <w:pStyle w:val="GCCSubclause"/>
              <w:numPr>
                <w:ilvl w:val="0"/>
                <w:numId w:val="23"/>
              </w:numPr>
              <w:rPr>
                <w:lang w:bidi="en-US"/>
              </w:rPr>
            </w:pPr>
            <w:r>
              <w:rPr>
                <w:lang w:bidi="en-US"/>
              </w:rPr>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5CEA8957" w14:textId="0194EABD" w:rsidR="00A612FA" w:rsidRDefault="00A612FA" w:rsidP="00AF6704">
            <w:pPr>
              <w:pStyle w:val="GCCSubclause"/>
              <w:numPr>
                <w:ilvl w:val="0"/>
                <w:numId w:val="23"/>
              </w:numPr>
              <w:rPr>
                <w:lang w:bidi="en-US"/>
              </w:rPr>
            </w:pPr>
            <w:r>
              <w:rPr>
                <w:lang w:bidi="en-US"/>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2CA3C644" w14:textId="20098FE8" w:rsidR="00A612FA" w:rsidRDefault="00A612FA" w:rsidP="00AF6704">
            <w:pPr>
              <w:pStyle w:val="GCCSubclause"/>
              <w:numPr>
                <w:ilvl w:val="0"/>
                <w:numId w:val="23"/>
              </w:numPr>
              <w:rPr>
                <w:lang w:bidi="en-US"/>
              </w:rPr>
            </w:pPr>
            <w:r>
              <w:rPr>
                <w:lang w:bidi="en-US"/>
              </w:rPr>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21F9FB9E" w14:textId="5708DE78" w:rsidR="00A612FA" w:rsidRDefault="00A612FA" w:rsidP="00AF6704">
            <w:pPr>
              <w:pStyle w:val="GCCSubclause"/>
              <w:numPr>
                <w:ilvl w:val="0"/>
                <w:numId w:val="23"/>
              </w:numPr>
              <w:rPr>
                <w:lang w:bidi="en-US"/>
              </w:rPr>
            </w:pPr>
            <w:r>
              <w:rPr>
                <w:lang w:bidi="en-US"/>
              </w:rPr>
              <w:t xml:space="preserve">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w:t>
            </w:r>
            <w:r>
              <w:rPr>
                <w:lang w:bidi="en-US"/>
              </w:rPr>
              <w:lastRenderedPageBreak/>
              <w:t xml:space="preserve">prejudice to the responsibility of the relevant entities  for the health and safety of their  own  personnel; and </w:t>
            </w:r>
          </w:p>
          <w:p w14:paraId="0E3698DE" w14:textId="77777777" w:rsidR="00A612FA" w:rsidRDefault="00A612FA" w:rsidP="00AF6704">
            <w:pPr>
              <w:pStyle w:val="GCCSubclause"/>
              <w:numPr>
                <w:ilvl w:val="0"/>
                <w:numId w:val="23"/>
              </w:numPr>
              <w:rPr>
                <w:lang w:bidi="en-US"/>
              </w:rPr>
            </w:pPr>
            <w:r>
              <w:rPr>
                <w:lang w:bidi="en-US"/>
              </w:rPr>
              <w:t>establish and implement a system for regular (not less than six-monthly) review of health and safety performance and the working environment.</w:t>
            </w:r>
          </w:p>
          <w:p w14:paraId="5F934687" w14:textId="166379BF" w:rsidR="00A612FA" w:rsidRDefault="00B05FAB" w:rsidP="00B05FAB">
            <w:pPr>
              <w:pStyle w:val="GCCSubclause"/>
              <w:numPr>
                <w:ilvl w:val="0"/>
                <w:numId w:val="0"/>
              </w:numPr>
              <w:ind w:left="720"/>
              <w:rPr>
                <w:lang w:bidi="en-US"/>
              </w:rPr>
            </w:pPr>
            <w:r>
              <w:rPr>
                <w:lang w:bidi="en-US"/>
              </w:rPr>
              <w:t>Subject to GCC sub-clause 16.2, the contractor shall submit to the project m</w:t>
            </w:r>
            <w:r w:rsidR="00A612FA">
              <w:rPr>
                <w:lang w:bidi="en-US"/>
              </w:rPr>
              <w:t>anager for its approval a health and safety manual which has been</w:t>
            </w:r>
            <w:r>
              <w:rPr>
                <w:lang w:bidi="en-US"/>
              </w:rPr>
              <w:t xml:space="preserve"> specifically prepared for the works, the s</w:t>
            </w:r>
            <w:r w:rsidR="00A612FA">
              <w:rPr>
                <w:lang w:bidi="en-US"/>
              </w:rPr>
              <w:t>ite and o</w:t>
            </w:r>
            <w:r>
              <w:rPr>
                <w:lang w:bidi="en-US"/>
              </w:rPr>
              <w:t>ther places (if any) where the c</w:t>
            </w:r>
            <w:r w:rsidR="00A612FA">
              <w:rPr>
                <w:lang w:bidi="en-US"/>
              </w:rPr>
              <w:t>on</w:t>
            </w:r>
            <w:r>
              <w:rPr>
                <w:lang w:bidi="en-US"/>
              </w:rPr>
              <w:t>tractor intends to execute the w</w:t>
            </w:r>
            <w:r w:rsidR="00A612FA">
              <w:rPr>
                <w:lang w:bidi="en-US"/>
              </w:rPr>
              <w:t xml:space="preserve">orks. </w:t>
            </w:r>
          </w:p>
          <w:p w14:paraId="61C60D15" w14:textId="77777777" w:rsidR="00B05FAB" w:rsidRDefault="00B05FAB" w:rsidP="00B05FAB">
            <w:pPr>
              <w:pStyle w:val="GCCSubclause"/>
              <w:numPr>
                <w:ilvl w:val="0"/>
                <w:numId w:val="0"/>
              </w:numPr>
              <w:ind w:left="720"/>
              <w:rPr>
                <w:lang w:bidi="en-US"/>
              </w:rPr>
            </w:pPr>
            <w:r>
              <w:rPr>
                <w:lang w:bidi="en-US"/>
              </w:rPr>
              <w:t>The health and safety manual shall be in addition to any other similar document required under applicable health and safety regulations and laws.</w:t>
            </w:r>
          </w:p>
          <w:p w14:paraId="05F0C24A" w14:textId="59649B96" w:rsidR="00B05FAB" w:rsidRDefault="00B05FAB" w:rsidP="00B94DCE">
            <w:pPr>
              <w:pStyle w:val="GCCSubclause"/>
              <w:numPr>
                <w:ilvl w:val="0"/>
                <w:numId w:val="0"/>
              </w:numPr>
              <w:ind w:left="720"/>
              <w:rPr>
                <w:lang w:bidi="en-US"/>
              </w:rPr>
            </w:pPr>
            <w:r>
              <w:rPr>
                <w:lang w:bidi="en-US"/>
              </w:rPr>
              <w:t xml:space="preserve">The health and safety manual shall set out all the health and safety requirements under the contract, </w:t>
            </w:r>
          </w:p>
          <w:p w14:paraId="09B5E89E" w14:textId="29FC69A8" w:rsidR="00B05FAB" w:rsidRDefault="00B05FAB" w:rsidP="00AF6704">
            <w:pPr>
              <w:pStyle w:val="GCCSubclause"/>
              <w:numPr>
                <w:ilvl w:val="0"/>
                <w:numId w:val="24"/>
              </w:numPr>
              <w:rPr>
                <w:lang w:bidi="en-US"/>
              </w:rPr>
            </w:pPr>
            <w:r>
              <w:rPr>
                <w:lang w:bidi="en-US"/>
              </w:rPr>
              <w:t>which shall include at a minimum:</w:t>
            </w:r>
          </w:p>
          <w:p w14:paraId="5C44003E" w14:textId="205DF5A7" w:rsidR="00B05FAB" w:rsidRDefault="00B05FAB" w:rsidP="00AF6704">
            <w:pPr>
              <w:pStyle w:val="GCCSubclause"/>
              <w:numPr>
                <w:ilvl w:val="3"/>
                <w:numId w:val="12"/>
              </w:numPr>
              <w:rPr>
                <w:lang w:bidi="en-US"/>
              </w:rPr>
            </w:pPr>
            <w:r>
              <w:rPr>
                <w:lang w:bidi="en-US"/>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9345F9C" w14:textId="77777777" w:rsidR="00B05FAB" w:rsidRDefault="00B05FAB" w:rsidP="00AF6704">
            <w:pPr>
              <w:pStyle w:val="GCCSubclause"/>
              <w:numPr>
                <w:ilvl w:val="3"/>
                <w:numId w:val="12"/>
              </w:numPr>
              <w:rPr>
                <w:lang w:bidi="en-US"/>
              </w:rPr>
            </w:pPr>
            <w:r>
              <w:rPr>
                <w:lang w:bidi="en-US"/>
              </w:rPr>
              <w:t>details of the training to be provided, records to be kept;</w:t>
            </w:r>
          </w:p>
          <w:p w14:paraId="4FEC5FF7" w14:textId="77777777" w:rsidR="00B05FAB" w:rsidRDefault="00B05FAB" w:rsidP="00AF6704">
            <w:pPr>
              <w:pStyle w:val="GCCSubclause"/>
              <w:numPr>
                <w:ilvl w:val="3"/>
                <w:numId w:val="12"/>
              </w:numPr>
              <w:rPr>
                <w:lang w:bidi="en-US"/>
              </w:rPr>
            </w:pPr>
            <w:r>
              <w:rPr>
                <w:lang w:bidi="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8092A7D" w14:textId="77777777" w:rsidR="00B05FAB" w:rsidRDefault="00B05FAB" w:rsidP="00AF6704">
            <w:pPr>
              <w:pStyle w:val="GCCSubclause"/>
              <w:numPr>
                <w:ilvl w:val="3"/>
                <w:numId w:val="12"/>
              </w:numPr>
              <w:rPr>
                <w:lang w:bidi="en-US"/>
              </w:rPr>
            </w:pPr>
            <w:r>
              <w:rPr>
                <w:lang w:bidi="en-US"/>
              </w:rPr>
              <w:t xml:space="preserve">remedies for adverse impacts such as occupational injuries, deaths, disability and disease; </w:t>
            </w:r>
          </w:p>
          <w:p w14:paraId="5D18E480" w14:textId="77777777" w:rsidR="00B05FAB" w:rsidRDefault="00B05FAB" w:rsidP="00AF6704">
            <w:pPr>
              <w:pStyle w:val="GCCSubclause"/>
              <w:numPr>
                <w:ilvl w:val="3"/>
                <w:numId w:val="12"/>
              </w:numPr>
              <w:rPr>
                <w:lang w:bidi="en-US"/>
              </w:rPr>
            </w:pPr>
            <w:r>
              <w:rPr>
                <w:lang w:bidi="en-US"/>
              </w:rPr>
              <w:t xml:space="preserve">the measures to be taken to avoid or minimize the potential for community exposure to water-borne, water-based, water-related, and vector-borne diseases, </w:t>
            </w:r>
          </w:p>
          <w:p w14:paraId="06F500A1" w14:textId="77777777" w:rsidR="00B94DCE" w:rsidRDefault="00B05FAB" w:rsidP="00AF6704">
            <w:pPr>
              <w:pStyle w:val="GCCSubclause"/>
              <w:numPr>
                <w:ilvl w:val="3"/>
                <w:numId w:val="12"/>
              </w:numPr>
              <w:rPr>
                <w:lang w:bidi="en-US"/>
              </w:rPr>
            </w:pPr>
            <w:r>
              <w:rPr>
                <w:lang w:bidi="en-US"/>
              </w:rPr>
              <w:lastRenderedPageBreak/>
              <w:t>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1DFB5619" w14:textId="3E817854" w:rsidR="00B94DCE" w:rsidRDefault="00B94DCE" w:rsidP="00AF6704">
            <w:pPr>
              <w:pStyle w:val="GCCSubclause"/>
              <w:numPr>
                <w:ilvl w:val="3"/>
                <w:numId w:val="12"/>
              </w:numPr>
              <w:rPr>
                <w:lang w:bidi="en-US"/>
              </w:rPr>
            </w:pPr>
            <w:r>
              <w:rPr>
                <w:lang w:bidi="en-US"/>
              </w:rPr>
              <w:t>the policies and procedures on the management and quality of accommodation and welfare facilities if such accommodation and welfare facilities are provided by the contractor in accordance with GCC sub-clause 9.4.6; and</w:t>
            </w:r>
          </w:p>
          <w:p w14:paraId="72B64173" w14:textId="77777777" w:rsidR="00B94DCE" w:rsidRDefault="00B94DCE" w:rsidP="00AF6704">
            <w:pPr>
              <w:pStyle w:val="GCCSubclause"/>
              <w:numPr>
                <w:ilvl w:val="3"/>
                <w:numId w:val="12"/>
              </w:numPr>
              <w:rPr>
                <w:lang w:bidi="en-US"/>
              </w:rPr>
            </w:pPr>
            <w:r>
              <w:rPr>
                <w:lang w:bidi="en-US"/>
              </w:rPr>
              <w:t>any other requirements stated in the specifications.</w:t>
            </w:r>
          </w:p>
          <w:p w14:paraId="2873DABB" w14:textId="3E43F8DB" w:rsidR="00B94DCE" w:rsidRDefault="00B94DCE" w:rsidP="00B94DCE">
            <w:pPr>
              <w:pStyle w:val="GCCSubclause"/>
              <w:rPr>
                <w:lang w:bidi="en-US"/>
              </w:rPr>
            </w:pPr>
            <w:r>
              <w:rPr>
                <w:lang w:bidi="en-US"/>
              </w:rPr>
              <w:t>Protection of the environment</w:t>
            </w:r>
          </w:p>
          <w:p w14:paraId="7F9AED6E" w14:textId="7E0831C1" w:rsidR="00B94DCE" w:rsidRDefault="00B94DCE" w:rsidP="00AF6704">
            <w:pPr>
              <w:pStyle w:val="GCCSubclause"/>
              <w:numPr>
                <w:ilvl w:val="3"/>
                <w:numId w:val="12"/>
              </w:numPr>
              <w:rPr>
                <w:lang w:bidi="en-US"/>
              </w:rPr>
            </w:pPr>
            <w:r>
              <w:rPr>
                <w:lang w:bidi="en-US"/>
              </w:rPr>
              <w:t xml:space="preserve">The contractor shall take all necessary measures to: protect the environment (both on and off the Site); and </w:t>
            </w:r>
          </w:p>
          <w:p w14:paraId="75938952" w14:textId="77777777" w:rsidR="00B94DCE" w:rsidRDefault="00B94DCE" w:rsidP="00AF6704">
            <w:pPr>
              <w:pStyle w:val="GCCSubclause"/>
              <w:numPr>
                <w:ilvl w:val="3"/>
                <w:numId w:val="12"/>
              </w:numPr>
              <w:rPr>
                <w:lang w:bidi="en-US"/>
              </w:rPr>
            </w:pPr>
            <w:r>
              <w:rPr>
                <w:lang w:bidi="en-US"/>
              </w:rPr>
              <w:t xml:space="preserve"> limit damage and nuisance to people and property resulting from pollution, noise and other results of the Contractor’s operations and/ or activities.</w:t>
            </w:r>
          </w:p>
          <w:p w14:paraId="38081270" w14:textId="7CA73A44" w:rsidR="00B94DCE" w:rsidRDefault="00B94DCE" w:rsidP="00AF6704">
            <w:pPr>
              <w:pStyle w:val="GCCSubclause"/>
              <w:numPr>
                <w:ilvl w:val="3"/>
                <w:numId w:val="12"/>
              </w:numPr>
              <w:rPr>
                <w:lang w:bidi="en-US"/>
              </w:rPr>
            </w:pPr>
            <w:r>
              <w:rPr>
                <w:lang w:bidi="en-US"/>
              </w:rPr>
              <w:t>The contractor shall ensure that emissions, surface discharges, effluent and any other pollutants from the contractor’s activities shall exceed neither the values indicated in the Specifications, nor those prescribed by applicable laws.</w:t>
            </w:r>
          </w:p>
          <w:p w14:paraId="3AB458C6" w14:textId="0A48FFF5" w:rsidR="00B94DCE" w:rsidRDefault="00B94DCE" w:rsidP="00AF6704">
            <w:pPr>
              <w:pStyle w:val="GCCSubclause"/>
              <w:numPr>
                <w:ilvl w:val="3"/>
                <w:numId w:val="12"/>
              </w:numPr>
              <w:rPr>
                <w:lang w:bidi="en-US"/>
              </w:rPr>
            </w:pPr>
            <w:r>
              <w:rPr>
                <w:lang w:bidi="en-US"/>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tc>
      </w:tr>
      <w:tr w:rsidR="00B05FAB" w:rsidRPr="002012E4" w14:paraId="02988E05" w14:textId="77777777" w:rsidTr="00502B88">
        <w:trPr>
          <w:trHeight w:val="852"/>
        </w:trPr>
        <w:tc>
          <w:tcPr>
            <w:tcW w:w="2167" w:type="dxa"/>
          </w:tcPr>
          <w:p w14:paraId="3B1C4C8D" w14:textId="7DDEE77D" w:rsidR="00B05FAB" w:rsidRDefault="00092D8A" w:rsidP="001F13ED">
            <w:pPr>
              <w:pStyle w:val="GCCClauses"/>
            </w:pPr>
            <w:bookmarkStart w:id="264" w:name="_Toc49420755"/>
            <w:bookmarkStart w:id="265" w:name="_Toc49421481"/>
            <w:r>
              <w:lastRenderedPageBreak/>
              <w:t>Archaeological and geological findings</w:t>
            </w:r>
            <w:bookmarkEnd w:id="264"/>
            <w:bookmarkEnd w:id="265"/>
          </w:p>
        </w:tc>
        <w:tc>
          <w:tcPr>
            <w:tcW w:w="7793" w:type="dxa"/>
          </w:tcPr>
          <w:p w14:paraId="1CCF9519" w14:textId="0CEC0107" w:rsidR="00092D8A" w:rsidRDefault="00092D8A" w:rsidP="00092D8A">
            <w:pPr>
              <w:pStyle w:val="GCCSubclause"/>
              <w:rPr>
                <w:lang w:bidi="en-US"/>
              </w:rPr>
            </w:pPr>
            <w:r>
              <w:rPr>
                <w:lang w:bidi="en-US"/>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44CE92F" w14:textId="77777777" w:rsidR="00092D8A" w:rsidRDefault="00092D8A" w:rsidP="00AF6704">
            <w:pPr>
              <w:pStyle w:val="GCCSubclause"/>
              <w:numPr>
                <w:ilvl w:val="0"/>
                <w:numId w:val="25"/>
              </w:numPr>
              <w:rPr>
                <w:lang w:bidi="en-US"/>
              </w:rPr>
            </w:pPr>
            <w:r>
              <w:rPr>
                <w:lang w:bidi="en-US"/>
              </w:rPr>
              <w:t xml:space="preserve">take all reasonable precautions, including fencing-off the area or site of the finding, to avoid further disturbance and prevent contractor’s personnel or other persons from removing or damaging any of these findings; </w:t>
            </w:r>
          </w:p>
          <w:p w14:paraId="77EF09F3" w14:textId="77777777" w:rsidR="00092D8A" w:rsidRDefault="00092D8A" w:rsidP="00AF6704">
            <w:pPr>
              <w:pStyle w:val="GCCSubclause"/>
              <w:numPr>
                <w:ilvl w:val="0"/>
                <w:numId w:val="25"/>
              </w:numPr>
              <w:rPr>
                <w:lang w:bidi="en-US"/>
              </w:rPr>
            </w:pPr>
            <w:r>
              <w:rPr>
                <w:lang w:bidi="en-US"/>
              </w:rPr>
              <w:t>train relevant contractor’s personnel on appropriate actions to be taken in the event of such findings; and</w:t>
            </w:r>
          </w:p>
          <w:p w14:paraId="22E36EBE" w14:textId="77777777" w:rsidR="00FF280E" w:rsidRDefault="00092D8A" w:rsidP="00AF6704">
            <w:pPr>
              <w:pStyle w:val="GCCSubclause"/>
              <w:numPr>
                <w:ilvl w:val="0"/>
                <w:numId w:val="25"/>
              </w:numPr>
              <w:rPr>
                <w:lang w:bidi="en-US"/>
              </w:rPr>
            </w:pPr>
            <w:r>
              <w:rPr>
                <w:lang w:bidi="en-US"/>
              </w:rPr>
              <w:t xml:space="preserve">implement any other action consistent with the requirements of the specifications and relevant laws. </w:t>
            </w:r>
          </w:p>
          <w:p w14:paraId="47B19471" w14:textId="5EC38385" w:rsidR="00B05FAB" w:rsidRDefault="00FF280E" w:rsidP="00FF280E">
            <w:pPr>
              <w:pStyle w:val="GCCSubclause"/>
              <w:numPr>
                <w:ilvl w:val="0"/>
                <w:numId w:val="0"/>
              </w:numPr>
              <w:ind w:left="720"/>
              <w:rPr>
                <w:lang w:bidi="en-US"/>
              </w:rPr>
            </w:pPr>
            <w:r>
              <w:rPr>
                <w:lang w:bidi="en-US"/>
              </w:rPr>
              <w:t>The c</w:t>
            </w:r>
            <w:r w:rsidR="00092D8A">
              <w:rPr>
                <w:lang w:bidi="en-US"/>
              </w:rPr>
              <w:t>ontractor shall, as soon as practicable after discovery o</w:t>
            </w:r>
            <w:r>
              <w:rPr>
                <w:lang w:bidi="en-US"/>
              </w:rPr>
              <w:t>f any such finding, notify the p</w:t>
            </w:r>
            <w:r w:rsidR="00092D8A">
              <w:rPr>
                <w:lang w:bidi="en-US"/>
              </w:rPr>
              <w:t>ro</w:t>
            </w:r>
            <w:r>
              <w:rPr>
                <w:lang w:bidi="en-US"/>
              </w:rPr>
              <w:t>ject m</w:t>
            </w:r>
            <w:r w:rsidR="00092D8A">
              <w:rPr>
                <w:lang w:bidi="en-US"/>
              </w:rPr>
              <w:t>anager of such discoveries</w:t>
            </w:r>
            <w:r>
              <w:t xml:space="preserve"> </w:t>
            </w:r>
            <w:r>
              <w:rPr>
                <w:lang w:bidi="en-US"/>
              </w:rPr>
              <w:t>and carry out the project m</w:t>
            </w:r>
            <w:r w:rsidRPr="00FF280E">
              <w:rPr>
                <w:lang w:bidi="en-US"/>
              </w:rPr>
              <w:t>anager’s instructions for dealing with them</w:t>
            </w:r>
          </w:p>
        </w:tc>
      </w:tr>
      <w:tr w:rsidR="00FF280E" w:rsidRPr="002012E4" w14:paraId="3408325A" w14:textId="77777777" w:rsidTr="00502B88">
        <w:trPr>
          <w:trHeight w:val="852"/>
        </w:trPr>
        <w:tc>
          <w:tcPr>
            <w:tcW w:w="2167" w:type="dxa"/>
          </w:tcPr>
          <w:p w14:paraId="3CBCA593" w14:textId="0B20FF47" w:rsidR="00FF280E" w:rsidRDefault="00FF280E" w:rsidP="001F13ED">
            <w:pPr>
              <w:pStyle w:val="GCCClauses"/>
            </w:pPr>
            <w:bookmarkStart w:id="266" w:name="_Toc49420756"/>
            <w:bookmarkStart w:id="267" w:name="_Toc49421482"/>
            <w:r>
              <w:t>Possession of the site</w:t>
            </w:r>
            <w:bookmarkEnd w:id="266"/>
            <w:bookmarkEnd w:id="267"/>
          </w:p>
        </w:tc>
        <w:tc>
          <w:tcPr>
            <w:tcW w:w="7793" w:type="dxa"/>
          </w:tcPr>
          <w:p w14:paraId="2C28CB33" w14:textId="114B3F12" w:rsidR="00FF280E" w:rsidRDefault="00FF280E" w:rsidP="00FF280E">
            <w:pPr>
              <w:pStyle w:val="GCCSubclause"/>
              <w:rPr>
                <w:lang w:bidi="en-US"/>
              </w:rPr>
            </w:pPr>
            <w:r>
              <w:rPr>
                <w:lang w:bidi="en-US"/>
              </w:rPr>
              <w:t>The e</w:t>
            </w:r>
            <w:r w:rsidRPr="00FF280E">
              <w:rPr>
                <w:lang w:bidi="en-US"/>
              </w:rPr>
              <w:t>mployer shall give</w:t>
            </w:r>
            <w:r>
              <w:rPr>
                <w:lang w:bidi="en-US"/>
              </w:rPr>
              <w:t xml:space="preserve"> possession of all parts of the site to the c</w:t>
            </w:r>
            <w:r w:rsidRPr="00FF280E">
              <w:rPr>
                <w:lang w:bidi="en-US"/>
              </w:rPr>
              <w:t>ontractor.  If possession of a part is not given by t</w:t>
            </w:r>
            <w:r>
              <w:rPr>
                <w:lang w:bidi="en-US"/>
              </w:rPr>
              <w:t>he date stated in the PCC, the e</w:t>
            </w:r>
            <w:r w:rsidRPr="00FF280E">
              <w:rPr>
                <w:lang w:bidi="en-US"/>
              </w:rPr>
              <w:t xml:space="preserve">mployer shall be deemed to have delayed the start of the relevant activities, and this shall be a </w:t>
            </w:r>
            <w:r>
              <w:rPr>
                <w:lang w:bidi="en-US"/>
              </w:rPr>
              <w:t>compensation e</w:t>
            </w:r>
            <w:r w:rsidRPr="00FF280E">
              <w:rPr>
                <w:lang w:bidi="en-US"/>
              </w:rPr>
              <w:t>vent.</w:t>
            </w:r>
          </w:p>
        </w:tc>
      </w:tr>
      <w:tr w:rsidR="00FF280E" w:rsidRPr="002012E4" w14:paraId="0D094659" w14:textId="77777777" w:rsidTr="00502B88">
        <w:trPr>
          <w:trHeight w:val="852"/>
        </w:trPr>
        <w:tc>
          <w:tcPr>
            <w:tcW w:w="2167" w:type="dxa"/>
          </w:tcPr>
          <w:p w14:paraId="41156EBC" w14:textId="748506EF" w:rsidR="00FF280E" w:rsidRDefault="00FF280E" w:rsidP="001F13ED">
            <w:pPr>
              <w:pStyle w:val="GCCClauses"/>
            </w:pPr>
            <w:bookmarkStart w:id="268" w:name="_Toc49420757"/>
            <w:bookmarkStart w:id="269" w:name="_Toc49421483"/>
            <w:r>
              <w:t>Access to the site</w:t>
            </w:r>
            <w:bookmarkEnd w:id="268"/>
            <w:bookmarkEnd w:id="269"/>
          </w:p>
        </w:tc>
        <w:tc>
          <w:tcPr>
            <w:tcW w:w="7793" w:type="dxa"/>
          </w:tcPr>
          <w:p w14:paraId="6E45F65D" w14:textId="21DD7C19" w:rsidR="00FF280E" w:rsidRDefault="00FF280E" w:rsidP="00FF280E">
            <w:pPr>
              <w:pStyle w:val="GCCSubclause"/>
              <w:rPr>
                <w:lang w:bidi="en-US"/>
              </w:rPr>
            </w:pPr>
            <w:r>
              <w:rPr>
                <w:lang w:bidi="en-US"/>
              </w:rPr>
              <w:t>The contractor shall allow the project m</w:t>
            </w:r>
            <w:r w:rsidRPr="00FF280E">
              <w:rPr>
                <w:lang w:bidi="en-US"/>
              </w:rPr>
              <w:t>anager an</w:t>
            </w:r>
            <w:r>
              <w:rPr>
                <w:lang w:bidi="en-US"/>
              </w:rPr>
              <w:t>d any person authorized by the project m</w:t>
            </w:r>
            <w:r w:rsidRPr="00FF280E">
              <w:rPr>
                <w:lang w:bidi="en-US"/>
              </w:rPr>
              <w:t>anager (including the IFAD staff or consultants acting on the IFAD’s behalf, stakeholders and third parties, such as independent experts, local communities, or non-governmental organizations), including to carry out environmental and social audit,</w:t>
            </w:r>
            <w:r>
              <w:rPr>
                <w:lang w:bidi="en-US"/>
              </w:rPr>
              <w:t xml:space="preserve"> as appropriate, access to the s</w:t>
            </w:r>
            <w:r w:rsidRPr="00FF280E">
              <w:rPr>
                <w:lang w:bidi="en-US"/>
              </w:rPr>
              <w:t>ite and to any place whe</w:t>
            </w:r>
            <w:r>
              <w:rPr>
                <w:lang w:bidi="en-US"/>
              </w:rPr>
              <w:t>re work in connection with the c</w:t>
            </w:r>
            <w:r w:rsidRPr="00FF280E">
              <w:rPr>
                <w:lang w:bidi="en-US"/>
              </w:rPr>
              <w:t>ontract is being carried out or is intended to be carried out.</w:t>
            </w:r>
          </w:p>
        </w:tc>
      </w:tr>
      <w:tr w:rsidR="002D7DAE" w:rsidRPr="002012E4" w14:paraId="06B2BEB1" w14:textId="77777777" w:rsidTr="00502B88">
        <w:trPr>
          <w:trHeight w:val="852"/>
        </w:trPr>
        <w:tc>
          <w:tcPr>
            <w:tcW w:w="2167" w:type="dxa"/>
          </w:tcPr>
          <w:p w14:paraId="39ADF499" w14:textId="2047EDA9" w:rsidR="002D7DAE" w:rsidRDefault="002D7DAE" w:rsidP="001F13ED">
            <w:pPr>
              <w:pStyle w:val="GCCClauses"/>
            </w:pPr>
            <w:bookmarkStart w:id="270" w:name="_Toc49420758"/>
            <w:bookmarkStart w:id="271" w:name="_Toc49421484"/>
            <w:r>
              <w:t>Instructions, inspections and audits</w:t>
            </w:r>
            <w:bookmarkEnd w:id="270"/>
            <w:bookmarkEnd w:id="271"/>
          </w:p>
        </w:tc>
        <w:tc>
          <w:tcPr>
            <w:tcW w:w="7793" w:type="dxa"/>
          </w:tcPr>
          <w:p w14:paraId="5F990E9D" w14:textId="01EF4264" w:rsidR="001732DC" w:rsidRDefault="001732DC" w:rsidP="001732DC">
            <w:pPr>
              <w:pStyle w:val="GCCSubclause"/>
              <w:rPr>
                <w:lang w:bidi="en-US"/>
              </w:rPr>
            </w:pPr>
            <w:r>
              <w:rPr>
                <w:lang w:bidi="en-US"/>
              </w:rPr>
              <w:t>The c</w:t>
            </w:r>
            <w:r w:rsidRPr="001732DC">
              <w:rPr>
                <w:lang w:bidi="en-US"/>
              </w:rPr>
              <w:t>ontractor shall carry out a</w:t>
            </w:r>
            <w:r>
              <w:rPr>
                <w:lang w:bidi="en-US"/>
              </w:rPr>
              <w:t>ll instructions of the project m</w:t>
            </w:r>
            <w:r w:rsidRPr="001732DC">
              <w:rPr>
                <w:lang w:bidi="en-US"/>
              </w:rPr>
              <w:t>anager which comply with the applicable laws where the Site is located.</w:t>
            </w:r>
            <w:r>
              <w:t xml:space="preserve"> </w:t>
            </w:r>
          </w:p>
          <w:p w14:paraId="14F00328" w14:textId="77777777" w:rsidR="002D7DAE" w:rsidRDefault="001732DC" w:rsidP="001732DC">
            <w:pPr>
              <w:pStyle w:val="GCCSubclause"/>
              <w:rPr>
                <w:lang w:bidi="en-US"/>
              </w:rPr>
            </w:pPr>
            <w:r>
              <w:rPr>
                <w:lang w:bidi="en-US"/>
              </w:rPr>
              <w:t>The c</w:t>
            </w:r>
            <w:r w:rsidRPr="001732DC">
              <w:rPr>
                <w:lang w:bidi="en-US"/>
              </w:rPr>
              <w:t>ontractor shall keep, and shall make all r</w:t>
            </w:r>
            <w:r>
              <w:rPr>
                <w:lang w:bidi="en-US"/>
              </w:rPr>
              <w:t>easonable efforts to cause its s</w:t>
            </w:r>
            <w:r w:rsidRPr="001732DC">
              <w:rPr>
                <w:lang w:bidi="en-US"/>
              </w:rPr>
              <w:t>ubcontractors and subconsultants to keep, accurate and systematic accounts</w:t>
            </w:r>
            <w:r>
              <w:rPr>
                <w:lang w:bidi="en-US"/>
              </w:rPr>
              <w:t xml:space="preserve"> and records in respect of the w</w:t>
            </w:r>
            <w:r w:rsidRPr="001732DC">
              <w:rPr>
                <w:lang w:bidi="en-US"/>
              </w:rPr>
              <w:t>orks in such form and details as will clearly identify relevant time changes and costs.</w:t>
            </w:r>
          </w:p>
          <w:p w14:paraId="6FF558FD" w14:textId="77777777" w:rsidR="001732DC" w:rsidRDefault="001732DC" w:rsidP="001732DC">
            <w:pPr>
              <w:pStyle w:val="GCCSubclause"/>
              <w:rPr>
                <w:lang w:bidi="en-US"/>
              </w:rPr>
            </w:pPr>
            <w:r>
              <w:rPr>
                <w:lang w:bidi="en-US"/>
              </w:rPr>
              <w:t>Inspections &amp; Audit by the IFAD</w:t>
            </w:r>
          </w:p>
          <w:p w14:paraId="618D5996" w14:textId="0CF345C8" w:rsidR="001732DC" w:rsidRDefault="001732DC" w:rsidP="001732DC">
            <w:pPr>
              <w:pStyle w:val="GCCSubclause"/>
              <w:numPr>
                <w:ilvl w:val="0"/>
                <w:numId w:val="0"/>
              </w:numPr>
              <w:rPr>
                <w:lang w:bidi="en-US"/>
              </w:rPr>
            </w:pPr>
            <w:r>
              <w:rPr>
                <w:lang w:bidi="en-US"/>
              </w:rPr>
              <w:lastRenderedPageBreak/>
              <w:t xml:space="preserve">Pursuant to paragraph 2.2 e. of </w:t>
            </w:r>
            <w:r w:rsidR="002D25D0">
              <w:rPr>
                <w:lang w:bidi="en-US"/>
              </w:rPr>
              <w:t>Appendix</w:t>
            </w:r>
            <w:r>
              <w:rPr>
                <w:lang w:bidi="en-US"/>
              </w:rPr>
              <w:t xml:space="preserve"> A to the GCC- fraud and corruption, the contractor shall permit and shall cause its agents (where declared or not), subcontractors, subconsultants, service providers, suppliers, and personnel, to permit, the IFAD and/or persons appointed by the IFAD to inspect the site and/or the accounts, records and other documents relating to the procurement process, selection and/or contract execution, and to have such accounts, records and other documents audited by auditors appointed by the IFAD. The contractor’s and its subcontractors’ and subconsultants’ attention is drawn to GCC </w:t>
            </w:r>
            <w:r w:rsidR="00251656">
              <w:rPr>
                <w:lang w:bidi="en-US"/>
              </w:rPr>
              <w:t>sub-clause 25.1 (fraud and c</w:t>
            </w:r>
            <w:r>
              <w:rPr>
                <w:lang w:bidi="en-US"/>
              </w:rPr>
              <w:t>orruption) which provides, inter alia, that acts intended to materially impede the exercise of the IFAD’s inspection and audit rights constitute a prohibited practice subject to contract termination (as well as to a determination</w:t>
            </w:r>
            <w:r w:rsidR="007D4E5A">
              <w:t xml:space="preserve"> </w:t>
            </w:r>
            <w:r w:rsidR="007D4E5A" w:rsidRPr="007D4E5A">
              <w:rPr>
                <w:lang w:bidi="en-US"/>
              </w:rPr>
              <w:t>of ineligibility pursuant to the IFAD’s prevailing sanctions procedures).</w:t>
            </w:r>
          </w:p>
        </w:tc>
      </w:tr>
      <w:tr w:rsidR="0039306A" w:rsidRPr="002012E4" w14:paraId="63FC8173" w14:textId="77777777" w:rsidTr="00502B88">
        <w:trPr>
          <w:trHeight w:val="852"/>
        </w:trPr>
        <w:tc>
          <w:tcPr>
            <w:tcW w:w="2167" w:type="dxa"/>
          </w:tcPr>
          <w:p w14:paraId="23725860" w14:textId="0D131919" w:rsidR="0039306A" w:rsidRDefault="0039306A" w:rsidP="001F13ED">
            <w:pPr>
              <w:pStyle w:val="GCCClauses"/>
            </w:pPr>
            <w:bookmarkStart w:id="272" w:name="_Toc49420759"/>
            <w:bookmarkStart w:id="273" w:name="_Toc49421485"/>
            <w:r>
              <w:lastRenderedPageBreak/>
              <w:t>Appointment of the adjudicator</w:t>
            </w:r>
            <w:bookmarkEnd w:id="272"/>
            <w:bookmarkEnd w:id="273"/>
          </w:p>
        </w:tc>
        <w:tc>
          <w:tcPr>
            <w:tcW w:w="7793" w:type="dxa"/>
          </w:tcPr>
          <w:p w14:paraId="5CCF423B" w14:textId="7F036996" w:rsidR="0039306A" w:rsidRDefault="0039306A" w:rsidP="0039306A">
            <w:pPr>
              <w:pStyle w:val="GCCSubclause"/>
              <w:rPr>
                <w:lang w:bidi="en-US"/>
              </w:rPr>
            </w:pPr>
            <w:r>
              <w:rPr>
                <w:lang w:bidi="en-US"/>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designated in the PCC, to appoint the adjudicator within 14 days of receipt of such request. </w:t>
            </w:r>
          </w:p>
          <w:p w14:paraId="74B52294" w14:textId="2A47CA8E" w:rsidR="0039306A" w:rsidRDefault="0039306A" w:rsidP="0039306A">
            <w:pPr>
              <w:pStyle w:val="GCCSubclause"/>
              <w:rPr>
                <w:lang w:bidi="en-US"/>
              </w:rPr>
            </w:pPr>
            <w:r>
              <w:rPr>
                <w:lang w:bidi="en-US"/>
              </w:rPr>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PCC at the request of either party, within 14 days of receipt of such request.</w:t>
            </w:r>
          </w:p>
        </w:tc>
      </w:tr>
      <w:tr w:rsidR="007358D8" w:rsidRPr="002012E4" w14:paraId="0D9BBB6B" w14:textId="77777777" w:rsidTr="00502B88">
        <w:trPr>
          <w:trHeight w:val="852"/>
        </w:trPr>
        <w:tc>
          <w:tcPr>
            <w:tcW w:w="2167" w:type="dxa"/>
          </w:tcPr>
          <w:p w14:paraId="795750D5" w14:textId="07A4DAA3" w:rsidR="007358D8" w:rsidRDefault="007358D8" w:rsidP="001F13ED">
            <w:pPr>
              <w:pStyle w:val="GCCClauses"/>
            </w:pPr>
            <w:bookmarkStart w:id="274" w:name="_Toc49420760"/>
            <w:bookmarkStart w:id="275" w:name="_Toc49421486"/>
            <w:r>
              <w:t>Procedure for disputes</w:t>
            </w:r>
            <w:bookmarkEnd w:id="274"/>
            <w:bookmarkEnd w:id="275"/>
          </w:p>
        </w:tc>
        <w:tc>
          <w:tcPr>
            <w:tcW w:w="7793" w:type="dxa"/>
          </w:tcPr>
          <w:p w14:paraId="3407EFD3" w14:textId="742B9128" w:rsidR="007358D8" w:rsidRDefault="007358D8" w:rsidP="007358D8">
            <w:pPr>
              <w:pStyle w:val="GCCSubclause"/>
              <w:rPr>
                <w:lang w:bidi="en-US"/>
              </w:rPr>
            </w:pPr>
            <w:r>
              <w:rPr>
                <w:lang w:bidi="en-US"/>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F8840DA" w14:textId="2FF54464" w:rsidR="007358D8" w:rsidRDefault="007358D8" w:rsidP="007358D8">
            <w:pPr>
              <w:pStyle w:val="GCCSubclause"/>
              <w:rPr>
                <w:lang w:bidi="en-US"/>
              </w:rPr>
            </w:pPr>
            <w:r>
              <w:rPr>
                <w:lang w:bidi="en-US"/>
              </w:rPr>
              <w:t>The adjudicator shall give a decision in writing within 28 days of receipt of a notification of a dispute.</w:t>
            </w:r>
          </w:p>
          <w:p w14:paraId="192CC4D0" w14:textId="31F54CE9" w:rsidR="007358D8" w:rsidRDefault="007358D8" w:rsidP="007358D8">
            <w:pPr>
              <w:pStyle w:val="GCCSubclause"/>
              <w:rPr>
                <w:lang w:bidi="en-US"/>
              </w:rPr>
            </w:pPr>
            <w:r>
              <w:rPr>
                <w:lang w:bidi="en-US"/>
              </w:rPr>
              <w:t xml:space="preserve">The adjudicator shall be paid by the hour at the rate specified in the PCC, together with reimbursable expenses of the types specified in the PCC, and the cost shall </w:t>
            </w:r>
            <w:r w:rsidR="00867142">
              <w:rPr>
                <w:lang w:bidi="en-US"/>
              </w:rPr>
              <w:t>be divided equally between the employer and the c</w:t>
            </w:r>
            <w:r>
              <w:rPr>
                <w:lang w:bidi="en-US"/>
              </w:rPr>
              <w:t>ontractor, whate</w:t>
            </w:r>
            <w:r w:rsidR="00867142">
              <w:rPr>
                <w:lang w:bidi="en-US"/>
              </w:rPr>
              <w:t>ver decision is reached by the a</w:t>
            </w:r>
            <w:r>
              <w:rPr>
                <w:lang w:bidi="en-US"/>
              </w:rPr>
              <w:t xml:space="preserve">djudicator. Either party </w:t>
            </w:r>
            <w:r>
              <w:rPr>
                <w:lang w:bidi="en-US"/>
              </w:rPr>
              <w:lastRenderedPageBreak/>
              <w:t>may refer a dec</w:t>
            </w:r>
            <w:r w:rsidR="00867142">
              <w:rPr>
                <w:lang w:bidi="en-US"/>
              </w:rPr>
              <w:t>ision of the adjudicator to an a</w:t>
            </w:r>
            <w:r>
              <w:rPr>
                <w:lang w:bidi="en-US"/>
              </w:rPr>
              <w:t>r</w:t>
            </w:r>
            <w:r w:rsidR="00867142">
              <w:rPr>
                <w:lang w:bidi="en-US"/>
              </w:rPr>
              <w:t>bitrator within 28 days of the a</w:t>
            </w:r>
            <w:r>
              <w:rPr>
                <w:lang w:bidi="en-US"/>
              </w:rPr>
              <w:t>djudicator’s written decision. If neither party refers the dispute to arbitration</w:t>
            </w:r>
            <w:r w:rsidR="00867142">
              <w:rPr>
                <w:lang w:bidi="en-US"/>
              </w:rPr>
              <w:t xml:space="preserve"> within the above 28 days, the a</w:t>
            </w:r>
            <w:r>
              <w:rPr>
                <w:lang w:bidi="en-US"/>
              </w:rPr>
              <w:t>djudicator’s decision shall be final and binding.</w:t>
            </w:r>
          </w:p>
          <w:p w14:paraId="25C4E541" w14:textId="65871C54" w:rsidR="007358D8" w:rsidRDefault="007358D8" w:rsidP="007358D8">
            <w:pPr>
              <w:pStyle w:val="GCCSubclause"/>
              <w:rPr>
                <w:lang w:bidi="en-US"/>
              </w:rPr>
            </w:pPr>
            <w:r>
              <w:rPr>
                <w:lang w:bidi="en-US"/>
              </w:rPr>
              <w:t>The arbitration shall be conducted in accordance with the arbitration procedures published by the institution named and in the place specified in the PCC.</w:t>
            </w:r>
          </w:p>
        </w:tc>
      </w:tr>
      <w:tr w:rsidR="0003243A" w:rsidRPr="002012E4" w14:paraId="756CF0B9" w14:textId="77777777" w:rsidTr="00502B88">
        <w:trPr>
          <w:trHeight w:val="852"/>
        </w:trPr>
        <w:tc>
          <w:tcPr>
            <w:tcW w:w="2167" w:type="dxa"/>
          </w:tcPr>
          <w:p w14:paraId="730EB448" w14:textId="1CFD11AD" w:rsidR="0003243A" w:rsidRDefault="00B0526B" w:rsidP="001F13ED">
            <w:pPr>
              <w:pStyle w:val="GCCClauses"/>
            </w:pPr>
            <w:bookmarkStart w:id="276" w:name="_Toc49420761"/>
            <w:bookmarkStart w:id="277" w:name="_Toc49421487"/>
            <w:r>
              <w:lastRenderedPageBreak/>
              <w:t>Fraud and corruption (prohibited practices)</w:t>
            </w:r>
            <w:bookmarkEnd w:id="276"/>
            <w:bookmarkEnd w:id="277"/>
          </w:p>
        </w:tc>
        <w:tc>
          <w:tcPr>
            <w:tcW w:w="7793" w:type="dxa"/>
          </w:tcPr>
          <w:p w14:paraId="614F6138" w14:textId="12AF6C66" w:rsidR="00B0526B" w:rsidRDefault="00B0526B" w:rsidP="00B0526B">
            <w:pPr>
              <w:pStyle w:val="GCCSubclause"/>
              <w:rPr>
                <w:lang w:bidi="en-US"/>
              </w:rPr>
            </w:pPr>
            <w:r>
              <w:rPr>
                <w:lang w:bidi="en-US"/>
              </w:rPr>
              <w:t xml:space="preserve">The IFAD requires compliance with the IFAD’s Anti-Corruption Guidelines and its prevailing sanctions policies and procedures as set forth in </w:t>
            </w:r>
            <w:r w:rsidR="002D25D0">
              <w:rPr>
                <w:lang w:bidi="en-US"/>
              </w:rPr>
              <w:t>A</w:t>
            </w:r>
            <w:r>
              <w:rPr>
                <w:lang w:bidi="en-US"/>
              </w:rPr>
              <w:t>ppendix A to the GCC.</w:t>
            </w:r>
          </w:p>
          <w:p w14:paraId="16271C14" w14:textId="2A7BAF34" w:rsidR="0003243A" w:rsidRDefault="00B0526B" w:rsidP="00B0526B">
            <w:pPr>
              <w:pStyle w:val="GCCSubclause"/>
              <w:rPr>
                <w:lang w:bidi="en-US"/>
              </w:rPr>
            </w:pPr>
            <w:r>
              <w:rPr>
                <w:lang w:bidi="en-US"/>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075DCF" w:rsidRPr="002012E4" w14:paraId="61C371F9" w14:textId="77777777" w:rsidTr="00502B88">
        <w:trPr>
          <w:trHeight w:val="852"/>
        </w:trPr>
        <w:tc>
          <w:tcPr>
            <w:tcW w:w="2167" w:type="dxa"/>
          </w:tcPr>
          <w:p w14:paraId="66DE5ADD" w14:textId="5CE32600" w:rsidR="00075DCF" w:rsidRDefault="00075DCF" w:rsidP="001F13ED">
            <w:pPr>
              <w:pStyle w:val="GCCClauses"/>
            </w:pPr>
            <w:bookmarkStart w:id="278" w:name="_Toc49420762"/>
            <w:bookmarkStart w:id="279" w:name="_Toc49421488"/>
            <w:r>
              <w:t>Stakeholder engagement</w:t>
            </w:r>
            <w:bookmarkEnd w:id="278"/>
            <w:bookmarkEnd w:id="279"/>
          </w:p>
        </w:tc>
        <w:tc>
          <w:tcPr>
            <w:tcW w:w="7793" w:type="dxa"/>
          </w:tcPr>
          <w:p w14:paraId="35E4085A" w14:textId="77777777" w:rsidR="00075DCF" w:rsidRDefault="00075DCF" w:rsidP="00075DCF">
            <w:pPr>
              <w:pStyle w:val="GCCSubclause"/>
              <w:rPr>
                <w:lang w:bidi="en-US"/>
              </w:rPr>
            </w:pPr>
            <w:r>
              <w:rPr>
                <w:lang w:bidi="en-US"/>
              </w:rPr>
              <w:t>The contractor shall provide relevant contract-related information, as the employer and/or project manager may reasonably request to conduct stakeholder engagements. “stakeholder” refers to individuals or groups who:</w:t>
            </w:r>
          </w:p>
          <w:p w14:paraId="52AA1042" w14:textId="3C44F11D" w:rsidR="00075DCF" w:rsidRDefault="00075DCF" w:rsidP="00AF6704">
            <w:pPr>
              <w:pStyle w:val="GCCSubclause"/>
              <w:numPr>
                <w:ilvl w:val="3"/>
                <w:numId w:val="12"/>
              </w:numPr>
              <w:rPr>
                <w:lang w:bidi="en-US"/>
              </w:rPr>
            </w:pPr>
            <w:r>
              <w:rPr>
                <w:lang w:bidi="en-US"/>
              </w:rPr>
              <w:t xml:space="preserve">are affected or likely to be affected by the contract; and </w:t>
            </w:r>
          </w:p>
          <w:p w14:paraId="3A9CB1A2" w14:textId="77777777" w:rsidR="00075DCF" w:rsidRDefault="00075DCF" w:rsidP="00AF6704">
            <w:pPr>
              <w:pStyle w:val="GCCSubclause"/>
              <w:numPr>
                <w:ilvl w:val="3"/>
                <w:numId w:val="12"/>
              </w:numPr>
              <w:rPr>
                <w:lang w:bidi="en-US"/>
              </w:rPr>
            </w:pPr>
            <w:r>
              <w:rPr>
                <w:lang w:bidi="en-US"/>
              </w:rPr>
              <w:t xml:space="preserve">may have an interest in the contract. </w:t>
            </w:r>
          </w:p>
          <w:p w14:paraId="7B50B1D7" w14:textId="007CF1A0" w:rsidR="00075DCF" w:rsidRDefault="00075DCF" w:rsidP="00075DCF">
            <w:pPr>
              <w:pStyle w:val="GCCSubclause"/>
              <w:numPr>
                <w:ilvl w:val="0"/>
                <w:numId w:val="0"/>
              </w:numPr>
              <w:ind w:left="1440"/>
              <w:rPr>
                <w:lang w:bidi="en-US"/>
              </w:rPr>
            </w:pPr>
            <w:r>
              <w:rPr>
                <w:lang w:bidi="en-US"/>
              </w:rPr>
              <w:t>The contractor may also directly participate in stakeholder engagements, as the employer and/or project manager may reasonably request.</w:t>
            </w:r>
          </w:p>
        </w:tc>
      </w:tr>
      <w:tr w:rsidR="003B6B30" w:rsidRPr="002012E4" w14:paraId="77FBCC56" w14:textId="77777777" w:rsidTr="00502B88">
        <w:trPr>
          <w:trHeight w:val="852"/>
        </w:trPr>
        <w:tc>
          <w:tcPr>
            <w:tcW w:w="2167" w:type="dxa"/>
          </w:tcPr>
          <w:p w14:paraId="01DE0CA9" w14:textId="01457D76" w:rsidR="003B6B30" w:rsidRDefault="003B6B30" w:rsidP="001F13ED">
            <w:pPr>
              <w:pStyle w:val="GCCClauses"/>
            </w:pPr>
            <w:bookmarkStart w:id="280" w:name="_Toc49420763"/>
            <w:bookmarkStart w:id="281" w:name="_Toc49421489"/>
            <w:r>
              <w:t>Suppliers (other than subcontractors)</w:t>
            </w:r>
            <w:bookmarkEnd w:id="280"/>
            <w:bookmarkEnd w:id="281"/>
          </w:p>
        </w:tc>
        <w:tc>
          <w:tcPr>
            <w:tcW w:w="7793" w:type="dxa"/>
          </w:tcPr>
          <w:p w14:paraId="3DED5DAD" w14:textId="64B53F88" w:rsidR="003B6B30" w:rsidRDefault="003B6B30" w:rsidP="003B6B30">
            <w:pPr>
              <w:pStyle w:val="GCCSubclause"/>
              <w:rPr>
                <w:lang w:bidi="en-US"/>
              </w:rPr>
            </w:pPr>
            <w:r>
              <w:rPr>
                <w:lang w:bidi="en-US"/>
              </w:rPr>
              <w:t>Forced labor: The contractor shall take measures to require its suppliers (other than subcontractors) not to employ or engage forced labor including trafficked persons as described in GCC sub-clause 9.4.14.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562F923C" w14:textId="510B6927" w:rsidR="003B6B30" w:rsidRDefault="003B6B30" w:rsidP="003B6B30">
            <w:pPr>
              <w:pStyle w:val="GCCSubclause"/>
              <w:rPr>
                <w:lang w:bidi="en-US"/>
              </w:rPr>
            </w:pPr>
            <w:r>
              <w:rPr>
                <w:lang w:bidi="en-US"/>
              </w:rPr>
              <w:t xml:space="preserve">Child labor: The contractor shall take measures to require its suppliers (other than Subcontractors) not to employ or engage child labor </w:t>
            </w:r>
            <w:r>
              <w:rPr>
                <w:lang w:bidi="en-US"/>
              </w:rPr>
              <w:lastRenderedPageBreak/>
              <w:t xml:space="preserve">as described in GCC sub-clause 9.4.15. If child labor cases are identified, the contractor shall take measures to require the suppliers to take appropriate steps to remedy them. Where the supplier does not remedy the situation, the </w:t>
            </w:r>
            <w:r w:rsidR="00801E23">
              <w:rPr>
                <w:lang w:bidi="en-US"/>
              </w:rPr>
              <w:t>c</w:t>
            </w:r>
            <w:r>
              <w:rPr>
                <w:lang w:bidi="en-US"/>
              </w:rPr>
              <w:t>ontractor shall within a reasonable period substitute the supplier with a supplier that is able to manage such risks.</w:t>
            </w:r>
          </w:p>
          <w:p w14:paraId="7A09E036" w14:textId="6A51D4FC" w:rsidR="003B6B30" w:rsidRDefault="003B6B30" w:rsidP="003B6B30">
            <w:pPr>
              <w:pStyle w:val="GCCSubclause"/>
              <w:rPr>
                <w:lang w:bidi="en-US"/>
              </w:rPr>
            </w:pPr>
            <w:r>
              <w:rPr>
                <w:lang w:bidi="en-US"/>
              </w:rPr>
              <w:t>Seri</w:t>
            </w:r>
            <w:r w:rsidR="00801E23">
              <w:rPr>
                <w:lang w:bidi="en-US"/>
              </w:rPr>
              <w:t>ous safety issues: The contractor, including its s</w:t>
            </w:r>
            <w:r>
              <w:rPr>
                <w:lang w:bidi="en-US"/>
              </w:rPr>
              <w:t>ubcontractors, shall comply with all applicable safety obligations, including as stat</w:t>
            </w:r>
            <w:r w:rsidR="00801E23">
              <w:rPr>
                <w:lang w:bidi="en-US"/>
              </w:rPr>
              <w:t>ed in GCC sub-clause 18.2. The c</w:t>
            </w:r>
            <w:r>
              <w:rPr>
                <w:lang w:bidi="en-US"/>
              </w:rPr>
              <w:t>ontractor shall also take measures to req</w:t>
            </w:r>
            <w:r w:rsidR="00801E23">
              <w:rPr>
                <w:lang w:bidi="en-US"/>
              </w:rPr>
              <w:t>uire its suppliers (other than s</w:t>
            </w:r>
            <w:r>
              <w:rPr>
                <w:lang w:bidi="en-US"/>
              </w:rPr>
              <w:t>ubcontractors) to adopt procedures and mitigation measures adequate to address safety issues related to their personnel. If serious saf</w:t>
            </w:r>
            <w:r w:rsidR="00801E23">
              <w:rPr>
                <w:lang w:bidi="en-US"/>
              </w:rPr>
              <w:t>ety issues are identified, the c</w:t>
            </w:r>
            <w:r>
              <w:rPr>
                <w:lang w:bidi="en-US"/>
              </w:rPr>
              <w:t>ontractor shall take measures to require the suppliers to take appropriate steps to remedy them. Where the supplier does</w:t>
            </w:r>
            <w:r w:rsidR="00801E23">
              <w:rPr>
                <w:lang w:bidi="en-US"/>
              </w:rPr>
              <w:t xml:space="preserve"> not remedy the situation, the c</w:t>
            </w:r>
            <w:r>
              <w:rPr>
                <w:lang w:bidi="en-US"/>
              </w:rPr>
              <w:t xml:space="preserve">ontractor shall within a reasonable period substitute the supplier with a supplier that is able to manage such risks. </w:t>
            </w:r>
          </w:p>
          <w:p w14:paraId="2AE60E5C" w14:textId="5DEF40A5" w:rsidR="003B6B30" w:rsidRDefault="003B6B30" w:rsidP="003B6B30">
            <w:pPr>
              <w:pStyle w:val="GCCSubclause"/>
              <w:rPr>
                <w:lang w:bidi="en-US"/>
              </w:rPr>
            </w:pPr>
            <w:r>
              <w:rPr>
                <w:lang w:bidi="en-US"/>
              </w:rPr>
              <w:t>Obtaining natural resource material</w:t>
            </w:r>
            <w:r w:rsidR="00801E23">
              <w:rPr>
                <w:lang w:bidi="en-US"/>
              </w:rPr>
              <w:t>s in relation to supplier: The c</w:t>
            </w:r>
            <w:r>
              <w:rPr>
                <w:lang w:bidi="en-US"/>
              </w:rPr>
              <w:t>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3E9868DD" w14:textId="326F2E90" w:rsidR="003B6B30" w:rsidRDefault="003B6B30" w:rsidP="003B6B30">
            <w:pPr>
              <w:pStyle w:val="GCCSubclause"/>
              <w:numPr>
                <w:ilvl w:val="0"/>
                <w:numId w:val="0"/>
              </w:numPr>
              <w:rPr>
                <w:lang w:bidi="en-US"/>
              </w:rPr>
            </w:pPr>
            <w:r>
              <w:rPr>
                <w:lang w:bidi="en-US"/>
              </w:rPr>
              <w:t>If a supplier cannot continue to demonstrate that obtaining such materials is not contributing to the risk of significant conversion or significant degradation of nat</w:t>
            </w:r>
            <w:r w:rsidR="00801E23">
              <w:rPr>
                <w:lang w:bidi="en-US"/>
              </w:rPr>
              <w:t>ural or critical habitats, the c</w:t>
            </w:r>
            <w:r>
              <w:rPr>
                <w:lang w:bidi="en-US"/>
              </w:rPr>
              <w:t>ontractor shall within a reasonable period substitute the supplier with a supplier that is able to demonstrate that they are not significantly adversely impacting the habitats.</w:t>
            </w:r>
          </w:p>
        </w:tc>
      </w:tr>
      <w:tr w:rsidR="00801E23" w:rsidRPr="002012E4" w14:paraId="01335E49" w14:textId="77777777" w:rsidTr="00502B88">
        <w:trPr>
          <w:trHeight w:val="852"/>
        </w:trPr>
        <w:tc>
          <w:tcPr>
            <w:tcW w:w="2167" w:type="dxa"/>
          </w:tcPr>
          <w:p w14:paraId="614208B5" w14:textId="0D71BB77" w:rsidR="00801E23" w:rsidRDefault="00801E23" w:rsidP="001F13ED">
            <w:pPr>
              <w:pStyle w:val="GCCClauses"/>
            </w:pPr>
            <w:bookmarkStart w:id="282" w:name="_Toc49420764"/>
            <w:bookmarkStart w:id="283" w:name="_Toc49421490"/>
            <w:r>
              <w:lastRenderedPageBreak/>
              <w:t>Code of conduct</w:t>
            </w:r>
            <w:bookmarkEnd w:id="282"/>
            <w:bookmarkEnd w:id="283"/>
          </w:p>
        </w:tc>
        <w:tc>
          <w:tcPr>
            <w:tcW w:w="7793" w:type="dxa"/>
          </w:tcPr>
          <w:p w14:paraId="3BAE33EA" w14:textId="1BDA36B1" w:rsidR="00801E23" w:rsidRDefault="00801E23" w:rsidP="00801E23">
            <w:pPr>
              <w:pStyle w:val="GCCSubclause"/>
              <w:rPr>
                <w:lang w:bidi="en-US"/>
              </w:rPr>
            </w:pPr>
            <w:r>
              <w:rPr>
                <w:lang w:bidi="en-US"/>
              </w:rPr>
              <w:t xml:space="preserve">The contractor shall have a code of conduct for the contractor’s personnel. </w:t>
            </w:r>
          </w:p>
          <w:p w14:paraId="250A77D8" w14:textId="2320AF59" w:rsidR="00801E23" w:rsidRDefault="00801E23" w:rsidP="00801E23">
            <w:pPr>
              <w:pStyle w:val="GCCSubclause"/>
              <w:numPr>
                <w:ilvl w:val="0"/>
                <w:numId w:val="0"/>
              </w:numPr>
              <w:rPr>
                <w:lang w:bidi="en-US"/>
              </w:rPr>
            </w:pPr>
            <w:r>
              <w:rPr>
                <w:lang w:bidi="en-U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1DA45929" w14:textId="12E34F95" w:rsidR="00801E23" w:rsidRDefault="00801E23" w:rsidP="00801E23">
            <w:pPr>
              <w:pStyle w:val="GCCSubclause"/>
              <w:numPr>
                <w:ilvl w:val="0"/>
                <w:numId w:val="0"/>
              </w:numPr>
              <w:rPr>
                <w:lang w:bidi="en-US"/>
              </w:rPr>
            </w:pPr>
            <w:r>
              <w:rPr>
                <w:lang w:bidi="en-US"/>
              </w:rPr>
              <w:t>These measures include providing instructions and documentation that can be understood by the contractor’s personnel and seeking to obtain that person’s signature acknowledging receipt of such instructions and/or documentation, as appropriate.</w:t>
            </w:r>
          </w:p>
          <w:p w14:paraId="543CD6D6" w14:textId="0286641F" w:rsidR="00801E23" w:rsidRDefault="00801E23" w:rsidP="00801E23">
            <w:pPr>
              <w:pStyle w:val="GCCSubclause"/>
              <w:numPr>
                <w:ilvl w:val="0"/>
                <w:numId w:val="0"/>
              </w:numPr>
              <w:rPr>
                <w:lang w:bidi="en-US"/>
              </w:rPr>
            </w:pPr>
            <w:r>
              <w:rPr>
                <w:lang w:bidi="en-US"/>
              </w:rPr>
              <w:lastRenderedPageBreak/>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w:t>
            </w:r>
            <w:r>
              <w:t xml:space="preserve"> </w:t>
            </w:r>
            <w:r>
              <w:rPr>
                <w:lang w:bidi="en-US"/>
              </w:rPr>
              <w:t>in languages comprehensible to contractor’s personnel, employer’s personnel and the local community.</w:t>
            </w:r>
          </w:p>
          <w:p w14:paraId="3D5501D0" w14:textId="497297EC" w:rsidR="00801E23" w:rsidRDefault="00801E23" w:rsidP="00801E23">
            <w:pPr>
              <w:pStyle w:val="GCCSubclause"/>
              <w:numPr>
                <w:ilvl w:val="0"/>
                <w:numId w:val="0"/>
              </w:numPr>
              <w:rPr>
                <w:lang w:bidi="en-US"/>
              </w:rPr>
            </w:pPr>
            <w:r>
              <w:rPr>
                <w:lang w:bidi="en-US"/>
              </w:rPr>
              <w:t xml:space="preserve">The contractor’s management strategy and implementation plans shall include appropriate processes for the contractor to verify compliance with these obligations.  </w:t>
            </w:r>
          </w:p>
        </w:tc>
      </w:tr>
      <w:tr w:rsidR="005D3507" w:rsidRPr="002012E4" w14:paraId="349FA542" w14:textId="77777777" w:rsidTr="00502B88">
        <w:trPr>
          <w:trHeight w:val="852"/>
        </w:trPr>
        <w:tc>
          <w:tcPr>
            <w:tcW w:w="2167" w:type="dxa"/>
          </w:tcPr>
          <w:p w14:paraId="740A5A6D" w14:textId="431C0E89" w:rsidR="005D3507" w:rsidRDefault="005D3507" w:rsidP="001F13ED">
            <w:pPr>
              <w:pStyle w:val="GCCClauses"/>
            </w:pPr>
            <w:bookmarkStart w:id="284" w:name="_Toc49420765"/>
            <w:bookmarkStart w:id="285" w:name="_Toc49421491"/>
            <w:r>
              <w:lastRenderedPageBreak/>
              <w:t>Security of the site</w:t>
            </w:r>
            <w:bookmarkEnd w:id="284"/>
            <w:bookmarkEnd w:id="285"/>
          </w:p>
        </w:tc>
        <w:tc>
          <w:tcPr>
            <w:tcW w:w="7793" w:type="dxa"/>
          </w:tcPr>
          <w:p w14:paraId="58A6D259" w14:textId="713CD6F4" w:rsidR="005D3507" w:rsidRDefault="005D3507" w:rsidP="005D3507">
            <w:pPr>
              <w:pStyle w:val="GCCSubclause"/>
              <w:rPr>
                <w:lang w:bidi="en-US"/>
              </w:rPr>
            </w:pPr>
            <w:r>
              <w:rPr>
                <w:lang w:bidi="en-US"/>
              </w:rPr>
              <w:t>The contractor shall be responsible for the security of the site, and:</w:t>
            </w:r>
          </w:p>
          <w:p w14:paraId="6202B759" w14:textId="77777777" w:rsidR="005D3507" w:rsidRDefault="005D3507" w:rsidP="00AF6704">
            <w:pPr>
              <w:pStyle w:val="GCCSubclause"/>
              <w:numPr>
                <w:ilvl w:val="0"/>
                <w:numId w:val="26"/>
              </w:numPr>
              <w:rPr>
                <w:lang w:bidi="en-US"/>
              </w:rPr>
            </w:pPr>
            <w:r>
              <w:rPr>
                <w:lang w:bidi="en-US"/>
              </w:rPr>
              <w:t xml:space="preserve">or keeping unauthorized persons off the site; </w:t>
            </w:r>
          </w:p>
          <w:p w14:paraId="4BDAD7B4" w14:textId="75D96CCF" w:rsidR="005D3507" w:rsidRDefault="005D3507" w:rsidP="00AF6704">
            <w:pPr>
              <w:pStyle w:val="GCCSubclause"/>
              <w:numPr>
                <w:ilvl w:val="0"/>
                <w:numId w:val="26"/>
              </w:numPr>
              <w:rPr>
                <w:lang w:bidi="en-US"/>
              </w:rPr>
            </w:pPr>
            <w:r>
              <w:rPr>
                <w:lang w:bidi="en-US"/>
              </w:rPr>
              <w:t>authorized persons shall be limited to the contractor’s personnel, the employer’s personnel, and to any other personnel identified as authorized personnel (including the employer’s other contractors on the Site), by a notice from the employer or the project manager to the contractor.</w:t>
            </w:r>
          </w:p>
          <w:p w14:paraId="2591F307" w14:textId="2DA559E8" w:rsidR="005D3507" w:rsidRDefault="00D0141D" w:rsidP="00D0141D">
            <w:pPr>
              <w:pStyle w:val="GCCSubclause"/>
              <w:numPr>
                <w:ilvl w:val="0"/>
                <w:numId w:val="0"/>
              </w:numPr>
              <w:rPr>
                <w:lang w:bidi="en-US"/>
              </w:rPr>
            </w:pPr>
            <w:r>
              <w:rPr>
                <w:lang w:bidi="en-US"/>
              </w:rPr>
              <w:t>Subject to GCC sub-clause 16.2, the contractor shall submit for the project m</w:t>
            </w:r>
            <w:r w:rsidR="005D3507">
              <w:rPr>
                <w:lang w:bidi="en-US"/>
              </w:rPr>
              <w:t>anager’s No-objection a security management plan that sets out the</w:t>
            </w:r>
            <w:r>
              <w:rPr>
                <w:lang w:bidi="en-US"/>
              </w:rPr>
              <w:t xml:space="preserve"> security arrangements for the s</w:t>
            </w:r>
            <w:r w:rsidR="005D3507">
              <w:rPr>
                <w:lang w:bidi="en-US"/>
              </w:rPr>
              <w:t>ite.</w:t>
            </w:r>
          </w:p>
          <w:p w14:paraId="6B2516D4" w14:textId="23B55C90" w:rsidR="005D3507" w:rsidRDefault="00D0141D" w:rsidP="00D0141D">
            <w:pPr>
              <w:pStyle w:val="GCCSubclause"/>
              <w:numPr>
                <w:ilvl w:val="0"/>
                <w:numId w:val="0"/>
              </w:numPr>
              <w:rPr>
                <w:lang w:bidi="en-US"/>
              </w:rPr>
            </w:pPr>
            <w:r>
              <w:rPr>
                <w:lang w:bidi="en-US"/>
              </w:rPr>
              <w:t>The c</w:t>
            </w:r>
            <w:r w:rsidR="005D3507">
              <w:rPr>
                <w:lang w:bidi="en-US"/>
              </w:rPr>
              <w:t>ontractor shall (i) conduct appropriate background checks on any personnel retained to provide security; (ii) train the security personnel adequately (or determine that they are properly trained) in the use of force (and where applicable, firearms), a</w:t>
            </w:r>
            <w:r>
              <w:rPr>
                <w:lang w:bidi="en-US"/>
              </w:rPr>
              <w:t>nd appropriate conduct towards contractor’s p</w:t>
            </w:r>
            <w:r w:rsidR="005D3507">
              <w:rPr>
                <w:lang w:bidi="en-US"/>
              </w:rPr>
              <w:t>er</w:t>
            </w:r>
            <w:r>
              <w:rPr>
                <w:lang w:bidi="en-US"/>
              </w:rPr>
              <w:t>sonnel, employer’s p</w:t>
            </w:r>
            <w:r w:rsidR="005D3507">
              <w:rPr>
                <w:lang w:bidi="en-US"/>
              </w:rPr>
              <w:t>ersonnel and affected communities; and (iii) require the security personne</w:t>
            </w:r>
            <w:r>
              <w:rPr>
                <w:lang w:bidi="en-US"/>
              </w:rPr>
              <w:t>l to act within the applicable l</w:t>
            </w:r>
            <w:r w:rsidR="005D3507">
              <w:rPr>
                <w:lang w:bidi="en-US"/>
              </w:rPr>
              <w:t>aws and a</w:t>
            </w:r>
            <w:r>
              <w:rPr>
                <w:lang w:bidi="en-US"/>
              </w:rPr>
              <w:t>ny requirements set out in the s</w:t>
            </w:r>
            <w:r w:rsidR="005D3507">
              <w:rPr>
                <w:lang w:bidi="en-US"/>
              </w:rPr>
              <w:t xml:space="preserve">pecifications. </w:t>
            </w:r>
          </w:p>
          <w:p w14:paraId="08E9A134" w14:textId="56015C83" w:rsidR="005D3507" w:rsidRDefault="00D0141D" w:rsidP="00D0141D">
            <w:pPr>
              <w:pStyle w:val="GCCSubclause"/>
              <w:numPr>
                <w:ilvl w:val="0"/>
                <w:numId w:val="0"/>
              </w:numPr>
              <w:rPr>
                <w:lang w:bidi="en-US"/>
              </w:rPr>
            </w:pPr>
            <w:r>
              <w:rPr>
                <w:lang w:bidi="en-US"/>
              </w:rPr>
              <w:t>The co</w:t>
            </w:r>
            <w:r w:rsidR="005D3507">
              <w:rPr>
                <w:lang w:bidi="en-US"/>
              </w:rPr>
              <w:t>ntractor shall not permit any use of force by security personnel in providing security except when used for preventive and defensive purposes in proportion to the nature and extent of the threat.</w:t>
            </w:r>
          </w:p>
          <w:p w14:paraId="4C3BFE82" w14:textId="5975ACE7" w:rsidR="005D3507" w:rsidRDefault="005D3507" w:rsidP="00D0141D">
            <w:pPr>
              <w:pStyle w:val="GCCSubclause"/>
              <w:numPr>
                <w:ilvl w:val="0"/>
                <w:numId w:val="0"/>
              </w:numPr>
              <w:rPr>
                <w:lang w:bidi="en-US"/>
              </w:rPr>
            </w:pPr>
            <w:r>
              <w:rPr>
                <w:lang w:bidi="en-US"/>
              </w:rPr>
              <w:t>In mak</w:t>
            </w:r>
            <w:r w:rsidR="00D0141D">
              <w:rPr>
                <w:lang w:bidi="en-US"/>
              </w:rPr>
              <w:t>ing security arrangements, the c</w:t>
            </w:r>
            <w:r>
              <w:rPr>
                <w:lang w:bidi="en-US"/>
              </w:rPr>
              <w:t>ontractor shall also comply with any additio</w:t>
            </w:r>
            <w:r w:rsidR="00D0141D">
              <w:rPr>
                <w:lang w:bidi="en-US"/>
              </w:rPr>
              <w:t>nal requirements stated in the s</w:t>
            </w:r>
            <w:r>
              <w:rPr>
                <w:lang w:bidi="en-US"/>
              </w:rPr>
              <w:t>pecifications.”</w:t>
            </w:r>
          </w:p>
        </w:tc>
      </w:tr>
      <w:tr w:rsidR="006323F5" w:rsidRPr="002012E4" w14:paraId="26D0A95A" w14:textId="77777777" w:rsidTr="00502B88">
        <w:trPr>
          <w:trHeight w:val="852"/>
        </w:trPr>
        <w:tc>
          <w:tcPr>
            <w:tcW w:w="9960" w:type="dxa"/>
            <w:gridSpan w:val="2"/>
          </w:tcPr>
          <w:p w14:paraId="34832935" w14:textId="477FFD3B" w:rsidR="006323F5" w:rsidRPr="006323F5" w:rsidRDefault="004259AF" w:rsidP="006323F5">
            <w:pPr>
              <w:pStyle w:val="GCCSubclause"/>
              <w:numPr>
                <w:ilvl w:val="0"/>
                <w:numId w:val="0"/>
              </w:numPr>
              <w:jc w:val="center"/>
              <w:rPr>
                <w:b/>
                <w:bCs/>
                <w:lang w:bidi="en-US"/>
              </w:rPr>
            </w:pPr>
            <w:r>
              <w:rPr>
                <w:b/>
                <w:bCs/>
                <w:sz w:val="28"/>
                <w:szCs w:val="22"/>
                <w:lang w:bidi="en-US"/>
              </w:rPr>
              <w:t>B.Time C</w:t>
            </w:r>
            <w:r w:rsidR="006323F5" w:rsidRPr="00DC339F">
              <w:rPr>
                <w:b/>
                <w:bCs/>
                <w:sz w:val="28"/>
                <w:szCs w:val="22"/>
                <w:lang w:bidi="en-US"/>
              </w:rPr>
              <w:t>ontrol</w:t>
            </w:r>
          </w:p>
        </w:tc>
      </w:tr>
      <w:tr w:rsidR="006323F5" w:rsidRPr="002012E4" w14:paraId="1149A3AB" w14:textId="77777777" w:rsidTr="00502B88">
        <w:trPr>
          <w:trHeight w:val="852"/>
        </w:trPr>
        <w:tc>
          <w:tcPr>
            <w:tcW w:w="2167" w:type="dxa"/>
          </w:tcPr>
          <w:p w14:paraId="154EC396" w14:textId="3249ECAE" w:rsidR="006323F5" w:rsidRDefault="003E0527" w:rsidP="001F13ED">
            <w:pPr>
              <w:pStyle w:val="GCCClauses"/>
            </w:pPr>
            <w:bookmarkStart w:id="286" w:name="_Toc49420766"/>
            <w:bookmarkStart w:id="287" w:name="_Toc49421492"/>
            <w:r>
              <w:lastRenderedPageBreak/>
              <w:t>Program and progress report</w:t>
            </w:r>
            <w:bookmarkEnd w:id="286"/>
            <w:bookmarkEnd w:id="287"/>
          </w:p>
        </w:tc>
        <w:tc>
          <w:tcPr>
            <w:tcW w:w="7793" w:type="dxa"/>
          </w:tcPr>
          <w:p w14:paraId="4136DC92" w14:textId="0B1952EF" w:rsidR="003E0527" w:rsidRDefault="003E0527" w:rsidP="003E0527">
            <w:pPr>
              <w:pStyle w:val="GCCSubclause"/>
              <w:rPr>
                <w:lang w:bidi="en-US"/>
              </w:rPr>
            </w:pPr>
            <w:r>
              <w:rPr>
                <w:lang w:bidi="en-US"/>
              </w:rPr>
              <w:t>Within the time stated in the PCC,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70B89485" w14:textId="2925CFB4" w:rsidR="003E0527" w:rsidRDefault="00125044" w:rsidP="003E0527">
            <w:pPr>
              <w:pStyle w:val="GCCSubclause"/>
              <w:rPr>
                <w:lang w:bidi="en-US"/>
              </w:rPr>
            </w:pPr>
            <w:r>
              <w:rPr>
                <w:lang w:bidi="en-US"/>
              </w:rPr>
              <w:t>An update of the p</w:t>
            </w:r>
            <w:r w:rsidR="003E0527">
              <w:rPr>
                <w:lang w:bidi="en-US"/>
              </w:rPr>
              <w:t>rogram shall be a program showing the actual progress achieved on each activity and the effect of the progress achieved on the timing of the remaining work, including any changes to the sequence of the activities.</w:t>
            </w:r>
          </w:p>
          <w:p w14:paraId="74269718" w14:textId="275F2369" w:rsidR="003E0527" w:rsidRDefault="00125044" w:rsidP="003E0527">
            <w:pPr>
              <w:pStyle w:val="GCCSubclause"/>
              <w:rPr>
                <w:lang w:bidi="en-US"/>
              </w:rPr>
            </w:pPr>
            <w:r>
              <w:rPr>
                <w:lang w:bidi="en-US"/>
              </w:rPr>
              <w:t>The c</w:t>
            </w:r>
            <w:r w:rsidR="003E0527">
              <w:rPr>
                <w:lang w:bidi="en-US"/>
              </w:rPr>
              <w:t>ontractor</w:t>
            </w:r>
            <w:r>
              <w:rPr>
                <w:lang w:bidi="en-US"/>
              </w:rPr>
              <w:t xml:space="preserve"> shall monitor progress of the works  and submit to the p</w:t>
            </w:r>
            <w:r w:rsidR="003E0527">
              <w:rPr>
                <w:lang w:bidi="en-US"/>
              </w:rPr>
              <w:t>roject manager p</w:t>
            </w:r>
            <w:r>
              <w:rPr>
                <w:lang w:bidi="en-US"/>
              </w:rPr>
              <w:t>rogress report and any updated p</w:t>
            </w:r>
            <w:r w:rsidR="003E0527">
              <w:rPr>
                <w:lang w:bidi="en-US"/>
              </w:rPr>
              <w:t xml:space="preserve">rogram showing the actual progress achieved and the effect of the progress achieved </w:t>
            </w:r>
            <w:r>
              <w:rPr>
                <w:lang w:bidi="en-US"/>
              </w:rPr>
              <w:t>on the timing of the remaining w</w:t>
            </w:r>
            <w:r w:rsidR="003E0527">
              <w:rPr>
                <w:lang w:bidi="en-US"/>
              </w:rPr>
              <w:t>orks, including any changes to the sequence of the activities, at intervals no longer than the per</w:t>
            </w:r>
            <w:r>
              <w:rPr>
                <w:lang w:bidi="en-US"/>
              </w:rPr>
              <w:t>iods stated in the PCC. If the c</w:t>
            </w:r>
            <w:r w:rsidR="003E0527">
              <w:rPr>
                <w:lang w:bidi="en-US"/>
              </w:rPr>
              <w:t>ontractor does not subm</w:t>
            </w:r>
            <w:r>
              <w:rPr>
                <w:lang w:bidi="en-US"/>
              </w:rPr>
              <w:t>it an updated p</w:t>
            </w:r>
            <w:r w:rsidR="003E0527">
              <w:rPr>
                <w:lang w:bidi="en-US"/>
              </w:rPr>
              <w:t xml:space="preserve">rogram within </w:t>
            </w:r>
            <w:r>
              <w:rPr>
                <w:lang w:bidi="en-US"/>
              </w:rPr>
              <w:t>this period, the project m</w:t>
            </w:r>
            <w:r w:rsidR="003E0527">
              <w:rPr>
                <w:lang w:bidi="en-US"/>
              </w:rPr>
              <w:t>anager may withhold the amount stated in the PCC from the next payment certificate and continue to withhold this amount until the next payment after</w:t>
            </w:r>
            <w:r>
              <w:rPr>
                <w:lang w:bidi="en-US"/>
              </w:rPr>
              <w:t xml:space="preserve"> the date on which the overdue p</w:t>
            </w:r>
            <w:r w:rsidR="003E0527">
              <w:rPr>
                <w:lang w:bidi="en-US"/>
              </w:rPr>
              <w:t>rogram has been submi</w:t>
            </w:r>
            <w:r>
              <w:rPr>
                <w:lang w:bidi="en-US"/>
              </w:rPr>
              <w:t>tted. In the case of lump-sum  contract, the c</w:t>
            </w:r>
            <w:r w:rsidR="003E0527">
              <w:rPr>
                <w:lang w:bidi="en-US"/>
              </w:rPr>
              <w:t>ontr</w:t>
            </w:r>
            <w:r>
              <w:rPr>
                <w:lang w:bidi="en-US"/>
              </w:rPr>
              <w:t>actor shall provide an updated activity s</w:t>
            </w:r>
            <w:r w:rsidR="003E0527">
              <w:rPr>
                <w:lang w:bidi="en-US"/>
              </w:rPr>
              <w:t>chedule within 14 days</w:t>
            </w:r>
            <w:r>
              <w:rPr>
                <w:lang w:bidi="en-US"/>
              </w:rPr>
              <w:t xml:space="preserve"> of being instructed to by the project m</w:t>
            </w:r>
            <w:r w:rsidR="003E0527">
              <w:rPr>
                <w:lang w:bidi="en-US"/>
              </w:rPr>
              <w:t>anager.</w:t>
            </w:r>
          </w:p>
          <w:p w14:paraId="077F5966" w14:textId="0DADE2CE" w:rsidR="003E0527" w:rsidRDefault="00E17FE6" w:rsidP="003E0527">
            <w:pPr>
              <w:pStyle w:val="GCCSubclause"/>
              <w:rPr>
                <w:lang w:bidi="en-US"/>
              </w:rPr>
            </w:pPr>
            <w:r>
              <w:rPr>
                <w:lang w:bidi="en-US"/>
              </w:rPr>
              <w:t>Unless otherwise stated in the s</w:t>
            </w:r>
            <w:r w:rsidR="003E0527">
              <w:rPr>
                <w:lang w:bidi="en-US"/>
              </w:rPr>
              <w:t>pecifications, each pro</w:t>
            </w:r>
            <w:r>
              <w:rPr>
                <w:lang w:bidi="en-US"/>
              </w:rPr>
              <w:t>gress report shall include the e</w:t>
            </w:r>
            <w:r w:rsidR="003E0527">
              <w:rPr>
                <w:lang w:bidi="en-US"/>
              </w:rPr>
              <w:t>nvironme</w:t>
            </w:r>
            <w:r>
              <w:rPr>
                <w:lang w:bidi="en-US"/>
              </w:rPr>
              <w:t xml:space="preserve">ntal and social (ES) metrics set out in </w:t>
            </w:r>
            <w:r w:rsidR="002D25D0">
              <w:rPr>
                <w:lang w:bidi="en-US"/>
              </w:rPr>
              <w:t>Appendix</w:t>
            </w:r>
            <w:r w:rsidR="003E0527">
              <w:rPr>
                <w:lang w:bidi="en-US"/>
              </w:rPr>
              <w:t xml:space="preserve"> B.  </w:t>
            </w:r>
          </w:p>
          <w:p w14:paraId="3B956443" w14:textId="72599053" w:rsidR="003E0527" w:rsidRDefault="003E0527" w:rsidP="003E0527">
            <w:pPr>
              <w:pStyle w:val="GCCSubclause"/>
              <w:rPr>
                <w:lang w:bidi="en-US"/>
              </w:rPr>
            </w:pPr>
            <w:r>
              <w:rPr>
                <w:lang w:bidi="en-US"/>
              </w:rPr>
              <w:t>In additio</w:t>
            </w:r>
            <w:r w:rsidR="00620E3B">
              <w:rPr>
                <w:lang w:bidi="en-US"/>
              </w:rPr>
              <w:t>n to the progress reports, the contractor shall inform the project m</w:t>
            </w:r>
            <w:r>
              <w:rPr>
                <w:lang w:bidi="en-US"/>
              </w:rPr>
              <w:t>anager immediately of any allegatio</w:t>
            </w:r>
            <w:r w:rsidR="00620E3B">
              <w:rPr>
                <w:lang w:bidi="en-US"/>
              </w:rPr>
              <w:t>n, incident or accident in the s</w:t>
            </w:r>
            <w:r>
              <w:rPr>
                <w:lang w:bidi="en-US"/>
              </w:rPr>
              <w:t>ite, which has or is likely to have a significant adverse effect on the environment, the aff</w:t>
            </w:r>
            <w:r w:rsidR="00620E3B">
              <w:rPr>
                <w:lang w:bidi="en-US"/>
              </w:rPr>
              <w:t>ected communities, the public, employer’s personnel or contractor’s p</w:t>
            </w:r>
            <w:r>
              <w:rPr>
                <w:lang w:bidi="en-US"/>
              </w:rPr>
              <w:t xml:space="preserve">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w:t>
            </w:r>
            <w:r>
              <w:rPr>
                <w:lang w:bidi="en-US"/>
              </w:rPr>
              <w:lastRenderedPageBreak/>
              <w:t>harassment), gender and age of the person who experienced the alleged incident should be included in the information.</w:t>
            </w:r>
          </w:p>
          <w:p w14:paraId="66A1FEF1" w14:textId="515433D8" w:rsidR="00620E3B" w:rsidRDefault="00620E3B" w:rsidP="00620E3B">
            <w:pPr>
              <w:pStyle w:val="GCCSubclause"/>
              <w:numPr>
                <w:ilvl w:val="0"/>
                <w:numId w:val="0"/>
              </w:numPr>
              <w:rPr>
                <w:lang w:bidi="en-US"/>
              </w:rPr>
            </w:pPr>
            <w:r>
              <w:rPr>
                <w:lang w:bidi="en-US"/>
              </w:rPr>
              <w:t>The c</w:t>
            </w:r>
            <w:r w:rsidR="003E0527">
              <w:rPr>
                <w:lang w:bidi="en-US"/>
              </w:rPr>
              <w:t>ontractor, upon becoming aware of the allegation, incident or accident, sha</w:t>
            </w:r>
            <w:r>
              <w:rPr>
                <w:lang w:bidi="en-US"/>
              </w:rPr>
              <w:t>ll also immediately inform the project m</w:t>
            </w:r>
            <w:r w:rsidR="003E0527">
              <w:rPr>
                <w:lang w:bidi="en-US"/>
              </w:rPr>
              <w:t>anager of any su</w:t>
            </w:r>
            <w:r>
              <w:rPr>
                <w:lang w:bidi="en-US"/>
              </w:rPr>
              <w:t>ch incident or accident on the s</w:t>
            </w:r>
            <w:r w:rsidR="003E0527">
              <w:rPr>
                <w:lang w:bidi="en-US"/>
              </w:rPr>
              <w:t>ubcontractors’ or suppliers’ p</w:t>
            </w:r>
            <w:r>
              <w:rPr>
                <w:lang w:bidi="en-US"/>
              </w:rPr>
              <w:t>remises relating to the w</w:t>
            </w:r>
            <w:r w:rsidR="003E0527">
              <w:rPr>
                <w:lang w:bidi="en-US"/>
              </w:rPr>
              <w:t>orks which has or is likely to have a significant adverse effect on the environment, the aff</w:t>
            </w:r>
            <w:r>
              <w:rPr>
                <w:lang w:bidi="en-US"/>
              </w:rPr>
              <w:t>ected communities, the public, e</w:t>
            </w:r>
            <w:r w:rsidR="003E0527">
              <w:rPr>
                <w:lang w:bidi="en-US"/>
              </w:rPr>
              <w:t>mployer’s</w:t>
            </w:r>
            <w:r>
              <w:t xml:space="preserve"> </w:t>
            </w:r>
            <w:r w:rsidR="00810808">
              <w:rPr>
                <w:lang w:bidi="en-US"/>
              </w:rPr>
              <w:t>personnel, or contractor’s, its s</w:t>
            </w:r>
            <w:r>
              <w:rPr>
                <w:lang w:bidi="en-US"/>
              </w:rPr>
              <w:t>ubcontractors’ and suppliers’ personnel. The notification shall provide sufficient detail regarding su</w:t>
            </w:r>
            <w:r w:rsidR="00810808">
              <w:rPr>
                <w:lang w:bidi="en-US"/>
              </w:rPr>
              <w:t>ch incidents or accidents. The c</w:t>
            </w:r>
            <w:r>
              <w:rPr>
                <w:lang w:bidi="en-US"/>
              </w:rPr>
              <w:t>ontractor shall provide full details of such</w:t>
            </w:r>
            <w:r w:rsidR="00810808">
              <w:rPr>
                <w:lang w:bidi="en-US"/>
              </w:rPr>
              <w:t xml:space="preserve"> incidents or accidents to the project m</w:t>
            </w:r>
            <w:r>
              <w:rPr>
                <w:lang w:bidi="en-US"/>
              </w:rPr>
              <w:t>anager within</w:t>
            </w:r>
            <w:r w:rsidR="00810808">
              <w:rPr>
                <w:lang w:bidi="en-US"/>
              </w:rPr>
              <w:t xml:space="preserve"> the timeframe agreed with the project m</w:t>
            </w:r>
            <w:r>
              <w:rPr>
                <w:lang w:bidi="en-US"/>
              </w:rPr>
              <w:t xml:space="preserve">anager. </w:t>
            </w:r>
          </w:p>
          <w:p w14:paraId="09B21E86" w14:textId="565C031D" w:rsidR="006323F5" w:rsidRDefault="00620E3B" w:rsidP="00620E3B">
            <w:pPr>
              <w:pStyle w:val="GCCSubclause"/>
              <w:numPr>
                <w:ilvl w:val="0"/>
                <w:numId w:val="0"/>
              </w:numPr>
              <w:rPr>
                <w:lang w:bidi="en-US"/>
              </w:rPr>
            </w:pPr>
            <w:r>
              <w:rPr>
                <w:lang w:bidi="en-US"/>
              </w:rPr>
              <w:t>The contractor shall requir</w:t>
            </w:r>
            <w:r w:rsidR="001A353F">
              <w:rPr>
                <w:lang w:bidi="en-US"/>
              </w:rPr>
              <w:t>e its s</w:t>
            </w:r>
            <w:r>
              <w:rPr>
                <w:lang w:bidi="en-US"/>
              </w:rPr>
              <w:t>ubcontractors and suppliers (other than Subcontract</w:t>
            </w:r>
            <w:r w:rsidR="001A353F">
              <w:rPr>
                <w:lang w:bidi="en-US"/>
              </w:rPr>
              <w:t>ors) to immediately notify the c</w:t>
            </w:r>
            <w:r>
              <w:rPr>
                <w:lang w:bidi="en-US"/>
              </w:rPr>
              <w:t>ontractor of any incidents or</w:t>
            </w:r>
            <w:r w:rsidR="001A353F">
              <w:rPr>
                <w:lang w:bidi="en-US"/>
              </w:rPr>
              <w:t xml:space="preserve"> accidents referred to in this s</w:t>
            </w:r>
            <w:r>
              <w:rPr>
                <w:lang w:bidi="en-US"/>
              </w:rPr>
              <w:t>ubclause.</w:t>
            </w:r>
          </w:p>
        </w:tc>
      </w:tr>
      <w:tr w:rsidR="00D72039" w:rsidRPr="002012E4" w14:paraId="5CDAB98B" w14:textId="77777777" w:rsidTr="00502B88">
        <w:trPr>
          <w:trHeight w:val="852"/>
        </w:trPr>
        <w:tc>
          <w:tcPr>
            <w:tcW w:w="2167" w:type="dxa"/>
          </w:tcPr>
          <w:p w14:paraId="70DA3870" w14:textId="57096B55" w:rsidR="00D72039" w:rsidRDefault="00D72039" w:rsidP="001F13ED">
            <w:pPr>
              <w:pStyle w:val="GCCClauses"/>
            </w:pPr>
            <w:bookmarkStart w:id="288" w:name="_Toc49420767"/>
            <w:bookmarkStart w:id="289" w:name="_Toc49421493"/>
            <w:r>
              <w:lastRenderedPageBreak/>
              <w:t>Extension of the intended completion date</w:t>
            </w:r>
            <w:bookmarkEnd w:id="288"/>
            <w:bookmarkEnd w:id="289"/>
          </w:p>
        </w:tc>
        <w:tc>
          <w:tcPr>
            <w:tcW w:w="7793" w:type="dxa"/>
          </w:tcPr>
          <w:p w14:paraId="26996DAC" w14:textId="0744698D" w:rsidR="00A73CCF" w:rsidRDefault="00A73CCF" w:rsidP="00A73CCF">
            <w:pPr>
              <w:pStyle w:val="GCCSubclause"/>
              <w:rPr>
                <w:lang w:bidi="en-US"/>
              </w:rPr>
            </w:pPr>
            <w:r>
              <w:rPr>
                <w:lang w:bidi="en-US"/>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EB4101A" w14:textId="5D061900" w:rsidR="00D72039" w:rsidRDefault="00A73CCF" w:rsidP="00A73CCF">
            <w:pPr>
              <w:pStyle w:val="GCCSubclause"/>
              <w:rPr>
                <w:lang w:bidi="en-US"/>
              </w:rPr>
            </w:pPr>
            <w:r>
              <w:rPr>
                <w:lang w:bidi="en-US"/>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D72039" w:rsidRPr="002012E4" w14:paraId="344366F0" w14:textId="77777777" w:rsidTr="00502B88">
        <w:trPr>
          <w:trHeight w:val="852"/>
        </w:trPr>
        <w:tc>
          <w:tcPr>
            <w:tcW w:w="2167" w:type="dxa"/>
          </w:tcPr>
          <w:p w14:paraId="338B4F8A" w14:textId="2CDB5B6B" w:rsidR="00D72039" w:rsidRDefault="00D72039" w:rsidP="001F13ED">
            <w:pPr>
              <w:pStyle w:val="GCCClauses"/>
            </w:pPr>
            <w:bookmarkStart w:id="290" w:name="_Toc49420768"/>
            <w:bookmarkStart w:id="291" w:name="_Toc49421494"/>
            <w:r>
              <w:t>Acceleration</w:t>
            </w:r>
            <w:bookmarkEnd w:id="290"/>
            <w:bookmarkEnd w:id="291"/>
          </w:p>
        </w:tc>
        <w:tc>
          <w:tcPr>
            <w:tcW w:w="7793" w:type="dxa"/>
          </w:tcPr>
          <w:p w14:paraId="33864AA3" w14:textId="11D1201B" w:rsidR="00B14FE2" w:rsidRDefault="00B14FE2" w:rsidP="00B14FE2">
            <w:pPr>
              <w:pStyle w:val="GCCSubclause"/>
              <w:rPr>
                <w:lang w:bidi="en-US"/>
              </w:rPr>
            </w:pPr>
            <w:r>
              <w:rPr>
                <w:lang w:bidi="en-US"/>
              </w:rP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0277429E" w14:textId="7F039E13" w:rsidR="00D72039" w:rsidRDefault="00B14FE2" w:rsidP="00B14FE2">
            <w:pPr>
              <w:pStyle w:val="GCCSubclause"/>
              <w:rPr>
                <w:lang w:bidi="en-US"/>
              </w:rPr>
            </w:pPr>
            <w:r>
              <w:rPr>
                <w:lang w:bidi="en-US"/>
              </w:rPr>
              <w:t>If the contractor’s priced proposals for an acceleration are accepted by the employer, they are incorporated in the contract price and treated as a variation.</w:t>
            </w:r>
          </w:p>
        </w:tc>
      </w:tr>
      <w:tr w:rsidR="00B14FE2" w:rsidRPr="002012E4" w14:paraId="362E7733" w14:textId="77777777" w:rsidTr="00502B88">
        <w:trPr>
          <w:trHeight w:val="852"/>
        </w:trPr>
        <w:tc>
          <w:tcPr>
            <w:tcW w:w="2167" w:type="dxa"/>
          </w:tcPr>
          <w:p w14:paraId="0AF1934F" w14:textId="7195231D" w:rsidR="00B14FE2" w:rsidRDefault="00604DCF" w:rsidP="001F13ED">
            <w:pPr>
              <w:pStyle w:val="GCCClauses"/>
            </w:pPr>
            <w:bookmarkStart w:id="292" w:name="_Toc49420769"/>
            <w:bookmarkStart w:id="293" w:name="_Toc49421495"/>
            <w:r>
              <w:lastRenderedPageBreak/>
              <w:t>Delay</w:t>
            </w:r>
            <w:r w:rsidR="003112D0">
              <w:t>s ordered by the project manager</w:t>
            </w:r>
            <w:bookmarkEnd w:id="292"/>
            <w:bookmarkEnd w:id="293"/>
          </w:p>
        </w:tc>
        <w:tc>
          <w:tcPr>
            <w:tcW w:w="7793" w:type="dxa"/>
          </w:tcPr>
          <w:p w14:paraId="70ACF48B" w14:textId="0607F974" w:rsidR="00B14FE2" w:rsidRDefault="003112D0" w:rsidP="003112D0">
            <w:pPr>
              <w:pStyle w:val="GCCSubclause"/>
              <w:rPr>
                <w:lang w:bidi="en-US"/>
              </w:rPr>
            </w:pPr>
            <w:r>
              <w:rPr>
                <w:lang w:bidi="en-US"/>
              </w:rPr>
              <w:t>The project manager may instruct the c</w:t>
            </w:r>
            <w:r w:rsidRPr="003112D0">
              <w:rPr>
                <w:lang w:bidi="en-US"/>
              </w:rPr>
              <w:t>ontractor to delay the start or progr</w:t>
            </w:r>
            <w:r>
              <w:rPr>
                <w:lang w:bidi="en-US"/>
              </w:rPr>
              <w:t>ess of any activity within the w</w:t>
            </w:r>
            <w:r w:rsidRPr="003112D0">
              <w:rPr>
                <w:lang w:bidi="en-US"/>
              </w:rPr>
              <w:t>orks.</w:t>
            </w:r>
          </w:p>
        </w:tc>
      </w:tr>
      <w:tr w:rsidR="003112D0" w:rsidRPr="002012E4" w14:paraId="3EDD12EF" w14:textId="77777777" w:rsidTr="00502B88">
        <w:trPr>
          <w:trHeight w:val="852"/>
        </w:trPr>
        <w:tc>
          <w:tcPr>
            <w:tcW w:w="2167" w:type="dxa"/>
          </w:tcPr>
          <w:p w14:paraId="35A2E5D0" w14:textId="11538FA7" w:rsidR="003112D0" w:rsidRDefault="003112D0" w:rsidP="001F13ED">
            <w:pPr>
              <w:pStyle w:val="GCCClauses"/>
            </w:pPr>
            <w:bookmarkStart w:id="294" w:name="_Toc49420770"/>
            <w:bookmarkStart w:id="295" w:name="_Toc49421496"/>
            <w:r>
              <w:t>Management meetings</w:t>
            </w:r>
            <w:bookmarkEnd w:id="294"/>
            <w:bookmarkEnd w:id="295"/>
          </w:p>
        </w:tc>
        <w:tc>
          <w:tcPr>
            <w:tcW w:w="7793" w:type="dxa"/>
          </w:tcPr>
          <w:p w14:paraId="6D46539D" w14:textId="531B0993" w:rsidR="00604DCF" w:rsidRDefault="00604DCF" w:rsidP="00604DCF">
            <w:pPr>
              <w:pStyle w:val="GCCSubclause"/>
              <w:rPr>
                <w:lang w:bidi="en-US"/>
              </w:rPr>
            </w:pPr>
            <w:r>
              <w:rPr>
                <w:lang w:bidi="en-US"/>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45573D72" w14:textId="16D64B0B" w:rsidR="003112D0" w:rsidRDefault="00604DCF" w:rsidP="00604DCF">
            <w:pPr>
              <w:pStyle w:val="GCCSubclause"/>
              <w:rPr>
                <w:lang w:bidi="en-US"/>
              </w:rPr>
            </w:pPr>
            <w:r>
              <w:rPr>
                <w:lang w:bidi="en-US"/>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0B24AD" w:rsidRPr="002012E4" w14:paraId="275571AE" w14:textId="77777777" w:rsidTr="00502B88">
        <w:trPr>
          <w:trHeight w:val="852"/>
        </w:trPr>
        <w:tc>
          <w:tcPr>
            <w:tcW w:w="2167" w:type="dxa"/>
          </w:tcPr>
          <w:p w14:paraId="3546FCE2" w14:textId="0159884C" w:rsidR="000B24AD" w:rsidRDefault="000B24AD" w:rsidP="001F13ED">
            <w:pPr>
              <w:pStyle w:val="GCCClauses"/>
            </w:pPr>
            <w:bookmarkStart w:id="296" w:name="_Toc49420771"/>
            <w:bookmarkStart w:id="297" w:name="_Toc49421497"/>
            <w:r>
              <w:t>Early warning</w:t>
            </w:r>
            <w:bookmarkEnd w:id="296"/>
            <w:bookmarkEnd w:id="297"/>
          </w:p>
        </w:tc>
        <w:tc>
          <w:tcPr>
            <w:tcW w:w="7793" w:type="dxa"/>
          </w:tcPr>
          <w:p w14:paraId="6CC4D489" w14:textId="5EB06D5B" w:rsidR="000B675E" w:rsidRDefault="000B675E" w:rsidP="000B675E">
            <w:pPr>
              <w:pStyle w:val="GCCSubclause"/>
              <w:rPr>
                <w:lang w:bidi="en-US"/>
              </w:rPr>
            </w:pPr>
            <w:r>
              <w:rPr>
                <w:lang w:bidi="en-US"/>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7F602AC3" w14:textId="13465215" w:rsidR="000B24AD" w:rsidRDefault="000B675E" w:rsidP="000B675E">
            <w:pPr>
              <w:pStyle w:val="GCCSubclause"/>
              <w:rPr>
                <w:lang w:bidi="en-US"/>
              </w:rPr>
            </w:pPr>
            <w:r>
              <w:rPr>
                <w:lang w:bidi="en-US"/>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172FC0" w:rsidRPr="002012E4" w14:paraId="3DA1C613" w14:textId="77777777" w:rsidTr="00502B88">
        <w:trPr>
          <w:trHeight w:val="852"/>
        </w:trPr>
        <w:tc>
          <w:tcPr>
            <w:tcW w:w="9960" w:type="dxa"/>
            <w:gridSpan w:val="2"/>
          </w:tcPr>
          <w:p w14:paraId="0937D2E1" w14:textId="75F29879" w:rsidR="00172FC0" w:rsidRPr="00172FC0" w:rsidRDefault="00B45B16" w:rsidP="00BC1DC0">
            <w:pPr>
              <w:pStyle w:val="GCCSubclause"/>
              <w:numPr>
                <w:ilvl w:val="0"/>
                <w:numId w:val="0"/>
              </w:numPr>
              <w:jc w:val="center"/>
              <w:rPr>
                <w:b/>
                <w:bCs/>
                <w:lang w:bidi="en-US"/>
              </w:rPr>
            </w:pPr>
            <w:r>
              <w:rPr>
                <w:b/>
                <w:bCs/>
                <w:sz w:val="28"/>
                <w:szCs w:val="22"/>
                <w:lang w:bidi="en-US"/>
              </w:rPr>
              <w:t>C.</w:t>
            </w:r>
            <w:r w:rsidR="00BC1DC0">
              <w:rPr>
                <w:b/>
                <w:bCs/>
                <w:sz w:val="28"/>
                <w:szCs w:val="22"/>
                <w:lang w:bidi="en-US"/>
              </w:rPr>
              <w:t xml:space="preserve"> </w:t>
            </w:r>
            <w:r w:rsidR="00172FC0" w:rsidRPr="00FB03C7">
              <w:rPr>
                <w:b/>
                <w:bCs/>
                <w:sz w:val="28"/>
                <w:szCs w:val="22"/>
                <w:lang w:bidi="en-US"/>
              </w:rPr>
              <w:t>Quality Control</w:t>
            </w:r>
          </w:p>
        </w:tc>
      </w:tr>
      <w:tr w:rsidR="00084ACF" w:rsidRPr="002012E4" w14:paraId="6111E084" w14:textId="77777777" w:rsidTr="00502B88">
        <w:trPr>
          <w:trHeight w:val="852"/>
        </w:trPr>
        <w:tc>
          <w:tcPr>
            <w:tcW w:w="2167" w:type="dxa"/>
          </w:tcPr>
          <w:p w14:paraId="77459125" w14:textId="7D366103" w:rsidR="00241FA5" w:rsidRDefault="00241FA5" w:rsidP="00241FA5">
            <w:pPr>
              <w:pStyle w:val="GCCClauses"/>
            </w:pPr>
            <w:bookmarkStart w:id="298" w:name="_Toc49420772"/>
            <w:bookmarkStart w:id="299" w:name="_Toc49421498"/>
            <w:r>
              <w:t>Identify defects</w:t>
            </w:r>
            <w:bookmarkEnd w:id="298"/>
            <w:bookmarkEnd w:id="299"/>
          </w:p>
        </w:tc>
        <w:tc>
          <w:tcPr>
            <w:tcW w:w="7793" w:type="dxa"/>
          </w:tcPr>
          <w:p w14:paraId="42DE3130" w14:textId="2447911B" w:rsidR="00084ACF" w:rsidRDefault="00241FA5" w:rsidP="00241FA5">
            <w:pPr>
              <w:pStyle w:val="GCCSubclause"/>
              <w:rPr>
                <w:lang w:bidi="en-US"/>
              </w:rPr>
            </w:pPr>
            <w:r>
              <w:rPr>
                <w:lang w:bidi="en-US"/>
              </w:rPr>
              <w:t>The project manager shall check the c</w:t>
            </w:r>
            <w:r w:rsidRPr="00241FA5">
              <w:rPr>
                <w:lang w:bidi="en-US"/>
              </w:rPr>
              <w:t>o</w:t>
            </w:r>
            <w:r>
              <w:rPr>
                <w:lang w:bidi="en-US"/>
              </w:rPr>
              <w:t>ntractor’s work and notify the contractor of any d</w:t>
            </w:r>
            <w:r w:rsidRPr="00241FA5">
              <w:rPr>
                <w:lang w:bidi="en-US"/>
              </w:rPr>
              <w:t>efects that are found. Such</w:t>
            </w:r>
            <w:r>
              <w:rPr>
                <w:lang w:bidi="en-US"/>
              </w:rPr>
              <w:t xml:space="preserve"> checking shall not affect the c</w:t>
            </w:r>
            <w:r w:rsidRPr="00241FA5">
              <w:rPr>
                <w:lang w:bidi="en-US"/>
              </w:rPr>
              <w:t>ont</w:t>
            </w:r>
            <w:r>
              <w:rPr>
                <w:lang w:bidi="en-US"/>
              </w:rPr>
              <w:t>ractor’s responsibilities. The p</w:t>
            </w:r>
            <w:r w:rsidRPr="00241FA5">
              <w:rPr>
                <w:lang w:bidi="en-US"/>
              </w:rPr>
              <w:t>r</w:t>
            </w:r>
            <w:r>
              <w:rPr>
                <w:lang w:bidi="en-US"/>
              </w:rPr>
              <w:t>oject manager may instruct the contractor to search for a d</w:t>
            </w:r>
            <w:r w:rsidRPr="00241FA5">
              <w:rPr>
                <w:lang w:bidi="en-US"/>
              </w:rPr>
              <w:t>efect and to unco</w:t>
            </w:r>
            <w:r>
              <w:rPr>
                <w:lang w:bidi="en-US"/>
              </w:rPr>
              <w:t>ver and test any work that the project manager considers may have a d</w:t>
            </w:r>
            <w:r w:rsidRPr="00241FA5">
              <w:rPr>
                <w:lang w:bidi="en-US"/>
              </w:rPr>
              <w:t>efect</w:t>
            </w:r>
          </w:p>
        </w:tc>
      </w:tr>
      <w:tr w:rsidR="00241FA5" w:rsidRPr="002012E4" w14:paraId="7B88B841" w14:textId="77777777" w:rsidTr="00502B88">
        <w:trPr>
          <w:trHeight w:val="852"/>
        </w:trPr>
        <w:tc>
          <w:tcPr>
            <w:tcW w:w="2167" w:type="dxa"/>
          </w:tcPr>
          <w:p w14:paraId="05D3E09E" w14:textId="6B5D59F2" w:rsidR="00241FA5" w:rsidRDefault="00241FA5" w:rsidP="00241FA5">
            <w:pPr>
              <w:pStyle w:val="GCCClauses"/>
            </w:pPr>
            <w:bookmarkStart w:id="300" w:name="_Toc49420773"/>
            <w:bookmarkStart w:id="301" w:name="_Toc49421499"/>
            <w:r>
              <w:t>Tests</w:t>
            </w:r>
            <w:bookmarkEnd w:id="300"/>
            <w:bookmarkEnd w:id="301"/>
          </w:p>
        </w:tc>
        <w:tc>
          <w:tcPr>
            <w:tcW w:w="7793" w:type="dxa"/>
          </w:tcPr>
          <w:p w14:paraId="2C5CB496" w14:textId="22D1A9A0" w:rsidR="00241FA5" w:rsidRDefault="008B7A1D" w:rsidP="008B7A1D">
            <w:pPr>
              <w:pStyle w:val="GCCSubclause"/>
              <w:rPr>
                <w:lang w:bidi="en-US"/>
              </w:rPr>
            </w:pPr>
            <w:r>
              <w:rPr>
                <w:lang w:bidi="en-US"/>
              </w:rPr>
              <w:t>If the project manager instructs the c</w:t>
            </w:r>
            <w:r w:rsidRPr="008B7A1D">
              <w:rPr>
                <w:lang w:bidi="en-US"/>
              </w:rPr>
              <w:t>ontractor to carry o</w:t>
            </w:r>
            <w:r>
              <w:rPr>
                <w:lang w:bidi="en-US"/>
              </w:rPr>
              <w:t>ut a test not specified in the s</w:t>
            </w:r>
            <w:r w:rsidRPr="008B7A1D">
              <w:rPr>
                <w:lang w:bidi="en-US"/>
              </w:rPr>
              <w:t>pecifications t</w:t>
            </w:r>
            <w:r>
              <w:rPr>
                <w:lang w:bidi="en-US"/>
              </w:rPr>
              <w:t>o check whether any work has a d</w:t>
            </w:r>
            <w:r w:rsidRPr="008B7A1D">
              <w:rPr>
                <w:lang w:bidi="en-US"/>
              </w:rPr>
              <w:t>efect and the test shows tha</w:t>
            </w:r>
            <w:r>
              <w:rPr>
                <w:lang w:bidi="en-US"/>
              </w:rPr>
              <w:t>t it does, the c</w:t>
            </w:r>
            <w:r w:rsidRPr="008B7A1D">
              <w:rPr>
                <w:lang w:bidi="en-US"/>
              </w:rPr>
              <w:t>ontractor shall pay for the test a</w:t>
            </w:r>
            <w:r>
              <w:rPr>
                <w:lang w:bidi="en-US"/>
              </w:rPr>
              <w:t xml:space="preserve">nd </w:t>
            </w:r>
            <w:r>
              <w:rPr>
                <w:lang w:bidi="en-US"/>
              </w:rPr>
              <w:lastRenderedPageBreak/>
              <w:t>any samples. If there is no defect, the test shall be a compensation e</w:t>
            </w:r>
            <w:r w:rsidRPr="008B7A1D">
              <w:rPr>
                <w:lang w:bidi="en-US"/>
              </w:rPr>
              <w:t>vent.</w:t>
            </w:r>
          </w:p>
        </w:tc>
      </w:tr>
      <w:tr w:rsidR="00241FA5" w:rsidRPr="002012E4" w14:paraId="0D192F38" w14:textId="77777777" w:rsidTr="00502B88">
        <w:trPr>
          <w:trHeight w:val="852"/>
        </w:trPr>
        <w:tc>
          <w:tcPr>
            <w:tcW w:w="2167" w:type="dxa"/>
          </w:tcPr>
          <w:p w14:paraId="58E07BAF" w14:textId="59ADDF51" w:rsidR="00241FA5" w:rsidRDefault="001B77FC" w:rsidP="00241FA5">
            <w:pPr>
              <w:pStyle w:val="GCCClauses"/>
            </w:pPr>
            <w:bookmarkStart w:id="302" w:name="_Toc49420774"/>
            <w:bookmarkStart w:id="303" w:name="_Toc49421500"/>
            <w:r>
              <w:lastRenderedPageBreak/>
              <w:t>Correction of defects</w:t>
            </w:r>
            <w:bookmarkEnd w:id="302"/>
            <w:bookmarkEnd w:id="303"/>
          </w:p>
        </w:tc>
        <w:tc>
          <w:tcPr>
            <w:tcW w:w="7793" w:type="dxa"/>
          </w:tcPr>
          <w:p w14:paraId="37E0AA0E" w14:textId="47475903" w:rsidR="001B77FC" w:rsidRDefault="001B77FC" w:rsidP="001B77FC">
            <w:pPr>
              <w:pStyle w:val="GCCSubclause"/>
              <w:rPr>
                <w:lang w:bidi="en-US"/>
              </w:rPr>
            </w:pPr>
            <w:r>
              <w:rPr>
                <w:lang w:bidi="en-US"/>
              </w:rPr>
              <w:t>The project manager shall give notice to the contractor of any defects before the end of the defects liability period, which begins at completion, and is defined in the PCC. The defects liability period shall be extended for as long as defects remain to be corrected.</w:t>
            </w:r>
          </w:p>
          <w:p w14:paraId="36F5C1D1" w14:textId="5AFAF685" w:rsidR="00241FA5" w:rsidRDefault="001B77FC" w:rsidP="001B77FC">
            <w:pPr>
              <w:pStyle w:val="GCCSubclause"/>
              <w:rPr>
                <w:lang w:bidi="en-US"/>
              </w:rPr>
            </w:pPr>
            <w:r>
              <w:rPr>
                <w:lang w:bidi="en-US"/>
              </w:rPr>
              <w:t>Every time notice of a defect is given, the contractor shall correct the notified defect within the length of time specified by the project manager’s notice.</w:t>
            </w:r>
          </w:p>
        </w:tc>
      </w:tr>
      <w:tr w:rsidR="001B77FC" w:rsidRPr="002012E4" w14:paraId="36C7FAD5" w14:textId="77777777" w:rsidTr="00502B88">
        <w:trPr>
          <w:trHeight w:val="852"/>
        </w:trPr>
        <w:tc>
          <w:tcPr>
            <w:tcW w:w="2167" w:type="dxa"/>
          </w:tcPr>
          <w:p w14:paraId="2BB194F7" w14:textId="17FDE0AF" w:rsidR="001B77FC" w:rsidRDefault="001B77FC" w:rsidP="00241FA5">
            <w:pPr>
              <w:pStyle w:val="GCCClauses"/>
            </w:pPr>
            <w:bookmarkStart w:id="304" w:name="_Toc49420775"/>
            <w:bookmarkStart w:id="305" w:name="_Toc49421501"/>
            <w:r>
              <w:t>Uncorrected defects</w:t>
            </w:r>
            <w:bookmarkEnd w:id="304"/>
            <w:bookmarkEnd w:id="305"/>
          </w:p>
        </w:tc>
        <w:tc>
          <w:tcPr>
            <w:tcW w:w="7793" w:type="dxa"/>
          </w:tcPr>
          <w:p w14:paraId="56AC9B20" w14:textId="4E078A4C" w:rsidR="001B77FC" w:rsidRDefault="000116E4" w:rsidP="000116E4">
            <w:pPr>
              <w:pStyle w:val="GCCSubclause"/>
              <w:rPr>
                <w:lang w:bidi="en-US"/>
              </w:rPr>
            </w:pPr>
            <w:r>
              <w:rPr>
                <w:lang w:bidi="en-US"/>
              </w:rPr>
              <w:t>If the contractor has not corrected a d</w:t>
            </w:r>
            <w:r w:rsidRPr="000116E4">
              <w:rPr>
                <w:lang w:bidi="en-US"/>
              </w:rPr>
              <w:t>efect within the time specified in the</w:t>
            </w:r>
            <w:r>
              <w:rPr>
                <w:lang w:bidi="en-US"/>
              </w:rPr>
              <w:t xml:space="preserve"> project manager’s notice, the project m</w:t>
            </w:r>
            <w:r w:rsidRPr="000116E4">
              <w:rPr>
                <w:lang w:bidi="en-US"/>
              </w:rPr>
              <w:t>anager shall</w:t>
            </w:r>
            <w:r>
              <w:rPr>
                <w:lang w:bidi="en-US"/>
              </w:rPr>
              <w:t xml:space="preserve"> assess the cost of having the defect corrected, and the c</w:t>
            </w:r>
            <w:r w:rsidRPr="000116E4">
              <w:rPr>
                <w:lang w:bidi="en-US"/>
              </w:rPr>
              <w:t>ontractor shall pay this amount.</w:t>
            </w:r>
          </w:p>
        </w:tc>
      </w:tr>
      <w:tr w:rsidR="000116E4" w:rsidRPr="002012E4" w14:paraId="186F751E" w14:textId="77777777" w:rsidTr="00502B88">
        <w:trPr>
          <w:trHeight w:val="852"/>
        </w:trPr>
        <w:tc>
          <w:tcPr>
            <w:tcW w:w="9960" w:type="dxa"/>
            <w:gridSpan w:val="2"/>
          </w:tcPr>
          <w:p w14:paraId="14263297" w14:textId="17978E02" w:rsidR="000116E4" w:rsidRPr="000116E4" w:rsidRDefault="000116E4" w:rsidP="000116E4">
            <w:pPr>
              <w:pStyle w:val="GCCSubclause"/>
              <w:numPr>
                <w:ilvl w:val="0"/>
                <w:numId w:val="0"/>
              </w:numPr>
              <w:jc w:val="center"/>
              <w:rPr>
                <w:b/>
                <w:bCs/>
                <w:lang w:bidi="en-US"/>
              </w:rPr>
            </w:pPr>
            <w:r w:rsidRPr="000116E4">
              <w:rPr>
                <w:b/>
                <w:bCs/>
                <w:sz w:val="28"/>
                <w:szCs w:val="22"/>
                <w:lang w:bidi="en-US"/>
              </w:rPr>
              <w:t>D.Cost control</w:t>
            </w:r>
          </w:p>
        </w:tc>
      </w:tr>
      <w:tr w:rsidR="000116E4" w:rsidRPr="002012E4" w14:paraId="0E11D199" w14:textId="77777777" w:rsidTr="00502B88">
        <w:trPr>
          <w:trHeight w:val="852"/>
        </w:trPr>
        <w:tc>
          <w:tcPr>
            <w:tcW w:w="2167" w:type="dxa"/>
          </w:tcPr>
          <w:p w14:paraId="1A622D41" w14:textId="7D3FC7A0" w:rsidR="000116E4" w:rsidRDefault="00051A68" w:rsidP="00241FA5">
            <w:pPr>
              <w:pStyle w:val="GCCClauses"/>
            </w:pPr>
            <w:bookmarkStart w:id="306" w:name="_Toc49420776"/>
            <w:bookmarkStart w:id="307" w:name="_Toc49421502"/>
            <w:r>
              <w:t>Contract price</w:t>
            </w:r>
            <w:r>
              <w:rPr>
                <w:rStyle w:val="FootnoteReference"/>
              </w:rPr>
              <w:footnoteReference w:id="28"/>
            </w:r>
            <w:bookmarkEnd w:id="306"/>
            <w:bookmarkEnd w:id="307"/>
          </w:p>
        </w:tc>
        <w:tc>
          <w:tcPr>
            <w:tcW w:w="7793" w:type="dxa"/>
          </w:tcPr>
          <w:p w14:paraId="436ED5EE" w14:textId="10C37EF1" w:rsidR="000116E4" w:rsidRDefault="00051A68" w:rsidP="00051A68">
            <w:pPr>
              <w:pStyle w:val="GCCSubclause"/>
              <w:rPr>
                <w:lang w:bidi="en-US"/>
              </w:rPr>
            </w:pPr>
            <w:r>
              <w:rPr>
                <w:lang w:bidi="en-US"/>
              </w:rPr>
              <w:t>The bill of q</w:t>
            </w:r>
            <w:r w:rsidRPr="00051A68">
              <w:rPr>
                <w:lang w:bidi="en-US"/>
              </w:rPr>
              <w:t>uantities shal</w:t>
            </w:r>
            <w:r>
              <w:rPr>
                <w:lang w:bidi="en-US"/>
              </w:rPr>
              <w:t>l contain priced items for the works to be performed by the c</w:t>
            </w:r>
            <w:r w:rsidRPr="00051A68">
              <w:rPr>
                <w:lang w:bidi="en-US"/>
              </w:rPr>
              <w:t>ontractor. T</w:t>
            </w:r>
            <w:r>
              <w:rPr>
                <w:lang w:bidi="en-US"/>
              </w:rPr>
              <w:t>he bill of q</w:t>
            </w:r>
            <w:r w:rsidRPr="00051A68">
              <w:rPr>
                <w:lang w:bidi="en-US"/>
              </w:rPr>
              <w:t>uant</w:t>
            </w:r>
            <w:r>
              <w:rPr>
                <w:lang w:bidi="en-US"/>
              </w:rPr>
              <w:t>ities is used to calculate the contract price. The c</w:t>
            </w:r>
            <w:r w:rsidRPr="00051A68">
              <w:rPr>
                <w:lang w:bidi="en-US"/>
              </w:rPr>
              <w:t>ontractor will be paid for the quantity of the work a</w:t>
            </w:r>
            <w:r>
              <w:rPr>
                <w:lang w:bidi="en-US"/>
              </w:rPr>
              <w:t>ccomplished at the rate in the bill of q</w:t>
            </w:r>
            <w:r w:rsidRPr="00051A68">
              <w:rPr>
                <w:lang w:bidi="en-US"/>
              </w:rPr>
              <w:t>uantities for each item.</w:t>
            </w:r>
          </w:p>
        </w:tc>
      </w:tr>
      <w:tr w:rsidR="00051A68" w:rsidRPr="002012E4" w14:paraId="34F45E29" w14:textId="77777777" w:rsidTr="00502B88">
        <w:trPr>
          <w:trHeight w:val="852"/>
        </w:trPr>
        <w:tc>
          <w:tcPr>
            <w:tcW w:w="2167" w:type="dxa"/>
          </w:tcPr>
          <w:p w14:paraId="380E468A" w14:textId="02E0D240" w:rsidR="00051A68" w:rsidRDefault="00051A68" w:rsidP="00241FA5">
            <w:pPr>
              <w:pStyle w:val="GCCClauses"/>
            </w:pPr>
            <w:bookmarkStart w:id="308" w:name="_Toc49420777"/>
            <w:bookmarkStart w:id="309" w:name="_Toc49421503"/>
            <w:r>
              <w:t>Changes in the contract price</w:t>
            </w:r>
            <w:r>
              <w:rPr>
                <w:rStyle w:val="FootnoteReference"/>
              </w:rPr>
              <w:footnoteReference w:id="29"/>
            </w:r>
            <w:bookmarkEnd w:id="308"/>
            <w:bookmarkEnd w:id="309"/>
          </w:p>
        </w:tc>
        <w:tc>
          <w:tcPr>
            <w:tcW w:w="7793" w:type="dxa"/>
          </w:tcPr>
          <w:p w14:paraId="3B0CA9D2" w14:textId="7646284A" w:rsidR="00051A68" w:rsidRDefault="00051A68" w:rsidP="00051A68">
            <w:pPr>
              <w:pStyle w:val="GCCSubclause"/>
              <w:rPr>
                <w:lang w:bidi="en-US"/>
              </w:rPr>
            </w:pPr>
            <w:r>
              <w:rPr>
                <w:lang w:bidi="en-US"/>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16B4E651" w14:textId="75E7B7FB" w:rsidR="00051A68" w:rsidRDefault="00051A68" w:rsidP="00051A68">
            <w:pPr>
              <w:pStyle w:val="GCCSubclause"/>
              <w:rPr>
                <w:lang w:bidi="en-US"/>
              </w:rPr>
            </w:pPr>
            <w:r>
              <w:rPr>
                <w:lang w:bidi="en-US"/>
              </w:rPr>
              <w:lastRenderedPageBreak/>
              <w:t>If requested by the project manager, the contractor shall provide the project manager with a detailed cost breakdown of any rate in the bill of quantities.</w:t>
            </w:r>
          </w:p>
        </w:tc>
      </w:tr>
      <w:tr w:rsidR="004E7CF9" w:rsidRPr="002012E4" w14:paraId="7B4071DD" w14:textId="77777777" w:rsidTr="00502B88">
        <w:trPr>
          <w:trHeight w:val="852"/>
        </w:trPr>
        <w:tc>
          <w:tcPr>
            <w:tcW w:w="2167" w:type="dxa"/>
          </w:tcPr>
          <w:p w14:paraId="18736328" w14:textId="1929B84F" w:rsidR="004E7CF9" w:rsidRDefault="004E7CF9" w:rsidP="00241FA5">
            <w:pPr>
              <w:pStyle w:val="GCCClauses"/>
            </w:pPr>
            <w:bookmarkStart w:id="310" w:name="_Toc49420778"/>
            <w:bookmarkStart w:id="311" w:name="_Toc49421504"/>
            <w:r>
              <w:lastRenderedPageBreak/>
              <w:t>Variations</w:t>
            </w:r>
            <w:bookmarkEnd w:id="310"/>
            <w:bookmarkEnd w:id="311"/>
          </w:p>
        </w:tc>
        <w:tc>
          <w:tcPr>
            <w:tcW w:w="7793" w:type="dxa"/>
          </w:tcPr>
          <w:p w14:paraId="2E7A91A8" w14:textId="68A2F617" w:rsidR="003161E8" w:rsidRDefault="003161E8" w:rsidP="003161E8">
            <w:pPr>
              <w:pStyle w:val="GCCSubclause"/>
              <w:rPr>
                <w:lang w:bidi="en-US"/>
              </w:rPr>
            </w:pPr>
            <w:r>
              <w:rPr>
                <w:lang w:bidi="en-US"/>
              </w:rPr>
              <w:t>All variations shall be included in updated programs</w:t>
            </w:r>
            <w:r w:rsidR="00001A00">
              <w:rPr>
                <w:rStyle w:val="FootnoteReference"/>
                <w:lang w:bidi="en-US"/>
              </w:rPr>
              <w:footnoteReference w:id="30"/>
            </w:r>
            <w:r>
              <w:rPr>
                <w:lang w:bidi="en-US"/>
              </w:rPr>
              <w:t xml:space="preserve"> produced by the contractor.</w:t>
            </w:r>
          </w:p>
          <w:p w14:paraId="2F32AEB4" w14:textId="73A08D3E" w:rsidR="003161E8" w:rsidRDefault="003161E8" w:rsidP="003161E8">
            <w:pPr>
              <w:pStyle w:val="GCCSubclause"/>
              <w:rPr>
                <w:lang w:bidi="en-US"/>
              </w:rPr>
            </w:pPr>
            <w:r>
              <w:rPr>
                <w:lang w:bidi="en-US"/>
              </w:rPr>
              <w:t>The contractor shall provide the project manager with a quotation for carrying out the variation when requested to do so by the project manager. The contractor shall also provide information of any ES risks and impacts of the variation. The project manager shall assess the quotation, which shall be given within seven (7) days of the request or within any longer period stated by the project manager and before the variation is ordered.</w:t>
            </w:r>
          </w:p>
          <w:p w14:paraId="4664EC9B" w14:textId="17F8A711" w:rsidR="003161E8" w:rsidRDefault="003161E8" w:rsidP="003161E8">
            <w:pPr>
              <w:pStyle w:val="GCCSubclause"/>
              <w:rPr>
                <w:lang w:bidi="en-US"/>
              </w:rPr>
            </w:pPr>
            <w:r>
              <w:rPr>
                <w:lang w:bidi="en-US"/>
              </w:rPr>
              <w:t>If the contractor’s quotation is unreasonable, the project manager may order the variation and make a change to the contract price, which shall be based on the project manager’s own forecast of the effects of the variation on the contractor’s costs.</w:t>
            </w:r>
          </w:p>
          <w:p w14:paraId="28D5DF82" w14:textId="3542DC52" w:rsidR="003161E8" w:rsidRDefault="003161E8" w:rsidP="003161E8">
            <w:pPr>
              <w:pStyle w:val="GCCSubclause"/>
              <w:rPr>
                <w:lang w:bidi="en-US"/>
              </w:rPr>
            </w:pPr>
            <w:r>
              <w:rPr>
                <w:lang w:bidi="en-US"/>
              </w:rPr>
              <w:t>If the project manager decides that the urgency of varying the work would prevent a quotation being given and considered without delaying the work, no quotation shall be given and the Variation shall be treated as a compensation event.</w:t>
            </w:r>
          </w:p>
          <w:p w14:paraId="2FEC58F7" w14:textId="0E171040" w:rsidR="003161E8" w:rsidRDefault="003161E8" w:rsidP="003161E8">
            <w:pPr>
              <w:pStyle w:val="GCCSubclause"/>
              <w:rPr>
                <w:lang w:bidi="en-US"/>
              </w:rPr>
            </w:pPr>
            <w:r>
              <w:rPr>
                <w:lang w:bidi="en-US"/>
              </w:rPr>
              <w:t xml:space="preserve">The contractor shall not be entitled to additional payment for costs that could have been avoided by giving early warning. </w:t>
            </w:r>
          </w:p>
          <w:p w14:paraId="191DD44C" w14:textId="680386B5" w:rsidR="003161E8" w:rsidRDefault="003161E8" w:rsidP="003161E8">
            <w:pPr>
              <w:pStyle w:val="GCCSubclause"/>
              <w:rPr>
                <w:lang w:bidi="en-US"/>
              </w:rPr>
            </w:pPr>
            <w:r>
              <w:rPr>
                <w:lang w:bidi="en-US"/>
              </w:rPr>
              <w:t>If the work in the variation corresponds to an item description in the bill of quantities and if, in the opinion of the project manager, the quantity of work above the limit stated in GCC sub-clause 41.1 or the timing of its execution do not cause the cost per unit of quantity to change, the rate in the bill of quantities shall be used to calculate the value of the variation. If the cost per unit of quantity changes, or if the natur</w:t>
            </w:r>
            <w:r w:rsidR="006E20CC">
              <w:rPr>
                <w:lang w:bidi="en-US"/>
              </w:rPr>
              <w:t>e or timing of the work in the v</w:t>
            </w:r>
            <w:r>
              <w:rPr>
                <w:lang w:bidi="en-US"/>
              </w:rPr>
              <w:t>ariation does no</w:t>
            </w:r>
            <w:r w:rsidR="006E20CC">
              <w:rPr>
                <w:lang w:bidi="en-US"/>
              </w:rPr>
              <w:t>t correspond with items in the bill of q</w:t>
            </w:r>
            <w:r>
              <w:rPr>
                <w:lang w:bidi="en-US"/>
              </w:rPr>
              <w:t>u</w:t>
            </w:r>
            <w:r w:rsidR="006E20CC">
              <w:rPr>
                <w:lang w:bidi="en-US"/>
              </w:rPr>
              <w:t>antities, the quotation by the c</w:t>
            </w:r>
            <w:r>
              <w:rPr>
                <w:lang w:bidi="en-US"/>
              </w:rPr>
              <w:t>ontractor shall be in the form of new rates for the relevant items of work</w:t>
            </w:r>
            <w:r w:rsidR="00001A00">
              <w:rPr>
                <w:rStyle w:val="FootnoteReference"/>
                <w:lang w:bidi="en-US"/>
              </w:rPr>
              <w:footnoteReference w:id="31"/>
            </w:r>
            <w:r>
              <w:rPr>
                <w:lang w:bidi="en-US"/>
              </w:rPr>
              <w:t xml:space="preserve">.  </w:t>
            </w:r>
          </w:p>
          <w:p w14:paraId="286635E9" w14:textId="29936E49" w:rsidR="003161E8" w:rsidRDefault="006E20CC" w:rsidP="003161E8">
            <w:pPr>
              <w:pStyle w:val="GCCSubclause"/>
              <w:rPr>
                <w:lang w:bidi="en-US"/>
              </w:rPr>
            </w:pPr>
            <w:r>
              <w:rPr>
                <w:lang w:bidi="en-US"/>
              </w:rPr>
              <w:t>Value engineering: The c</w:t>
            </w:r>
            <w:r w:rsidR="003161E8">
              <w:rPr>
                <w:lang w:bidi="en-US"/>
              </w:rPr>
              <w:t xml:space="preserve">ontractor may prepare, at its own cost, a value engineering proposal at any time during the performance of the </w:t>
            </w:r>
            <w:r w:rsidR="003161E8">
              <w:rPr>
                <w:lang w:bidi="en-US"/>
              </w:rPr>
              <w:lastRenderedPageBreak/>
              <w:t>contract. The value engineering proposal shall, at a minimum, include the following;</w:t>
            </w:r>
          </w:p>
          <w:p w14:paraId="2B4DF354" w14:textId="77777777" w:rsidR="00BA0B35" w:rsidRDefault="00BA0B35" w:rsidP="00AF6704">
            <w:pPr>
              <w:pStyle w:val="GCCSubclause"/>
              <w:numPr>
                <w:ilvl w:val="0"/>
                <w:numId w:val="27"/>
              </w:numPr>
              <w:rPr>
                <w:lang w:bidi="en-US"/>
              </w:rPr>
            </w:pPr>
            <w:r>
              <w:rPr>
                <w:lang w:bidi="en-US"/>
              </w:rPr>
              <w:t>the proposed change(s), and a description of the difference to the existing contract requirements;</w:t>
            </w:r>
          </w:p>
          <w:p w14:paraId="31848AFA" w14:textId="77777777" w:rsidR="00BA0B35" w:rsidRDefault="00BA0B35" w:rsidP="00AF6704">
            <w:pPr>
              <w:pStyle w:val="GCCSubclause"/>
              <w:numPr>
                <w:ilvl w:val="0"/>
                <w:numId w:val="27"/>
              </w:numPr>
              <w:rPr>
                <w:lang w:bidi="en-US"/>
              </w:rPr>
            </w:pPr>
            <w:r>
              <w:rPr>
                <w:lang w:bidi="en-US"/>
              </w:rPr>
              <w:t xml:space="preserve">a full cost/benefit analysis of the proposed change(s) including a description and estimate of costs (including life cycle cost) the employer may incur in implementing the value engineering proposal; </w:t>
            </w:r>
          </w:p>
          <w:p w14:paraId="47786166" w14:textId="77777777" w:rsidR="00BA0B35" w:rsidRDefault="00BA0B35" w:rsidP="00AF6704">
            <w:pPr>
              <w:pStyle w:val="GCCSubclause"/>
              <w:numPr>
                <w:ilvl w:val="0"/>
                <w:numId w:val="27"/>
              </w:numPr>
              <w:rPr>
                <w:lang w:bidi="en-US"/>
              </w:rPr>
            </w:pPr>
            <w:r>
              <w:rPr>
                <w:lang w:bidi="en-US"/>
              </w:rPr>
              <w:t xml:space="preserve">a description of any effect(s) of the change on performance/functionality; and </w:t>
            </w:r>
          </w:p>
          <w:p w14:paraId="79017124" w14:textId="0573D328" w:rsidR="00BA0B35" w:rsidRDefault="00BA0B35" w:rsidP="00AF6704">
            <w:pPr>
              <w:pStyle w:val="GCCSubclause"/>
              <w:numPr>
                <w:ilvl w:val="0"/>
                <w:numId w:val="27"/>
              </w:numPr>
              <w:rPr>
                <w:lang w:bidi="en-US"/>
              </w:rPr>
            </w:pPr>
            <w:r>
              <w:rPr>
                <w:lang w:bidi="en-US"/>
              </w:rPr>
              <w:t>a description of the proposed work to be performed, a program for its execution and sufficient ES information to enable an evaluation of ES risks and impacts.</w:t>
            </w:r>
          </w:p>
          <w:p w14:paraId="475E743A" w14:textId="0A36FA36" w:rsidR="00BA0B35" w:rsidRDefault="00BA0B35" w:rsidP="00BA0B35">
            <w:pPr>
              <w:pStyle w:val="GCCSubclause"/>
              <w:numPr>
                <w:ilvl w:val="0"/>
                <w:numId w:val="0"/>
              </w:numPr>
              <w:rPr>
                <w:lang w:bidi="en-US"/>
              </w:rPr>
            </w:pPr>
            <w:r>
              <w:rPr>
                <w:lang w:bidi="en-US"/>
              </w:rPr>
              <w:t>The employer may accept the value engineering proposal if the proposal demonstrates benefits that:</w:t>
            </w:r>
          </w:p>
          <w:p w14:paraId="1E868E79" w14:textId="25FBEE90" w:rsidR="00BA0B35" w:rsidRDefault="00DD38AE" w:rsidP="00AF6704">
            <w:pPr>
              <w:pStyle w:val="GCCSubclause"/>
              <w:numPr>
                <w:ilvl w:val="0"/>
                <w:numId w:val="28"/>
              </w:numPr>
              <w:rPr>
                <w:lang w:bidi="en-US"/>
              </w:rPr>
            </w:pPr>
            <w:r>
              <w:rPr>
                <w:lang w:bidi="en-US"/>
              </w:rPr>
              <w:t>accelerate</w:t>
            </w:r>
            <w:r w:rsidR="00BA0B35">
              <w:rPr>
                <w:lang w:bidi="en-US"/>
              </w:rPr>
              <w:t xml:space="preserve"> the contract completion period; or</w:t>
            </w:r>
          </w:p>
          <w:p w14:paraId="25BA2339" w14:textId="5B50C38F" w:rsidR="00BA0B35" w:rsidRDefault="00BA0B35" w:rsidP="00DD38AE">
            <w:pPr>
              <w:pStyle w:val="GCCSubclause"/>
              <w:numPr>
                <w:ilvl w:val="0"/>
                <w:numId w:val="28"/>
              </w:numPr>
              <w:rPr>
                <w:lang w:bidi="en-US"/>
              </w:rPr>
            </w:pPr>
            <w:r>
              <w:rPr>
                <w:lang w:bidi="en-US"/>
              </w:rPr>
              <w:t>reduce the contract price or the life cycle costs to the employer; or</w:t>
            </w:r>
          </w:p>
          <w:p w14:paraId="63E3C895" w14:textId="78A5612E" w:rsidR="00B84C2D" w:rsidRDefault="00DD38AE" w:rsidP="00AF6704">
            <w:pPr>
              <w:pStyle w:val="GCCSubclause"/>
              <w:numPr>
                <w:ilvl w:val="0"/>
                <w:numId w:val="28"/>
              </w:numPr>
              <w:rPr>
                <w:lang w:bidi="en-US"/>
              </w:rPr>
            </w:pPr>
            <w:r>
              <w:rPr>
                <w:lang w:bidi="en-US"/>
              </w:rPr>
              <w:t>improve</w:t>
            </w:r>
            <w:r w:rsidR="00BA0B35">
              <w:rPr>
                <w:lang w:bidi="en-US"/>
              </w:rPr>
              <w:t xml:space="preserve"> the quality, efficiency, safety or sustainability of the facilities; or</w:t>
            </w:r>
          </w:p>
          <w:p w14:paraId="410CC35A" w14:textId="54B5D899" w:rsidR="00BA0B35" w:rsidRDefault="00BA0B35" w:rsidP="00AF6704">
            <w:pPr>
              <w:pStyle w:val="GCCSubclause"/>
              <w:numPr>
                <w:ilvl w:val="0"/>
                <w:numId w:val="28"/>
              </w:numPr>
              <w:rPr>
                <w:lang w:bidi="en-US"/>
              </w:rPr>
            </w:pPr>
            <w:r>
              <w:rPr>
                <w:lang w:bidi="en-US"/>
              </w:rPr>
              <w:t>yi</w:t>
            </w:r>
            <w:r w:rsidR="00DD38AE">
              <w:rPr>
                <w:lang w:bidi="en-US"/>
              </w:rPr>
              <w:t>eld</w:t>
            </w:r>
            <w:r w:rsidR="00B84C2D">
              <w:rPr>
                <w:lang w:bidi="en-US"/>
              </w:rPr>
              <w:t xml:space="preserve"> any other benefits to the e</w:t>
            </w:r>
            <w:r>
              <w:rPr>
                <w:lang w:bidi="en-US"/>
              </w:rPr>
              <w:t>mployer,</w:t>
            </w:r>
          </w:p>
          <w:p w14:paraId="21AF2478" w14:textId="182A7114" w:rsidR="00BA0B35" w:rsidRDefault="00BA0B35" w:rsidP="000A0F48">
            <w:pPr>
              <w:pStyle w:val="GCCSubclause"/>
              <w:numPr>
                <w:ilvl w:val="0"/>
                <w:numId w:val="0"/>
              </w:numPr>
              <w:rPr>
                <w:lang w:bidi="en-US"/>
              </w:rPr>
            </w:pPr>
            <w:r>
              <w:rPr>
                <w:lang w:bidi="en-US"/>
              </w:rPr>
              <w:t>without comprom</w:t>
            </w:r>
            <w:r w:rsidR="000A0F48">
              <w:rPr>
                <w:lang w:bidi="en-US"/>
              </w:rPr>
              <w:t>ising the functionality of the w</w:t>
            </w:r>
            <w:r>
              <w:rPr>
                <w:lang w:bidi="en-US"/>
              </w:rPr>
              <w:t>orks.</w:t>
            </w:r>
          </w:p>
          <w:p w14:paraId="5716E217" w14:textId="428170D0" w:rsidR="00BA0B35" w:rsidRDefault="00BA0B35" w:rsidP="000A0F48">
            <w:pPr>
              <w:pStyle w:val="GCCSubclause"/>
              <w:numPr>
                <w:ilvl w:val="0"/>
                <w:numId w:val="0"/>
              </w:numPr>
              <w:rPr>
                <w:lang w:bidi="en-US"/>
              </w:rPr>
            </w:pPr>
            <w:r>
              <w:rPr>
                <w:lang w:bidi="en-US"/>
              </w:rPr>
              <w:t>If the value engineering proposal i</w:t>
            </w:r>
            <w:r w:rsidR="000A0F48">
              <w:rPr>
                <w:lang w:bidi="en-US"/>
              </w:rPr>
              <w:t>s approved by the e</w:t>
            </w:r>
            <w:r>
              <w:rPr>
                <w:lang w:bidi="en-US"/>
              </w:rPr>
              <w:t>mployer and results in:</w:t>
            </w:r>
          </w:p>
          <w:p w14:paraId="06C43393" w14:textId="00060906" w:rsidR="000A0F48" w:rsidRDefault="000A0F48" w:rsidP="00AF6704">
            <w:pPr>
              <w:pStyle w:val="GCCSubclause"/>
              <w:numPr>
                <w:ilvl w:val="0"/>
                <w:numId w:val="29"/>
              </w:numPr>
              <w:rPr>
                <w:lang w:bidi="en-US"/>
              </w:rPr>
            </w:pPr>
            <w:r>
              <w:rPr>
                <w:lang w:bidi="en-US"/>
              </w:rPr>
              <w:t>a reduction of the contract p</w:t>
            </w:r>
            <w:r w:rsidR="00BA0B35">
              <w:rPr>
                <w:lang w:bidi="en-US"/>
              </w:rPr>
              <w:t>rice</w:t>
            </w:r>
            <w:r>
              <w:rPr>
                <w:lang w:bidi="en-US"/>
              </w:rPr>
              <w:t>; the amount to be paid to the c</w:t>
            </w:r>
            <w:r w:rsidR="00BA0B35">
              <w:rPr>
                <w:lang w:bidi="en-US"/>
              </w:rPr>
              <w:t>ontractor shall be the percentage specified in t</w:t>
            </w:r>
            <w:r>
              <w:rPr>
                <w:lang w:bidi="en-US"/>
              </w:rPr>
              <w:t>he PCC of the reduction in the contract p</w:t>
            </w:r>
            <w:r w:rsidR="00BA0B35">
              <w:rPr>
                <w:lang w:bidi="en-US"/>
              </w:rPr>
              <w:t>rice; or</w:t>
            </w:r>
          </w:p>
          <w:p w14:paraId="1DAFC5B5" w14:textId="4A038AD3" w:rsidR="004E7CF9" w:rsidRDefault="000A0F48" w:rsidP="00AF6704">
            <w:pPr>
              <w:pStyle w:val="GCCSubclause"/>
              <w:numPr>
                <w:ilvl w:val="0"/>
                <w:numId w:val="29"/>
              </w:numPr>
              <w:rPr>
                <w:lang w:bidi="en-US"/>
              </w:rPr>
            </w:pPr>
            <w:r>
              <w:rPr>
                <w:lang w:bidi="en-US"/>
              </w:rPr>
              <w:t>an increase in the contract p</w:t>
            </w:r>
            <w:r w:rsidR="00BA0B35">
              <w:rPr>
                <w:lang w:bidi="en-US"/>
              </w:rPr>
              <w:t>rice; but results in a reduction in life cycle costs due to any benefit described in (a) to (d) above</w:t>
            </w:r>
            <w:r>
              <w:rPr>
                <w:lang w:bidi="en-US"/>
              </w:rPr>
              <w:t>, the amount to be paid to the c</w:t>
            </w:r>
            <w:r w:rsidR="00BA0B35">
              <w:rPr>
                <w:lang w:bidi="en-US"/>
              </w:rPr>
              <w:t>ontractor sha</w:t>
            </w:r>
            <w:r>
              <w:rPr>
                <w:lang w:bidi="en-US"/>
              </w:rPr>
              <w:t>ll be the full increase in the contract p</w:t>
            </w:r>
            <w:r w:rsidR="00BA0B35">
              <w:rPr>
                <w:lang w:bidi="en-US"/>
              </w:rPr>
              <w:t>rice</w:t>
            </w:r>
          </w:p>
        </w:tc>
      </w:tr>
      <w:tr w:rsidR="00823A09" w:rsidRPr="002012E4" w14:paraId="1AA09294" w14:textId="77777777" w:rsidTr="00502B88">
        <w:trPr>
          <w:trHeight w:val="852"/>
        </w:trPr>
        <w:tc>
          <w:tcPr>
            <w:tcW w:w="2167" w:type="dxa"/>
          </w:tcPr>
          <w:p w14:paraId="376ACC09" w14:textId="530FE7E9" w:rsidR="00823A09" w:rsidRDefault="00823A09" w:rsidP="00241FA5">
            <w:pPr>
              <w:pStyle w:val="GCCClauses"/>
            </w:pPr>
            <w:bookmarkStart w:id="312" w:name="_Toc49420779"/>
            <w:bookmarkStart w:id="313" w:name="_Toc49421505"/>
            <w:r>
              <w:lastRenderedPageBreak/>
              <w:t>Cash flow forecast</w:t>
            </w:r>
            <w:bookmarkEnd w:id="312"/>
            <w:bookmarkEnd w:id="313"/>
          </w:p>
        </w:tc>
        <w:tc>
          <w:tcPr>
            <w:tcW w:w="7793" w:type="dxa"/>
          </w:tcPr>
          <w:p w14:paraId="17225196" w14:textId="41C9284B" w:rsidR="00823A09" w:rsidRDefault="00823A09" w:rsidP="00823A09">
            <w:pPr>
              <w:pStyle w:val="GCCSubclause"/>
              <w:rPr>
                <w:lang w:bidi="en-US"/>
              </w:rPr>
            </w:pPr>
            <w:r>
              <w:rPr>
                <w:lang w:bidi="en-US"/>
              </w:rPr>
              <w:t>When the program</w:t>
            </w:r>
            <w:r w:rsidR="00FD60A5">
              <w:rPr>
                <w:rStyle w:val="FootnoteReference"/>
                <w:lang w:bidi="en-US"/>
              </w:rPr>
              <w:footnoteReference w:id="32"/>
            </w:r>
            <w:r>
              <w:rPr>
                <w:lang w:bidi="en-US"/>
              </w:rPr>
              <w:t>,  is updated, the contractor shall provide the project m</w:t>
            </w:r>
            <w:r w:rsidRPr="00823A09">
              <w:rPr>
                <w:lang w:bidi="en-US"/>
              </w:rPr>
              <w:t>anager with an updated cash flow forecast.  The cash flow forecast shall include different</w:t>
            </w:r>
            <w:r>
              <w:rPr>
                <w:lang w:bidi="en-US"/>
              </w:rPr>
              <w:t xml:space="preserve"> currencies, as defined in the c</w:t>
            </w:r>
            <w:r w:rsidRPr="00823A09">
              <w:rPr>
                <w:lang w:bidi="en-US"/>
              </w:rPr>
              <w:t>ontract, co</w:t>
            </w:r>
            <w:r>
              <w:rPr>
                <w:lang w:bidi="en-US"/>
              </w:rPr>
              <w:t>nverted as necessary using the c</w:t>
            </w:r>
            <w:r w:rsidRPr="00823A09">
              <w:rPr>
                <w:lang w:bidi="en-US"/>
              </w:rPr>
              <w:t>ontract exchange rates.</w:t>
            </w:r>
          </w:p>
        </w:tc>
      </w:tr>
      <w:tr w:rsidR="00F71167" w:rsidRPr="002012E4" w14:paraId="5F5490C6" w14:textId="77777777" w:rsidTr="00502B88">
        <w:trPr>
          <w:trHeight w:val="852"/>
        </w:trPr>
        <w:tc>
          <w:tcPr>
            <w:tcW w:w="2167" w:type="dxa"/>
          </w:tcPr>
          <w:p w14:paraId="214A0A39" w14:textId="5B6D4652" w:rsidR="00F71167" w:rsidRDefault="00F71167" w:rsidP="00241FA5">
            <w:pPr>
              <w:pStyle w:val="GCCClauses"/>
            </w:pPr>
            <w:bookmarkStart w:id="314" w:name="_Toc49420780"/>
            <w:bookmarkStart w:id="315" w:name="_Toc49421506"/>
            <w:r>
              <w:t>Payment certificates</w:t>
            </w:r>
            <w:bookmarkEnd w:id="314"/>
            <w:bookmarkEnd w:id="315"/>
          </w:p>
        </w:tc>
        <w:tc>
          <w:tcPr>
            <w:tcW w:w="7793" w:type="dxa"/>
          </w:tcPr>
          <w:p w14:paraId="16ED956C" w14:textId="00211870" w:rsidR="00A334C4" w:rsidRDefault="00A334C4" w:rsidP="00A334C4">
            <w:pPr>
              <w:pStyle w:val="GCCSubclause"/>
              <w:rPr>
                <w:lang w:bidi="en-US"/>
              </w:rPr>
            </w:pPr>
            <w:r>
              <w:rPr>
                <w:lang w:bidi="en-US"/>
              </w:rPr>
              <w:t>The contractor shall submit to the project manager monthly statements of the estimated value of the work executed less the cumulative amount certified previously.</w:t>
            </w:r>
          </w:p>
          <w:p w14:paraId="338A074F" w14:textId="061A5EAB" w:rsidR="00A334C4" w:rsidRDefault="00A334C4" w:rsidP="00A334C4">
            <w:pPr>
              <w:pStyle w:val="GCCSubclause"/>
              <w:rPr>
                <w:lang w:bidi="en-US"/>
              </w:rPr>
            </w:pPr>
            <w:r>
              <w:rPr>
                <w:lang w:bidi="en-US"/>
              </w:rPr>
              <w:t>The project manager shall check the contractor’s monthly statement and certify the amount to be paid to the contractor.</w:t>
            </w:r>
          </w:p>
          <w:p w14:paraId="51472895" w14:textId="724670BF" w:rsidR="00A334C4" w:rsidRDefault="00A334C4" w:rsidP="00A334C4">
            <w:pPr>
              <w:pStyle w:val="GCCSubclause"/>
              <w:rPr>
                <w:lang w:bidi="en-US"/>
              </w:rPr>
            </w:pPr>
            <w:r>
              <w:rPr>
                <w:lang w:bidi="en-US"/>
              </w:rPr>
              <w:t>The value of work executed shall be determined by the project manager.</w:t>
            </w:r>
          </w:p>
          <w:p w14:paraId="31ECAF86" w14:textId="357641D1" w:rsidR="00A334C4" w:rsidRDefault="00A334C4" w:rsidP="00A334C4">
            <w:pPr>
              <w:pStyle w:val="GCCSubclause"/>
              <w:rPr>
                <w:lang w:bidi="en-US"/>
              </w:rPr>
            </w:pPr>
            <w:r>
              <w:rPr>
                <w:lang w:bidi="en-US"/>
              </w:rPr>
              <w:t>The value of work executed shall comprise the value of the quantities of work in the bill of quantities that have been completed</w:t>
            </w:r>
            <w:r w:rsidR="00002C0C">
              <w:rPr>
                <w:rStyle w:val="FootnoteReference"/>
                <w:lang w:bidi="en-US"/>
              </w:rPr>
              <w:footnoteReference w:id="33"/>
            </w:r>
            <w:r>
              <w:rPr>
                <w:lang w:bidi="en-US"/>
              </w:rPr>
              <w:t xml:space="preserve">. </w:t>
            </w:r>
          </w:p>
          <w:p w14:paraId="601687E3" w14:textId="41DD025E" w:rsidR="00A334C4" w:rsidRDefault="00A334C4" w:rsidP="00A334C4">
            <w:pPr>
              <w:pStyle w:val="GCCSubclause"/>
              <w:rPr>
                <w:lang w:bidi="en-US"/>
              </w:rPr>
            </w:pPr>
            <w:r>
              <w:rPr>
                <w:lang w:bidi="en-US"/>
              </w:rPr>
              <w:t>The value of work executed shall include the valuation of variations and compensation events.</w:t>
            </w:r>
          </w:p>
          <w:p w14:paraId="5B67F1FF" w14:textId="39D02C15" w:rsidR="00A334C4" w:rsidRDefault="00A334C4" w:rsidP="00A334C4">
            <w:pPr>
              <w:pStyle w:val="GCCSubclause"/>
              <w:rPr>
                <w:lang w:bidi="en-US"/>
              </w:rPr>
            </w:pPr>
            <w:r>
              <w:rPr>
                <w:lang w:bidi="en-US"/>
              </w:rPr>
              <w:t>The project manager may exclude any item certified in a previous certificate or reduce the proportion of any item previously certified in any certificate in the light of later information.</w:t>
            </w:r>
          </w:p>
          <w:p w14:paraId="3DBB9802" w14:textId="33EF3689" w:rsidR="00A334C4" w:rsidRDefault="00A334C4" w:rsidP="00A334C4">
            <w:pPr>
              <w:pStyle w:val="GCCSubclause"/>
              <w:rPr>
                <w:lang w:bidi="en-US"/>
              </w:rPr>
            </w:pPr>
            <w:r>
              <w:rPr>
                <w:lang w:bidi="en-US"/>
              </w:rPr>
              <w:t xml:space="preserve">If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0BF9BA35" w14:textId="77777777" w:rsidR="00002C0C" w:rsidRDefault="00A334C4" w:rsidP="00AF6704">
            <w:pPr>
              <w:pStyle w:val="GCCSubclause"/>
              <w:numPr>
                <w:ilvl w:val="0"/>
                <w:numId w:val="30"/>
              </w:numPr>
              <w:rPr>
                <w:lang w:bidi="en-US"/>
              </w:rPr>
            </w:pPr>
            <w:r>
              <w:rPr>
                <w:lang w:bidi="en-US"/>
              </w:rPr>
              <w:t xml:space="preserve">failure to comply with any ES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w:t>
            </w:r>
            <w:r>
              <w:rPr>
                <w:lang w:bidi="en-US"/>
              </w:rPr>
              <w:lastRenderedPageBreak/>
              <w:t>features, air pollution as a result of unauthorized and/or inefficient combustion;</w:t>
            </w:r>
          </w:p>
          <w:p w14:paraId="358A76EF" w14:textId="77777777" w:rsidR="001B4541" w:rsidRDefault="00A334C4" w:rsidP="00AF6704">
            <w:pPr>
              <w:pStyle w:val="GCCSubclause"/>
              <w:numPr>
                <w:ilvl w:val="0"/>
                <w:numId w:val="30"/>
              </w:numPr>
              <w:rPr>
                <w:lang w:bidi="en-US"/>
              </w:rPr>
            </w:pPr>
            <w:r>
              <w:rPr>
                <w:lang w:bidi="en-US"/>
              </w:rPr>
              <w:t>failure to regularly review C-ESMP and/or update it in a timely manner to address emerging ES issues, or anticipated risks or impacts;</w:t>
            </w:r>
          </w:p>
          <w:p w14:paraId="085B4212" w14:textId="77777777" w:rsidR="001B4541" w:rsidRDefault="001B4541" w:rsidP="00AF6704">
            <w:pPr>
              <w:pStyle w:val="GCCSubclause"/>
              <w:numPr>
                <w:ilvl w:val="0"/>
                <w:numId w:val="30"/>
              </w:numPr>
              <w:rPr>
                <w:lang w:bidi="en-US"/>
              </w:rPr>
            </w:pPr>
            <w:r>
              <w:rPr>
                <w:lang w:bidi="en-US"/>
              </w:rPr>
              <w:t>failure to implement the C-ESMP e.g. failure to provide required training or sensitization;</w:t>
            </w:r>
          </w:p>
          <w:p w14:paraId="69D5A2FA" w14:textId="77777777" w:rsidR="001B4541" w:rsidRDefault="001B4541" w:rsidP="00AF6704">
            <w:pPr>
              <w:pStyle w:val="GCCSubclause"/>
              <w:numPr>
                <w:ilvl w:val="0"/>
                <w:numId w:val="30"/>
              </w:numPr>
              <w:rPr>
                <w:lang w:bidi="en-US"/>
              </w:rPr>
            </w:pPr>
            <w:r>
              <w:rPr>
                <w:lang w:bidi="en-US"/>
              </w:rPr>
              <w:t>failing to have appropriate consents/permits prior to undertaking Works or related activities;</w:t>
            </w:r>
          </w:p>
          <w:p w14:paraId="6E57C763" w14:textId="2D834487" w:rsidR="001B4541" w:rsidRDefault="001B4541" w:rsidP="00AF6704">
            <w:pPr>
              <w:pStyle w:val="GCCSubclause"/>
              <w:numPr>
                <w:ilvl w:val="0"/>
                <w:numId w:val="30"/>
              </w:numPr>
              <w:rPr>
                <w:lang w:bidi="en-US"/>
              </w:rPr>
            </w:pPr>
            <w:r>
              <w:rPr>
                <w:lang w:bidi="en-US"/>
              </w:rPr>
              <w:t xml:space="preserve">failure to submit ES report/s (as described in </w:t>
            </w:r>
            <w:r w:rsidR="002D25D0">
              <w:rPr>
                <w:lang w:bidi="en-US"/>
              </w:rPr>
              <w:t>Appendix</w:t>
            </w:r>
            <w:r>
              <w:rPr>
                <w:lang w:bidi="en-US"/>
              </w:rPr>
              <w:t xml:space="preserve"> B), or failure to submit such reports in a timely manner;</w:t>
            </w:r>
          </w:p>
          <w:p w14:paraId="3076F9A9" w14:textId="392BA2FD" w:rsidR="00F71167" w:rsidRDefault="001B4541" w:rsidP="00AF6704">
            <w:pPr>
              <w:pStyle w:val="GCCSubclause"/>
              <w:numPr>
                <w:ilvl w:val="0"/>
                <w:numId w:val="30"/>
              </w:numPr>
              <w:rPr>
                <w:lang w:bidi="en-US"/>
              </w:rPr>
            </w:pPr>
            <w:r>
              <w:rPr>
                <w:lang w:bidi="en-US"/>
              </w:rPr>
              <w:t>failure to implement remediation as instructed by the project manager within the specified timeframe (e.g. remediation addressing non-compliance/s).</w:t>
            </w:r>
          </w:p>
        </w:tc>
      </w:tr>
      <w:tr w:rsidR="0077713F" w:rsidRPr="002012E4" w14:paraId="67E584D1" w14:textId="77777777" w:rsidTr="00502B88">
        <w:trPr>
          <w:trHeight w:val="852"/>
        </w:trPr>
        <w:tc>
          <w:tcPr>
            <w:tcW w:w="2167" w:type="dxa"/>
          </w:tcPr>
          <w:p w14:paraId="38A9F003" w14:textId="1DE56AF1" w:rsidR="0077713F" w:rsidRDefault="0077713F" w:rsidP="00241FA5">
            <w:pPr>
              <w:pStyle w:val="GCCClauses"/>
            </w:pPr>
            <w:bookmarkStart w:id="316" w:name="_Toc49420781"/>
            <w:bookmarkStart w:id="317" w:name="_Toc49421507"/>
            <w:r>
              <w:lastRenderedPageBreak/>
              <w:t>Payments</w:t>
            </w:r>
            <w:bookmarkEnd w:id="316"/>
            <w:bookmarkEnd w:id="317"/>
          </w:p>
        </w:tc>
        <w:tc>
          <w:tcPr>
            <w:tcW w:w="7793" w:type="dxa"/>
          </w:tcPr>
          <w:p w14:paraId="4D2C2CF5" w14:textId="32D87669" w:rsidR="000F3086" w:rsidRDefault="000F3086" w:rsidP="000F3086">
            <w:pPr>
              <w:pStyle w:val="GCCSubclause"/>
              <w:rPr>
                <w:lang w:bidi="en-US"/>
              </w:rPr>
            </w:pPr>
            <w:r>
              <w:rPr>
                <w:lang w:bidi="en-US"/>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32C5905E" w14:textId="310D0C9D" w:rsidR="000F3086" w:rsidRDefault="000F3086" w:rsidP="000F3086">
            <w:pPr>
              <w:pStyle w:val="GCCSubclause"/>
              <w:rPr>
                <w:lang w:bidi="en-US"/>
              </w:rPr>
            </w:pPr>
            <w:r>
              <w:rPr>
                <w:lang w:bidi="en-US"/>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60402610" w14:textId="771D7483" w:rsidR="000F3086" w:rsidRDefault="000F3086" w:rsidP="000F3086">
            <w:pPr>
              <w:pStyle w:val="GCCSubclause"/>
              <w:rPr>
                <w:lang w:bidi="en-US"/>
              </w:rPr>
            </w:pPr>
            <w:r>
              <w:rPr>
                <w:lang w:bidi="en-US"/>
              </w:rPr>
              <w:t>Unless otherwise stated, all payments and deductions shall be paid or charged in the proportion</w:t>
            </w:r>
            <w:r w:rsidR="00632327">
              <w:rPr>
                <w:lang w:bidi="en-US"/>
              </w:rPr>
              <w:t>s of currencies comprising the contract p</w:t>
            </w:r>
            <w:r>
              <w:rPr>
                <w:lang w:bidi="en-US"/>
              </w:rPr>
              <w:t>rice.</w:t>
            </w:r>
          </w:p>
          <w:p w14:paraId="6A69621B" w14:textId="773E1A1F" w:rsidR="0077713F" w:rsidRDefault="00632327" w:rsidP="000F3086">
            <w:pPr>
              <w:pStyle w:val="GCCSubclause"/>
              <w:rPr>
                <w:lang w:bidi="en-US"/>
              </w:rPr>
            </w:pPr>
            <w:r>
              <w:rPr>
                <w:lang w:bidi="en-US"/>
              </w:rPr>
              <w:t>Items of the w</w:t>
            </w:r>
            <w:r w:rsidR="000F3086">
              <w:rPr>
                <w:lang w:bidi="en-US"/>
              </w:rPr>
              <w:t>orks for which no rate or price has been entered i</w:t>
            </w:r>
            <w:r>
              <w:rPr>
                <w:lang w:bidi="en-US"/>
              </w:rPr>
              <w:t>n shall not be paid for by the e</w:t>
            </w:r>
            <w:r w:rsidR="000F3086">
              <w:rPr>
                <w:lang w:bidi="en-US"/>
              </w:rPr>
              <w:t>mployer and shall be deemed covered by</w:t>
            </w:r>
            <w:r>
              <w:rPr>
                <w:lang w:bidi="en-US"/>
              </w:rPr>
              <w:t xml:space="preserve"> other rates and prices in the c</w:t>
            </w:r>
            <w:r w:rsidR="000F3086">
              <w:rPr>
                <w:lang w:bidi="en-US"/>
              </w:rPr>
              <w:t>ontract.</w:t>
            </w:r>
          </w:p>
        </w:tc>
      </w:tr>
      <w:tr w:rsidR="006A6055" w:rsidRPr="002012E4" w14:paraId="40334928" w14:textId="77777777" w:rsidTr="00502B88">
        <w:trPr>
          <w:trHeight w:val="852"/>
        </w:trPr>
        <w:tc>
          <w:tcPr>
            <w:tcW w:w="2167" w:type="dxa"/>
          </w:tcPr>
          <w:p w14:paraId="4DE1912E" w14:textId="265C6BA7" w:rsidR="006A6055" w:rsidRDefault="006A6055" w:rsidP="00241FA5">
            <w:pPr>
              <w:pStyle w:val="GCCClauses"/>
            </w:pPr>
            <w:bookmarkStart w:id="318" w:name="_Toc49420782"/>
            <w:bookmarkStart w:id="319" w:name="_Toc49421508"/>
            <w:r>
              <w:t>Compensation events</w:t>
            </w:r>
            <w:bookmarkEnd w:id="318"/>
            <w:bookmarkEnd w:id="319"/>
          </w:p>
        </w:tc>
        <w:tc>
          <w:tcPr>
            <w:tcW w:w="7793" w:type="dxa"/>
          </w:tcPr>
          <w:p w14:paraId="2DD8DB95" w14:textId="66BAC4AD" w:rsidR="00393010" w:rsidRDefault="00393010" w:rsidP="00393010">
            <w:pPr>
              <w:pStyle w:val="GCCSubclause"/>
              <w:rPr>
                <w:lang w:bidi="en-US"/>
              </w:rPr>
            </w:pPr>
            <w:r>
              <w:rPr>
                <w:lang w:bidi="en-US"/>
              </w:rPr>
              <w:t>The following shall be compensation events:</w:t>
            </w:r>
          </w:p>
          <w:p w14:paraId="3D35DCCD" w14:textId="77777777" w:rsidR="000D20CE" w:rsidRDefault="00393010" w:rsidP="00AF6704">
            <w:pPr>
              <w:pStyle w:val="GCCSubclause"/>
              <w:numPr>
                <w:ilvl w:val="0"/>
                <w:numId w:val="31"/>
              </w:numPr>
              <w:rPr>
                <w:lang w:bidi="en-US"/>
              </w:rPr>
            </w:pPr>
            <w:r>
              <w:rPr>
                <w:lang w:bidi="en-US"/>
              </w:rPr>
              <w:lastRenderedPageBreak/>
              <w:t>The employer does not give access to a part of the site by the site possession date pursuant to GCC sub-clause 20.1.</w:t>
            </w:r>
          </w:p>
          <w:p w14:paraId="280F44E0" w14:textId="77777777" w:rsidR="000D20CE" w:rsidRDefault="000D20CE" w:rsidP="00AF6704">
            <w:pPr>
              <w:pStyle w:val="GCCSubclause"/>
              <w:numPr>
                <w:ilvl w:val="0"/>
                <w:numId w:val="31"/>
              </w:numPr>
              <w:rPr>
                <w:lang w:bidi="en-US"/>
              </w:rPr>
            </w:pPr>
            <w:r>
              <w:rPr>
                <w:lang w:bidi="en-US"/>
              </w:rPr>
              <w:t>The employer modifies the schedule of other c</w:t>
            </w:r>
            <w:r w:rsidR="00393010">
              <w:rPr>
                <w:lang w:bidi="en-US"/>
              </w:rPr>
              <w:t>ontractors in a wa</w:t>
            </w:r>
            <w:r>
              <w:rPr>
                <w:lang w:bidi="en-US"/>
              </w:rPr>
              <w:t>y that affects the work of the contractor under the c</w:t>
            </w:r>
            <w:r w:rsidR="00393010">
              <w:rPr>
                <w:lang w:bidi="en-US"/>
              </w:rPr>
              <w:t>ontract.</w:t>
            </w:r>
          </w:p>
          <w:p w14:paraId="51674F32" w14:textId="77777777" w:rsidR="000D20CE" w:rsidRDefault="000D20CE" w:rsidP="00AF6704">
            <w:pPr>
              <w:pStyle w:val="GCCSubclause"/>
              <w:numPr>
                <w:ilvl w:val="0"/>
                <w:numId w:val="31"/>
              </w:numPr>
              <w:rPr>
                <w:lang w:bidi="en-US"/>
              </w:rPr>
            </w:pPr>
            <w:r>
              <w:rPr>
                <w:lang w:bidi="en-US"/>
              </w:rPr>
              <w:t>The project m</w:t>
            </w:r>
            <w:r w:rsidR="00393010">
              <w:rPr>
                <w:lang w:bidi="en-US"/>
              </w:rPr>
              <w:t>anager or</w:t>
            </w:r>
            <w:r>
              <w:rPr>
                <w:lang w:bidi="en-US"/>
              </w:rPr>
              <w:t>ders a delay or does not issue drawings, s</w:t>
            </w:r>
            <w:r w:rsidR="00393010">
              <w:rPr>
                <w:lang w:bidi="en-US"/>
              </w:rPr>
              <w:t xml:space="preserve">pecifications, or instructions </w:t>
            </w:r>
            <w:r>
              <w:rPr>
                <w:lang w:bidi="en-US"/>
              </w:rPr>
              <w:t>required for execution of the w</w:t>
            </w:r>
            <w:r w:rsidR="00393010">
              <w:rPr>
                <w:lang w:bidi="en-US"/>
              </w:rPr>
              <w:t>orks on time.</w:t>
            </w:r>
          </w:p>
          <w:p w14:paraId="0A55EE65" w14:textId="5BCEBDB2" w:rsidR="000D20CE" w:rsidRDefault="000D20CE" w:rsidP="00AF6704">
            <w:pPr>
              <w:pStyle w:val="GCCSubclause"/>
              <w:numPr>
                <w:ilvl w:val="0"/>
                <w:numId w:val="31"/>
              </w:numPr>
              <w:rPr>
                <w:lang w:bidi="en-US"/>
              </w:rPr>
            </w:pPr>
            <w:r>
              <w:rPr>
                <w:lang w:bidi="en-US"/>
              </w:rPr>
              <w:t>The project manager instructs the c</w:t>
            </w:r>
            <w:r w:rsidR="00393010">
              <w:rPr>
                <w:lang w:bidi="en-US"/>
              </w:rPr>
              <w:t xml:space="preserve">ontractor to uncover or to carry out additional tests upon work, </w:t>
            </w:r>
            <w:r>
              <w:rPr>
                <w:lang w:bidi="en-US"/>
              </w:rPr>
              <w:t>which is then found to have no d</w:t>
            </w:r>
            <w:r w:rsidR="00393010">
              <w:rPr>
                <w:lang w:bidi="en-US"/>
              </w:rPr>
              <w:t>efects.</w:t>
            </w:r>
          </w:p>
          <w:p w14:paraId="3A1B5813" w14:textId="77777777" w:rsidR="002C07FA" w:rsidRDefault="000D20CE" w:rsidP="00AF6704">
            <w:pPr>
              <w:pStyle w:val="GCCSubclause"/>
              <w:numPr>
                <w:ilvl w:val="0"/>
                <w:numId w:val="31"/>
              </w:numPr>
              <w:rPr>
                <w:lang w:bidi="en-US"/>
              </w:rPr>
            </w:pPr>
            <w:r>
              <w:rPr>
                <w:lang w:bidi="en-US"/>
              </w:rPr>
              <w:t>The project m</w:t>
            </w:r>
            <w:r w:rsidR="00393010">
              <w:rPr>
                <w:lang w:bidi="en-US"/>
              </w:rPr>
              <w:t>anager unreasonably does not approve a subcontract to be let.</w:t>
            </w:r>
          </w:p>
          <w:p w14:paraId="6891450F" w14:textId="77777777" w:rsidR="002C07FA" w:rsidRDefault="00393010" w:rsidP="00AF6704">
            <w:pPr>
              <w:pStyle w:val="GCCSubclause"/>
              <w:numPr>
                <w:ilvl w:val="0"/>
                <w:numId w:val="31"/>
              </w:numPr>
              <w:rPr>
                <w:lang w:bidi="en-US"/>
              </w:rPr>
            </w:pPr>
            <w:r>
              <w:rPr>
                <w:lang w:bidi="en-US"/>
              </w:rPr>
              <w:t xml:space="preserve">Ground conditions are substantially more adverse than could reasonably have been </w:t>
            </w:r>
            <w:r w:rsidR="002C07FA">
              <w:rPr>
                <w:lang w:bidi="en-US"/>
              </w:rPr>
              <w:t>assumed before issuance of the letter of a</w:t>
            </w:r>
            <w:r>
              <w:rPr>
                <w:lang w:bidi="en-US"/>
              </w:rPr>
              <w:t>cceptance from the information issued to bidders (includin</w:t>
            </w:r>
            <w:r w:rsidR="002C07FA">
              <w:rPr>
                <w:lang w:bidi="en-US"/>
              </w:rPr>
              <w:t>g the site investigation r</w:t>
            </w:r>
            <w:r>
              <w:rPr>
                <w:lang w:bidi="en-US"/>
              </w:rPr>
              <w:t>eports), from information available publicly and f</w:t>
            </w:r>
            <w:r w:rsidR="002C07FA">
              <w:rPr>
                <w:lang w:bidi="en-US"/>
              </w:rPr>
              <w:t>rom a visual inspection of the s</w:t>
            </w:r>
            <w:r>
              <w:rPr>
                <w:lang w:bidi="en-US"/>
              </w:rPr>
              <w:t>ite.</w:t>
            </w:r>
          </w:p>
          <w:p w14:paraId="3EA6B0BF" w14:textId="77777777" w:rsidR="000D399C" w:rsidRDefault="002C07FA" w:rsidP="00AF6704">
            <w:pPr>
              <w:pStyle w:val="GCCSubclause"/>
              <w:numPr>
                <w:ilvl w:val="0"/>
                <w:numId w:val="31"/>
              </w:numPr>
              <w:rPr>
                <w:lang w:bidi="en-US"/>
              </w:rPr>
            </w:pPr>
            <w:r>
              <w:rPr>
                <w:lang w:bidi="en-US"/>
              </w:rPr>
              <w:t>The project m</w:t>
            </w:r>
            <w:r w:rsidR="00393010">
              <w:rPr>
                <w:lang w:bidi="en-US"/>
              </w:rPr>
              <w:t>anager gives an instruction for dealing with an unfor</w:t>
            </w:r>
            <w:r>
              <w:rPr>
                <w:lang w:bidi="en-US"/>
              </w:rPr>
              <w:t>eseen condition, caused by the e</w:t>
            </w:r>
            <w:r w:rsidR="00393010">
              <w:rPr>
                <w:lang w:bidi="en-US"/>
              </w:rPr>
              <w:t>mployer, or additional work required for safety or other reasons.</w:t>
            </w:r>
          </w:p>
          <w:p w14:paraId="3B2DD5B4" w14:textId="77777777" w:rsidR="000D399C" w:rsidRDefault="00393010" w:rsidP="00AF6704">
            <w:pPr>
              <w:pStyle w:val="GCCSubclause"/>
              <w:numPr>
                <w:ilvl w:val="0"/>
                <w:numId w:val="31"/>
              </w:numPr>
              <w:rPr>
                <w:lang w:bidi="en-US"/>
              </w:rPr>
            </w:pPr>
            <w:r>
              <w:rPr>
                <w:lang w:bidi="en-US"/>
              </w:rPr>
              <w:t xml:space="preserve">Other contractors, public </w:t>
            </w:r>
            <w:r w:rsidR="000D399C">
              <w:rPr>
                <w:lang w:bidi="en-US"/>
              </w:rPr>
              <w:t>authorities, utilities, or the e</w:t>
            </w:r>
            <w:r>
              <w:rPr>
                <w:lang w:bidi="en-US"/>
              </w:rPr>
              <w:t>mployer does not work within the dates and o</w:t>
            </w:r>
            <w:r w:rsidR="000D399C">
              <w:rPr>
                <w:lang w:bidi="en-US"/>
              </w:rPr>
              <w:t>ther constraints stated in the c</w:t>
            </w:r>
            <w:r>
              <w:rPr>
                <w:lang w:bidi="en-US"/>
              </w:rPr>
              <w:t>ontract, and they ca</w:t>
            </w:r>
            <w:r w:rsidR="000D399C">
              <w:rPr>
                <w:lang w:bidi="en-US"/>
              </w:rPr>
              <w:t>use delay or extra cost to the c</w:t>
            </w:r>
            <w:r>
              <w:rPr>
                <w:lang w:bidi="en-US"/>
              </w:rPr>
              <w:t>ontractor.</w:t>
            </w:r>
          </w:p>
          <w:p w14:paraId="3DCCD834" w14:textId="77777777" w:rsidR="000D399C" w:rsidRDefault="00393010" w:rsidP="00AF6704">
            <w:pPr>
              <w:pStyle w:val="GCCSubclause"/>
              <w:numPr>
                <w:ilvl w:val="0"/>
                <w:numId w:val="31"/>
              </w:numPr>
              <w:rPr>
                <w:lang w:bidi="en-US"/>
              </w:rPr>
            </w:pPr>
            <w:r>
              <w:rPr>
                <w:lang w:bidi="en-US"/>
              </w:rPr>
              <w:t>The advance payment is delayed.</w:t>
            </w:r>
          </w:p>
          <w:p w14:paraId="33543DE9" w14:textId="77777777" w:rsidR="000D399C" w:rsidRDefault="00393010" w:rsidP="00AF6704">
            <w:pPr>
              <w:pStyle w:val="GCCSubclause"/>
              <w:numPr>
                <w:ilvl w:val="0"/>
                <w:numId w:val="31"/>
              </w:numPr>
              <w:rPr>
                <w:lang w:bidi="en-US"/>
              </w:rPr>
            </w:pPr>
            <w:r>
              <w:rPr>
                <w:lang w:bidi="en-US"/>
              </w:rPr>
              <w:t>The ef</w:t>
            </w:r>
            <w:r w:rsidR="000D399C">
              <w:rPr>
                <w:lang w:bidi="en-US"/>
              </w:rPr>
              <w:t>fects on the contractor of any of the employer’s r</w:t>
            </w:r>
            <w:r>
              <w:rPr>
                <w:lang w:bidi="en-US"/>
              </w:rPr>
              <w:t>isks.</w:t>
            </w:r>
          </w:p>
          <w:p w14:paraId="37FC042D" w14:textId="44333F5A" w:rsidR="00393010" w:rsidRDefault="000D399C" w:rsidP="00AF6704">
            <w:pPr>
              <w:pStyle w:val="GCCSubclause"/>
              <w:numPr>
                <w:ilvl w:val="0"/>
                <w:numId w:val="31"/>
              </w:numPr>
              <w:rPr>
                <w:lang w:bidi="en-US"/>
              </w:rPr>
            </w:pPr>
            <w:r>
              <w:rPr>
                <w:lang w:bidi="en-US"/>
              </w:rPr>
              <w:t>The project m</w:t>
            </w:r>
            <w:r w:rsidR="00393010">
              <w:rPr>
                <w:lang w:bidi="en-US"/>
              </w:rPr>
              <w:t>anager</w:t>
            </w:r>
            <w:r>
              <w:rPr>
                <w:lang w:bidi="en-US"/>
              </w:rPr>
              <w:t xml:space="preserve"> unreasonably delays issuing a certificate of c</w:t>
            </w:r>
            <w:r w:rsidR="00393010">
              <w:rPr>
                <w:lang w:bidi="en-US"/>
              </w:rPr>
              <w:t>ompletion.</w:t>
            </w:r>
          </w:p>
          <w:p w14:paraId="5A3906B7" w14:textId="0AC290A3" w:rsidR="00393010" w:rsidRDefault="006D0328" w:rsidP="00393010">
            <w:pPr>
              <w:pStyle w:val="GCCSubclause"/>
              <w:rPr>
                <w:lang w:bidi="en-US"/>
              </w:rPr>
            </w:pPr>
            <w:r>
              <w:rPr>
                <w:lang w:bidi="en-US"/>
              </w:rPr>
              <w:t>If a compensation e</w:t>
            </w:r>
            <w:r w:rsidR="00393010">
              <w:rPr>
                <w:lang w:bidi="en-US"/>
              </w:rPr>
              <w:t xml:space="preserve">vent would cause additional cost or would prevent the </w:t>
            </w:r>
            <w:r>
              <w:rPr>
                <w:lang w:bidi="en-US"/>
              </w:rPr>
              <w:t>work being completed before the intended c</w:t>
            </w:r>
            <w:r w:rsidR="00393010">
              <w:rPr>
                <w:lang w:bidi="en-US"/>
              </w:rPr>
              <w:t>ompletio</w:t>
            </w:r>
            <w:r>
              <w:rPr>
                <w:lang w:bidi="en-US"/>
              </w:rPr>
              <w:t>n date, the contract p</w:t>
            </w:r>
            <w:r w:rsidR="00393010">
              <w:rPr>
                <w:lang w:bidi="en-US"/>
              </w:rPr>
              <w:t>rice</w:t>
            </w:r>
            <w:r>
              <w:rPr>
                <w:lang w:bidi="en-US"/>
              </w:rPr>
              <w:t xml:space="preserve"> shall be increased and/or the intended completion date shall be extended. The project m</w:t>
            </w:r>
            <w:r w:rsidR="00393010">
              <w:rPr>
                <w:lang w:bidi="en-US"/>
              </w:rPr>
              <w:t>anager shall deci</w:t>
            </w:r>
            <w:r>
              <w:rPr>
                <w:lang w:bidi="en-US"/>
              </w:rPr>
              <w:t>de whether and by how much the contract p</w:t>
            </w:r>
            <w:r w:rsidR="00393010">
              <w:rPr>
                <w:lang w:bidi="en-US"/>
              </w:rPr>
              <w:t>rice shall be increased a</w:t>
            </w:r>
            <w:r w:rsidR="00D51946">
              <w:rPr>
                <w:lang w:bidi="en-US"/>
              </w:rPr>
              <w:t>nd whether and by how much the intended completion d</w:t>
            </w:r>
            <w:r w:rsidR="00393010">
              <w:rPr>
                <w:lang w:bidi="en-US"/>
              </w:rPr>
              <w:t>ate shall be extended.</w:t>
            </w:r>
          </w:p>
          <w:p w14:paraId="77080615" w14:textId="5549DFEE" w:rsidR="0027348B" w:rsidRDefault="00393010" w:rsidP="0027348B">
            <w:pPr>
              <w:pStyle w:val="GCCSubclause"/>
              <w:rPr>
                <w:lang w:bidi="en-US"/>
              </w:rPr>
            </w:pPr>
            <w:r>
              <w:rPr>
                <w:lang w:bidi="en-US"/>
              </w:rPr>
              <w:lastRenderedPageBreak/>
              <w:t>As soon as information de</w:t>
            </w:r>
            <w:r w:rsidR="00D51946">
              <w:rPr>
                <w:lang w:bidi="en-US"/>
              </w:rPr>
              <w:t>monstrating the effect of each compensation event upon the c</w:t>
            </w:r>
            <w:r>
              <w:rPr>
                <w:lang w:bidi="en-US"/>
              </w:rPr>
              <w:t>ontractor’s forecast</w:t>
            </w:r>
            <w:r w:rsidR="00D51946">
              <w:rPr>
                <w:lang w:bidi="en-US"/>
              </w:rPr>
              <w:t xml:space="preserve"> cost has been provided by the c</w:t>
            </w:r>
            <w:r>
              <w:rPr>
                <w:lang w:bidi="en-US"/>
              </w:rPr>
              <w:t>ontracto</w:t>
            </w:r>
            <w:r w:rsidR="00D51946">
              <w:rPr>
                <w:lang w:bidi="en-US"/>
              </w:rPr>
              <w:t>r, it shall be assessed by the project manager, and the contract p</w:t>
            </w:r>
            <w:r>
              <w:rPr>
                <w:lang w:bidi="en-US"/>
              </w:rPr>
              <w:t>rice shall be adjusted accord</w:t>
            </w:r>
            <w:r w:rsidR="00D51946">
              <w:rPr>
                <w:lang w:bidi="en-US"/>
              </w:rPr>
              <w:t>ingly. If the c</w:t>
            </w:r>
            <w:r>
              <w:rPr>
                <w:lang w:bidi="en-US"/>
              </w:rPr>
              <w:t xml:space="preserve">ontractor’s </w:t>
            </w:r>
            <w:r w:rsidR="0027348B">
              <w:rPr>
                <w:lang w:bidi="en-US"/>
              </w:rPr>
              <w:t>price based on the project manager’s own forecast. The project manager shall assume that the contractor shall react competently and promptly to the event.</w:t>
            </w:r>
          </w:p>
          <w:p w14:paraId="618B8327" w14:textId="03F3E199" w:rsidR="006A6055" w:rsidRDefault="0027348B" w:rsidP="00420466">
            <w:pPr>
              <w:pStyle w:val="GCCSubclause"/>
              <w:rPr>
                <w:lang w:bidi="en-US"/>
              </w:rPr>
            </w:pPr>
            <w:r>
              <w:rPr>
                <w:lang w:bidi="en-US"/>
              </w:rPr>
              <w:t xml:space="preserve">The contractor shall not be entitled to compensation to the extent that the employer’s interests are adversely affected by the contractor’s not having given early warning or not having cooperated with the project manager </w:t>
            </w:r>
          </w:p>
        </w:tc>
      </w:tr>
      <w:tr w:rsidR="00420466" w:rsidRPr="002012E4" w14:paraId="3E1B5535" w14:textId="77777777" w:rsidTr="00502B88">
        <w:trPr>
          <w:trHeight w:val="852"/>
        </w:trPr>
        <w:tc>
          <w:tcPr>
            <w:tcW w:w="2167" w:type="dxa"/>
          </w:tcPr>
          <w:p w14:paraId="74E20BC9" w14:textId="03DCB1A5" w:rsidR="00420466" w:rsidRDefault="00420466" w:rsidP="00241FA5">
            <w:pPr>
              <w:pStyle w:val="GCCClauses"/>
            </w:pPr>
            <w:bookmarkStart w:id="320" w:name="_Toc49420783"/>
            <w:bookmarkStart w:id="321" w:name="_Toc49421509"/>
            <w:r>
              <w:lastRenderedPageBreak/>
              <w:t>Tax</w:t>
            </w:r>
            <w:bookmarkEnd w:id="320"/>
            <w:bookmarkEnd w:id="321"/>
          </w:p>
        </w:tc>
        <w:tc>
          <w:tcPr>
            <w:tcW w:w="7793" w:type="dxa"/>
          </w:tcPr>
          <w:p w14:paraId="1EEB25F1" w14:textId="54404F80" w:rsidR="00420466" w:rsidRDefault="00526013" w:rsidP="00526013">
            <w:pPr>
              <w:pStyle w:val="GCCSubclause"/>
              <w:rPr>
                <w:lang w:bidi="en-US"/>
              </w:rPr>
            </w:pPr>
            <w:r>
              <w:rPr>
                <w:lang w:bidi="en-US"/>
              </w:rPr>
              <w:t>The project manager shall adjust the contract p</w:t>
            </w:r>
            <w:r w:rsidRPr="00526013">
              <w:rPr>
                <w:lang w:bidi="en-US"/>
              </w:rPr>
              <w:t xml:space="preserve">rice if taxes, duties, and other levies are changed between the date 28 days before </w:t>
            </w:r>
            <w:r>
              <w:rPr>
                <w:lang w:bidi="en-US"/>
              </w:rPr>
              <w:t>the submission of bids for the c</w:t>
            </w:r>
            <w:r w:rsidRPr="00526013">
              <w:rPr>
                <w:lang w:bidi="en-US"/>
              </w:rPr>
              <w:t>on</w:t>
            </w:r>
            <w:r>
              <w:rPr>
                <w:lang w:bidi="en-US"/>
              </w:rPr>
              <w:t>tract and the date of the last c</w:t>
            </w:r>
            <w:r w:rsidRPr="00526013">
              <w:rPr>
                <w:lang w:bidi="en-US"/>
              </w:rPr>
              <w:t>ompletion certificate. The adjustment shall be the change in th</w:t>
            </w:r>
            <w:r>
              <w:rPr>
                <w:lang w:bidi="en-US"/>
              </w:rPr>
              <w:t>e amount of tax payable by the c</w:t>
            </w:r>
            <w:r w:rsidRPr="00526013">
              <w:rPr>
                <w:lang w:bidi="en-US"/>
              </w:rPr>
              <w:t>ontractor, provided such changes ar</w:t>
            </w:r>
            <w:r>
              <w:rPr>
                <w:lang w:bidi="en-US"/>
              </w:rPr>
              <w:t>e not already reflected in the contract p</w:t>
            </w:r>
            <w:r w:rsidRPr="00526013">
              <w:rPr>
                <w:lang w:bidi="en-US"/>
              </w:rPr>
              <w:t>rice or are</w:t>
            </w:r>
            <w:r>
              <w:rPr>
                <w:lang w:bidi="en-US"/>
              </w:rPr>
              <w:t xml:space="preserve"> a result of GCC c</w:t>
            </w:r>
            <w:r w:rsidRPr="00526013">
              <w:rPr>
                <w:lang w:bidi="en-US"/>
              </w:rPr>
              <w:t>lause 49.</w:t>
            </w:r>
          </w:p>
        </w:tc>
      </w:tr>
      <w:tr w:rsidR="00526013" w:rsidRPr="002012E4" w14:paraId="648C44F5" w14:textId="77777777" w:rsidTr="00502B88">
        <w:trPr>
          <w:trHeight w:val="852"/>
        </w:trPr>
        <w:tc>
          <w:tcPr>
            <w:tcW w:w="2167" w:type="dxa"/>
          </w:tcPr>
          <w:p w14:paraId="4D638A3C" w14:textId="4B02FD7E" w:rsidR="00526013" w:rsidRDefault="00526013" w:rsidP="00241FA5">
            <w:pPr>
              <w:pStyle w:val="GCCClauses"/>
            </w:pPr>
            <w:bookmarkStart w:id="322" w:name="_Toc49420784"/>
            <w:bookmarkStart w:id="323" w:name="_Toc49421510"/>
            <w:r>
              <w:t>Currencies</w:t>
            </w:r>
            <w:bookmarkEnd w:id="322"/>
            <w:bookmarkEnd w:id="323"/>
          </w:p>
        </w:tc>
        <w:tc>
          <w:tcPr>
            <w:tcW w:w="7793" w:type="dxa"/>
          </w:tcPr>
          <w:p w14:paraId="7EBAEFBE" w14:textId="3B53A50A" w:rsidR="00526013" w:rsidRDefault="00526013" w:rsidP="00526013">
            <w:pPr>
              <w:pStyle w:val="GCCSubclause"/>
              <w:rPr>
                <w:lang w:bidi="en-US"/>
              </w:rPr>
            </w:pPr>
            <w:r w:rsidRPr="00526013">
              <w:rPr>
                <w:lang w:bidi="en-US"/>
              </w:rPr>
              <w:t xml:space="preserve">Where payments are made in currencies </w:t>
            </w:r>
            <w:r>
              <w:rPr>
                <w:lang w:bidi="en-US"/>
              </w:rPr>
              <w:t>other than the currency of the e</w:t>
            </w:r>
            <w:r w:rsidRPr="00526013">
              <w:rPr>
                <w:lang w:bidi="en-US"/>
              </w:rPr>
              <w:t>mployer’s country specified in the PCC, the exchange rates used for calculating the amounts to be paid shall be th</w:t>
            </w:r>
            <w:r>
              <w:rPr>
                <w:lang w:bidi="en-US"/>
              </w:rPr>
              <w:t>e exchange rates stated in the c</w:t>
            </w:r>
            <w:r w:rsidRPr="00526013">
              <w:rPr>
                <w:lang w:bidi="en-US"/>
              </w:rPr>
              <w:t>ontracto</w:t>
            </w:r>
            <w:r>
              <w:rPr>
                <w:lang w:bidi="en-US"/>
              </w:rPr>
              <w:t>r’s b</w:t>
            </w:r>
            <w:r w:rsidRPr="00526013">
              <w:rPr>
                <w:lang w:bidi="en-US"/>
              </w:rPr>
              <w:t>id.</w:t>
            </w:r>
          </w:p>
        </w:tc>
      </w:tr>
      <w:tr w:rsidR="00526013" w:rsidRPr="002012E4" w14:paraId="447326CF" w14:textId="77777777" w:rsidTr="00502B88">
        <w:trPr>
          <w:trHeight w:val="852"/>
        </w:trPr>
        <w:tc>
          <w:tcPr>
            <w:tcW w:w="2167" w:type="dxa"/>
          </w:tcPr>
          <w:p w14:paraId="0896E01F" w14:textId="52F97DE5" w:rsidR="00526013" w:rsidRDefault="00526013" w:rsidP="00241FA5">
            <w:pPr>
              <w:pStyle w:val="GCCClauses"/>
            </w:pPr>
            <w:bookmarkStart w:id="324" w:name="_Toc49420785"/>
            <w:bookmarkStart w:id="325" w:name="_Toc49421511"/>
            <w:r>
              <w:t>Price adjustment</w:t>
            </w:r>
            <w:bookmarkEnd w:id="324"/>
            <w:bookmarkEnd w:id="325"/>
          </w:p>
        </w:tc>
        <w:tc>
          <w:tcPr>
            <w:tcW w:w="7793" w:type="dxa"/>
          </w:tcPr>
          <w:p w14:paraId="2AB521D5" w14:textId="7F488E0E" w:rsidR="00BB2EB3" w:rsidRDefault="00BB2EB3" w:rsidP="00BB2EB3">
            <w:pPr>
              <w:pStyle w:val="GCCSubclause"/>
              <w:rPr>
                <w:lang w:bidi="en-US"/>
              </w:rPr>
            </w:pPr>
            <w:r>
              <w:rPr>
                <w:lang w:bidi="en-US"/>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01DFA959" w14:textId="77777777" w:rsidR="00BB2EB3" w:rsidRDefault="00BB2EB3" w:rsidP="00BB2EB3">
            <w:pPr>
              <w:pStyle w:val="GCCSubclause"/>
              <w:numPr>
                <w:ilvl w:val="0"/>
                <w:numId w:val="0"/>
              </w:numPr>
              <w:rPr>
                <w:lang w:bidi="en-US"/>
              </w:rPr>
            </w:pPr>
            <w:r>
              <w:rPr>
                <w:lang w:bidi="en-US"/>
              </w:rPr>
              <w:t>Pc = Ac + Bc  Imc/Ioc</w:t>
            </w:r>
          </w:p>
          <w:p w14:paraId="7C705AF3" w14:textId="77777777" w:rsidR="00BB2EB3" w:rsidRDefault="00BB2EB3" w:rsidP="00BB2EB3">
            <w:pPr>
              <w:pStyle w:val="GCCSubclause"/>
              <w:numPr>
                <w:ilvl w:val="0"/>
                <w:numId w:val="0"/>
              </w:numPr>
              <w:rPr>
                <w:lang w:bidi="en-US"/>
              </w:rPr>
            </w:pPr>
            <w:r>
              <w:rPr>
                <w:lang w:bidi="en-US"/>
              </w:rPr>
              <w:t>where:</w:t>
            </w:r>
          </w:p>
          <w:p w14:paraId="7D5E0F24" w14:textId="5AE38902" w:rsidR="00BB2EB3" w:rsidRDefault="00BB2EB3" w:rsidP="00BB2EB3">
            <w:pPr>
              <w:pStyle w:val="GCCSubclause"/>
              <w:numPr>
                <w:ilvl w:val="0"/>
                <w:numId w:val="0"/>
              </w:numPr>
              <w:rPr>
                <w:lang w:bidi="en-US"/>
              </w:rPr>
            </w:pPr>
            <w:r>
              <w:rPr>
                <w:lang w:bidi="en-US"/>
              </w:rPr>
              <w:tab/>
              <w:t>Pc is the adjustment factor for the portion of the contract Price payable in a specific currency “c.”</w:t>
            </w:r>
          </w:p>
          <w:p w14:paraId="1C77DA62" w14:textId="3564C4C9" w:rsidR="00BB2EB3" w:rsidRDefault="00BB2EB3" w:rsidP="00BB2EB3">
            <w:pPr>
              <w:pStyle w:val="GCCSubclause"/>
              <w:numPr>
                <w:ilvl w:val="0"/>
                <w:numId w:val="0"/>
              </w:numPr>
              <w:rPr>
                <w:lang w:bidi="en-US"/>
              </w:rPr>
            </w:pPr>
            <w:r>
              <w:rPr>
                <w:lang w:bidi="en-US"/>
              </w:rPr>
              <w:lastRenderedPageBreak/>
              <w:tab/>
              <w:t>Ac and Bc are coefficients</w:t>
            </w:r>
            <w:r w:rsidR="00BA0FEF">
              <w:rPr>
                <w:rStyle w:val="FootnoteReference"/>
                <w:lang w:bidi="en-US"/>
              </w:rPr>
              <w:footnoteReference w:id="34"/>
            </w:r>
            <w:r>
              <w:rPr>
                <w:lang w:bidi="en-US"/>
              </w:rPr>
              <w:t xml:space="preserve">  specified in the PCC, representing the nonadjustable and adjustable portions, respectively, of the contract price payable in that specific currency “c;” and</w:t>
            </w:r>
          </w:p>
          <w:p w14:paraId="73D7E62E" w14:textId="3C3DADD8" w:rsidR="00E67BD1" w:rsidRDefault="00E67BD1" w:rsidP="00E67BD1">
            <w:pPr>
              <w:pStyle w:val="GCCSubclause"/>
              <w:numPr>
                <w:ilvl w:val="0"/>
                <w:numId w:val="0"/>
              </w:numPr>
              <w:rPr>
                <w:lang w:bidi="en-US"/>
              </w:rPr>
            </w:pPr>
            <w:r>
              <w:rPr>
                <w:lang w:bidi="en-US"/>
              </w:rPr>
              <w:tab/>
              <w:t>Imc is the index prevailing at the end of the month being invoiced and Ioc is the index prevailing 28 days before bid opening for inputs payable; both in the specific currency “c.”</w:t>
            </w:r>
          </w:p>
          <w:p w14:paraId="1F20B2AC" w14:textId="3CA66ABF" w:rsidR="00526013" w:rsidRPr="00526013" w:rsidRDefault="00E67BD1" w:rsidP="00E67BD1">
            <w:pPr>
              <w:pStyle w:val="GCCSubclause"/>
              <w:numPr>
                <w:ilvl w:val="0"/>
                <w:numId w:val="0"/>
              </w:numPr>
              <w:rPr>
                <w:lang w:bidi="en-US"/>
              </w:rPr>
            </w:pPr>
            <w:r>
              <w:rPr>
                <w:lang w:bidi="en-US"/>
              </w:rPr>
              <w:t>49.2</w:t>
            </w:r>
            <w:r>
              <w:rPr>
                <w:lang w:bidi="en-US"/>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F6897" w:rsidRPr="002012E4" w14:paraId="633DDFA7" w14:textId="77777777" w:rsidTr="00502B88">
        <w:trPr>
          <w:trHeight w:val="852"/>
        </w:trPr>
        <w:tc>
          <w:tcPr>
            <w:tcW w:w="2167" w:type="dxa"/>
          </w:tcPr>
          <w:p w14:paraId="7F5BD646" w14:textId="0040F81D" w:rsidR="00EF6897" w:rsidRDefault="00EF6897" w:rsidP="00241FA5">
            <w:pPr>
              <w:pStyle w:val="GCCClauses"/>
            </w:pPr>
            <w:bookmarkStart w:id="326" w:name="_Toc49420786"/>
            <w:bookmarkStart w:id="327" w:name="_Toc49421512"/>
            <w:r>
              <w:lastRenderedPageBreak/>
              <w:t>Retention</w:t>
            </w:r>
            <w:bookmarkEnd w:id="326"/>
            <w:bookmarkEnd w:id="327"/>
          </w:p>
        </w:tc>
        <w:tc>
          <w:tcPr>
            <w:tcW w:w="7793" w:type="dxa"/>
          </w:tcPr>
          <w:p w14:paraId="5C2D3375" w14:textId="0BFE118C" w:rsidR="00EF6897" w:rsidRDefault="00EF6897" w:rsidP="00EF6897">
            <w:pPr>
              <w:pStyle w:val="GCCSubclause"/>
              <w:rPr>
                <w:lang w:bidi="en-US"/>
              </w:rPr>
            </w:pPr>
            <w:r>
              <w:rPr>
                <w:lang w:bidi="en-US"/>
              </w:rPr>
              <w:t>The employer shall retain from each payment due to the Contractor the proportion stated in the PCC until completion of the whole of the works.</w:t>
            </w:r>
          </w:p>
          <w:p w14:paraId="01382DB3" w14:textId="39CB4241" w:rsidR="00EF6897" w:rsidRDefault="00EF6897" w:rsidP="00EF6897">
            <w:pPr>
              <w:pStyle w:val="GCCSubclause"/>
              <w:rPr>
                <w:lang w:bidi="en-US"/>
              </w:rPr>
            </w:pPr>
            <w:r>
              <w:rPr>
                <w:lang w:bidi="en-US"/>
              </w:rPr>
              <w:t>Upon the issue of a certificate of completion of the works by the project manager, in accordance with GCC sub-clause 57.1,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F6897" w:rsidRPr="002012E4" w14:paraId="1436B69D" w14:textId="77777777" w:rsidTr="00502B88">
        <w:trPr>
          <w:trHeight w:val="852"/>
        </w:trPr>
        <w:tc>
          <w:tcPr>
            <w:tcW w:w="2167" w:type="dxa"/>
          </w:tcPr>
          <w:p w14:paraId="78052304" w14:textId="4B37FDC5" w:rsidR="00EF6897" w:rsidRDefault="00EF6897" w:rsidP="00241FA5">
            <w:pPr>
              <w:pStyle w:val="GCCClauses"/>
            </w:pPr>
            <w:bookmarkStart w:id="328" w:name="_Toc49420787"/>
            <w:bookmarkStart w:id="329" w:name="_Toc49421513"/>
            <w:r>
              <w:t>Liquid damages</w:t>
            </w:r>
            <w:bookmarkEnd w:id="328"/>
            <w:bookmarkEnd w:id="329"/>
          </w:p>
        </w:tc>
        <w:tc>
          <w:tcPr>
            <w:tcW w:w="7793" w:type="dxa"/>
          </w:tcPr>
          <w:p w14:paraId="3CD535F0" w14:textId="1B1CCCC2" w:rsidR="00D36D97" w:rsidRDefault="00D36D97" w:rsidP="00D36D97">
            <w:pPr>
              <w:pStyle w:val="GCCSubclause"/>
              <w:rPr>
                <w:lang w:bidi="en-US"/>
              </w:rPr>
            </w:pPr>
            <w:r>
              <w:rPr>
                <w:lang w:bidi="en-US"/>
              </w:rPr>
              <w:t>The contractor shall pay liquidated damages to the employer at the rate per day stated in the PCC for each day that the completion date is later than the intended completion date.  The total amount of liquidated damages shall not exceed the amount defined in the PCC. The employer may deduct liquidated damages from payments due to the contractor.  Payment of liquidated damages shall not affect the contractor’s liabilities.</w:t>
            </w:r>
          </w:p>
          <w:p w14:paraId="781D3993" w14:textId="02AA43C8" w:rsidR="00EF6897" w:rsidRDefault="00D36D97" w:rsidP="00D36D97">
            <w:pPr>
              <w:pStyle w:val="GCCSubclause"/>
              <w:rPr>
                <w:lang w:bidi="en-US"/>
              </w:rPr>
            </w:pPr>
            <w:r>
              <w:rPr>
                <w:lang w:bidi="en-US"/>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45.1.</w:t>
            </w:r>
          </w:p>
        </w:tc>
      </w:tr>
      <w:tr w:rsidR="00924E39" w:rsidRPr="002012E4" w14:paraId="2F10B0FD" w14:textId="77777777" w:rsidTr="00502B88">
        <w:trPr>
          <w:trHeight w:val="852"/>
        </w:trPr>
        <w:tc>
          <w:tcPr>
            <w:tcW w:w="2167" w:type="dxa"/>
          </w:tcPr>
          <w:p w14:paraId="43A95287" w14:textId="0368B610" w:rsidR="00924E39" w:rsidRDefault="00924E39" w:rsidP="00241FA5">
            <w:pPr>
              <w:pStyle w:val="GCCClauses"/>
            </w:pPr>
            <w:bookmarkStart w:id="330" w:name="_Toc49420788"/>
            <w:bookmarkStart w:id="331" w:name="_Toc49421514"/>
            <w:r>
              <w:lastRenderedPageBreak/>
              <w:t>Bonus</w:t>
            </w:r>
            <w:bookmarkEnd w:id="330"/>
            <w:bookmarkEnd w:id="331"/>
          </w:p>
        </w:tc>
        <w:tc>
          <w:tcPr>
            <w:tcW w:w="7793" w:type="dxa"/>
          </w:tcPr>
          <w:p w14:paraId="51CFE1A7" w14:textId="180D2E1D" w:rsidR="00924E39" w:rsidRDefault="00924E39" w:rsidP="00924E39">
            <w:pPr>
              <w:pStyle w:val="GCCSubclause"/>
              <w:rPr>
                <w:lang w:bidi="en-US"/>
              </w:rPr>
            </w:pPr>
            <w:r>
              <w:rPr>
                <w:lang w:bidi="en-US"/>
              </w:rPr>
              <w:t>The contractor shall be paid a b</w:t>
            </w:r>
            <w:r w:rsidRPr="00924E39">
              <w:rPr>
                <w:lang w:bidi="en-US"/>
              </w:rPr>
              <w:t>onus calculated at the rate per calendar day stated in the PCC for each da</w:t>
            </w:r>
            <w:r>
              <w:rPr>
                <w:lang w:bidi="en-US"/>
              </w:rPr>
              <w:t>y (less any days for which the c</w:t>
            </w:r>
            <w:r w:rsidRPr="00924E39">
              <w:rPr>
                <w:lang w:bidi="en-US"/>
              </w:rPr>
              <w:t xml:space="preserve">ontractor is paid </w:t>
            </w:r>
            <w:r>
              <w:rPr>
                <w:lang w:bidi="en-US"/>
              </w:rPr>
              <w:t>for acceleration) that the completion is earlier than the intended completion date. The project m</w:t>
            </w:r>
            <w:r w:rsidRPr="00924E39">
              <w:rPr>
                <w:lang w:bidi="en-US"/>
              </w:rPr>
              <w:t>anager shall certify that the Works are complete, although they may not be due to be complete</w:t>
            </w:r>
          </w:p>
        </w:tc>
      </w:tr>
      <w:tr w:rsidR="004C7296" w:rsidRPr="002012E4" w14:paraId="75327BF3" w14:textId="77777777" w:rsidTr="00502B88">
        <w:trPr>
          <w:trHeight w:val="852"/>
        </w:trPr>
        <w:tc>
          <w:tcPr>
            <w:tcW w:w="2167" w:type="dxa"/>
          </w:tcPr>
          <w:p w14:paraId="696313CA" w14:textId="7C6CFC32" w:rsidR="004C7296" w:rsidRDefault="004C7296" w:rsidP="00241FA5">
            <w:pPr>
              <w:pStyle w:val="GCCClauses"/>
            </w:pPr>
            <w:bookmarkStart w:id="332" w:name="_Toc49420789"/>
            <w:bookmarkStart w:id="333" w:name="_Toc49421515"/>
            <w:r>
              <w:t>Advance payment</w:t>
            </w:r>
            <w:bookmarkEnd w:id="332"/>
            <w:bookmarkEnd w:id="333"/>
          </w:p>
        </w:tc>
        <w:tc>
          <w:tcPr>
            <w:tcW w:w="7793" w:type="dxa"/>
          </w:tcPr>
          <w:p w14:paraId="5386F00C" w14:textId="21C73639" w:rsidR="004C7296" w:rsidRDefault="004C7296" w:rsidP="004C7296">
            <w:pPr>
              <w:pStyle w:val="GCCSubclause"/>
              <w:rPr>
                <w:lang w:bidi="en-US"/>
              </w:rPr>
            </w:pPr>
            <w:r>
              <w:rPr>
                <w:lang w:bidi="en-US"/>
              </w:rPr>
              <w:t>The employer shall make advance payment to the contractor of the amounts stated in the PCC by the date stated in the PCC,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7AB3E0E9" w14:textId="71A638CF" w:rsidR="004C7296" w:rsidRDefault="004C7296" w:rsidP="004C7296">
            <w:pPr>
              <w:pStyle w:val="GCCSubclause"/>
              <w:rPr>
                <w:lang w:bidi="en-US"/>
              </w:rPr>
            </w:pPr>
            <w:r>
              <w:rPr>
                <w:lang w:bidi="en-US"/>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18FB2120" w14:textId="1C28B0B1" w:rsidR="004C7296" w:rsidRDefault="004C7296" w:rsidP="004C7296">
            <w:pPr>
              <w:pStyle w:val="GCCSubclause"/>
              <w:rPr>
                <w:lang w:bidi="en-US"/>
              </w:rPr>
            </w:pPr>
            <w:r>
              <w:rPr>
                <w:lang w:bidi="en-US"/>
              </w:rPr>
              <w:t>The advance payment shall be repaid by deducting proportionate amounts from</w:t>
            </w:r>
            <w:r w:rsidR="00096717">
              <w:rPr>
                <w:lang w:bidi="en-US"/>
              </w:rPr>
              <w:t xml:space="preserve"> payments otherwise due to the c</w:t>
            </w:r>
            <w:r>
              <w:rPr>
                <w:lang w:bidi="en-US"/>
              </w:rPr>
              <w:t>ontractor, following the schedule o</w:t>
            </w:r>
            <w:r w:rsidR="00096717">
              <w:rPr>
                <w:lang w:bidi="en-US"/>
              </w:rPr>
              <w:t>f completed percentages of the w</w:t>
            </w:r>
            <w:r>
              <w:rPr>
                <w:lang w:bidi="en-US"/>
              </w:rPr>
              <w:t xml:space="preserve">orks on a payment basis. No account shall be taken of the advance payment or its repayment in assessing valuations of work done, </w:t>
            </w:r>
            <w:r w:rsidR="00096717">
              <w:rPr>
                <w:lang w:bidi="en-US"/>
              </w:rPr>
              <w:t>Variations, price adjustments, compensation events, bonuses, or liquidated d</w:t>
            </w:r>
            <w:r>
              <w:rPr>
                <w:lang w:bidi="en-US"/>
              </w:rPr>
              <w:t>amages.</w:t>
            </w:r>
          </w:p>
        </w:tc>
      </w:tr>
      <w:tr w:rsidR="008B0C47" w:rsidRPr="002012E4" w14:paraId="36BC1D09" w14:textId="77777777" w:rsidTr="00502B88">
        <w:trPr>
          <w:trHeight w:val="852"/>
        </w:trPr>
        <w:tc>
          <w:tcPr>
            <w:tcW w:w="2167" w:type="dxa"/>
          </w:tcPr>
          <w:p w14:paraId="1D9FD641" w14:textId="67F340F1" w:rsidR="008B0C47" w:rsidRDefault="008B0C47" w:rsidP="00241FA5">
            <w:pPr>
              <w:pStyle w:val="GCCClauses"/>
            </w:pPr>
            <w:bookmarkStart w:id="334" w:name="_Toc49420790"/>
            <w:bookmarkStart w:id="335" w:name="_Toc49421516"/>
            <w:r>
              <w:t>Securities</w:t>
            </w:r>
            <w:bookmarkEnd w:id="334"/>
            <w:bookmarkEnd w:id="335"/>
          </w:p>
        </w:tc>
        <w:tc>
          <w:tcPr>
            <w:tcW w:w="7793" w:type="dxa"/>
          </w:tcPr>
          <w:p w14:paraId="17EB3E27" w14:textId="14A9B1B8" w:rsidR="008B0C47" w:rsidRDefault="008B0C47" w:rsidP="008B0C47">
            <w:pPr>
              <w:pStyle w:val="GCCSubclause"/>
              <w:rPr>
                <w:lang w:bidi="en-US"/>
              </w:rPr>
            </w:pPr>
            <w:r>
              <w:rPr>
                <w:lang w:bidi="en-US"/>
              </w:rPr>
              <w:t>The performance s</w:t>
            </w:r>
            <w:r w:rsidRPr="008B0C47">
              <w:rPr>
                <w:lang w:bidi="en-US"/>
              </w:rPr>
              <w:t>ec</w:t>
            </w:r>
            <w:r>
              <w:rPr>
                <w:lang w:bidi="en-US"/>
              </w:rPr>
              <w:t>urity shall be provided to the e</w:t>
            </w:r>
            <w:r w:rsidRPr="008B0C47">
              <w:rPr>
                <w:lang w:bidi="en-US"/>
              </w:rPr>
              <w:t>mployer no later than the dat</w:t>
            </w:r>
            <w:r>
              <w:rPr>
                <w:lang w:bidi="en-US"/>
              </w:rPr>
              <w:t>e specified in the letter of a</w:t>
            </w:r>
            <w:r w:rsidRPr="008B0C47">
              <w:rPr>
                <w:lang w:bidi="en-US"/>
              </w:rPr>
              <w:t>cceptance and shall be issued in an amount specified in the PCC, by a ba</w:t>
            </w:r>
            <w:r>
              <w:rPr>
                <w:lang w:bidi="en-US"/>
              </w:rPr>
              <w:t>nk or surety acceptable to the e</w:t>
            </w:r>
            <w:r w:rsidRPr="008B0C47">
              <w:rPr>
                <w:lang w:bidi="en-US"/>
              </w:rPr>
              <w:t xml:space="preserve">mployer, and denominated in the types and proportions </w:t>
            </w:r>
            <w:r>
              <w:rPr>
                <w:lang w:bidi="en-US"/>
              </w:rPr>
              <w:t>of the currencies in which the contract price is payable. The p</w:t>
            </w:r>
            <w:r w:rsidRPr="008B0C47">
              <w:rPr>
                <w:lang w:bidi="en-US"/>
              </w:rPr>
              <w:t>erfor</w:t>
            </w:r>
            <w:r>
              <w:rPr>
                <w:lang w:bidi="en-US"/>
              </w:rPr>
              <w:t>mance s</w:t>
            </w:r>
            <w:r w:rsidRPr="008B0C47">
              <w:rPr>
                <w:lang w:bidi="en-US"/>
              </w:rPr>
              <w:t>ecurity shall be valid until a date 28 days</w:t>
            </w:r>
            <w:r>
              <w:rPr>
                <w:lang w:bidi="en-US"/>
              </w:rPr>
              <w:t xml:space="preserve"> from the date of issue of the certificate of completion in the case of a bank g</w:t>
            </w:r>
            <w:r w:rsidRPr="008B0C47">
              <w:rPr>
                <w:lang w:bidi="en-US"/>
              </w:rPr>
              <w:t>uarantee, and until one year</w:t>
            </w:r>
            <w:r>
              <w:rPr>
                <w:lang w:bidi="en-US"/>
              </w:rPr>
              <w:t xml:space="preserve"> from the date of issue of the certificate of completion in the case of a performance b</w:t>
            </w:r>
            <w:r w:rsidRPr="008B0C47">
              <w:rPr>
                <w:lang w:bidi="en-US"/>
              </w:rPr>
              <w:t>ond.</w:t>
            </w:r>
          </w:p>
        </w:tc>
      </w:tr>
      <w:tr w:rsidR="00F64583" w:rsidRPr="002012E4" w14:paraId="67B1ED02" w14:textId="77777777" w:rsidTr="00502B88">
        <w:trPr>
          <w:trHeight w:val="852"/>
        </w:trPr>
        <w:tc>
          <w:tcPr>
            <w:tcW w:w="2167" w:type="dxa"/>
          </w:tcPr>
          <w:p w14:paraId="6AA6BE14" w14:textId="27BAFEDD" w:rsidR="00F64583" w:rsidRDefault="00F64583" w:rsidP="00241FA5">
            <w:pPr>
              <w:pStyle w:val="GCCClauses"/>
            </w:pPr>
            <w:bookmarkStart w:id="336" w:name="_Toc49420791"/>
            <w:bookmarkStart w:id="337" w:name="_Toc49421517"/>
            <w:r>
              <w:t>Dayworks</w:t>
            </w:r>
            <w:bookmarkEnd w:id="336"/>
            <w:bookmarkEnd w:id="337"/>
          </w:p>
        </w:tc>
        <w:tc>
          <w:tcPr>
            <w:tcW w:w="7793" w:type="dxa"/>
          </w:tcPr>
          <w:p w14:paraId="5925F1CE" w14:textId="7DAC9277" w:rsidR="00F64583" w:rsidRDefault="00F64583" w:rsidP="00F64583">
            <w:pPr>
              <w:pStyle w:val="GCCSubclause"/>
              <w:rPr>
                <w:lang w:bidi="en-US"/>
              </w:rPr>
            </w:pPr>
            <w:r>
              <w:rPr>
                <w:lang w:bidi="en-US"/>
              </w:rPr>
              <w:t>If applicable, the dayworks rates in the contractor’s bid shall be used only when the project manager has given written instructions in advance for additional work to be paid for in that way.</w:t>
            </w:r>
          </w:p>
          <w:p w14:paraId="1FBA46E0" w14:textId="54F0CA6C" w:rsidR="00F64583" w:rsidRDefault="00F64583" w:rsidP="00F64583">
            <w:pPr>
              <w:pStyle w:val="GCCSubclause"/>
              <w:rPr>
                <w:lang w:bidi="en-US"/>
              </w:rPr>
            </w:pPr>
            <w:r>
              <w:rPr>
                <w:lang w:bidi="en-US"/>
              </w:rPr>
              <w:lastRenderedPageBreak/>
              <w:t>All work to be paid for as dayworks shall be recorded by the contractor on forms approved by the project manager.  Each completed form shall be verified and signed by the project manager within two days of the work being done.</w:t>
            </w:r>
          </w:p>
          <w:p w14:paraId="19D6FCEE" w14:textId="518A7023" w:rsidR="00F64583" w:rsidRDefault="00F64583" w:rsidP="00F64583">
            <w:pPr>
              <w:pStyle w:val="GCCSubclause"/>
              <w:rPr>
                <w:lang w:bidi="en-US"/>
              </w:rPr>
            </w:pPr>
            <w:r>
              <w:rPr>
                <w:lang w:bidi="en-US"/>
              </w:rPr>
              <w:t>The contractor shall be paid for dayworks subject to obtaining signed dayworks forms.</w:t>
            </w:r>
          </w:p>
        </w:tc>
      </w:tr>
      <w:tr w:rsidR="004E091F" w:rsidRPr="002012E4" w14:paraId="179C1F20" w14:textId="77777777" w:rsidTr="00502B88">
        <w:trPr>
          <w:trHeight w:val="852"/>
        </w:trPr>
        <w:tc>
          <w:tcPr>
            <w:tcW w:w="2167" w:type="dxa"/>
          </w:tcPr>
          <w:p w14:paraId="05FD3E52" w14:textId="1A94EFA7" w:rsidR="004E091F" w:rsidRDefault="004E091F" w:rsidP="00241FA5">
            <w:pPr>
              <w:pStyle w:val="GCCClauses"/>
            </w:pPr>
            <w:bookmarkStart w:id="338" w:name="_Toc49420792"/>
            <w:bookmarkStart w:id="339" w:name="_Toc49421518"/>
            <w:r>
              <w:lastRenderedPageBreak/>
              <w:t>Cost of repairs</w:t>
            </w:r>
            <w:bookmarkEnd w:id="338"/>
            <w:bookmarkEnd w:id="339"/>
          </w:p>
        </w:tc>
        <w:tc>
          <w:tcPr>
            <w:tcW w:w="7793" w:type="dxa"/>
          </w:tcPr>
          <w:p w14:paraId="5F4C9279" w14:textId="756BB216" w:rsidR="004E091F" w:rsidRDefault="004E091F" w:rsidP="004E091F">
            <w:pPr>
              <w:pStyle w:val="GCCSubclause"/>
              <w:rPr>
                <w:lang w:bidi="en-US"/>
              </w:rPr>
            </w:pPr>
            <w:r w:rsidRPr="004E091F">
              <w:rPr>
                <w:lang w:bidi="en-US"/>
              </w:rPr>
              <w:t>L</w:t>
            </w:r>
            <w:r>
              <w:rPr>
                <w:lang w:bidi="en-US"/>
              </w:rPr>
              <w:t>oss or damage to the works or m</w:t>
            </w:r>
            <w:r w:rsidRPr="004E091F">
              <w:rPr>
                <w:lang w:bidi="en-US"/>
              </w:rPr>
              <w:t>ater</w:t>
            </w:r>
            <w:r>
              <w:rPr>
                <w:lang w:bidi="en-US"/>
              </w:rPr>
              <w:t>ials to be incorporated in the works between the start date and the end of the defects c</w:t>
            </w:r>
            <w:r w:rsidRPr="004E091F">
              <w:rPr>
                <w:lang w:bidi="en-US"/>
              </w:rPr>
              <w:t>orrection pe</w:t>
            </w:r>
            <w:r>
              <w:rPr>
                <w:lang w:bidi="en-US"/>
              </w:rPr>
              <w:t>riods shall be remedied by the contractor at the c</w:t>
            </w:r>
            <w:r w:rsidRPr="004E091F">
              <w:rPr>
                <w:lang w:bidi="en-US"/>
              </w:rPr>
              <w:t xml:space="preserve">ontractor’s cost if the </w:t>
            </w:r>
            <w:r>
              <w:rPr>
                <w:lang w:bidi="en-US"/>
              </w:rPr>
              <w:t>loss or damage arises from the c</w:t>
            </w:r>
            <w:r w:rsidRPr="004E091F">
              <w:rPr>
                <w:lang w:bidi="en-US"/>
              </w:rPr>
              <w:t>ontractor’s acts or omissions.</w:t>
            </w:r>
          </w:p>
        </w:tc>
      </w:tr>
      <w:tr w:rsidR="00512786" w:rsidRPr="002012E4" w14:paraId="5554E5D4" w14:textId="77777777" w:rsidTr="00502B88">
        <w:trPr>
          <w:trHeight w:val="852"/>
        </w:trPr>
        <w:tc>
          <w:tcPr>
            <w:tcW w:w="9960" w:type="dxa"/>
            <w:gridSpan w:val="2"/>
          </w:tcPr>
          <w:p w14:paraId="32287673" w14:textId="1B82F518" w:rsidR="00512786" w:rsidRPr="00512786" w:rsidRDefault="00B45B16" w:rsidP="00512786">
            <w:pPr>
              <w:pStyle w:val="GCCSubclause"/>
              <w:numPr>
                <w:ilvl w:val="0"/>
                <w:numId w:val="0"/>
              </w:numPr>
              <w:jc w:val="center"/>
              <w:rPr>
                <w:b/>
                <w:bCs/>
                <w:lang w:bidi="en-US"/>
              </w:rPr>
            </w:pPr>
            <w:r>
              <w:rPr>
                <w:b/>
                <w:bCs/>
                <w:sz w:val="28"/>
                <w:szCs w:val="22"/>
                <w:lang w:bidi="en-US"/>
              </w:rPr>
              <w:t>E.</w:t>
            </w:r>
            <w:r w:rsidR="00512786" w:rsidRPr="00512786">
              <w:rPr>
                <w:b/>
                <w:bCs/>
                <w:sz w:val="28"/>
                <w:szCs w:val="22"/>
                <w:lang w:bidi="en-US"/>
              </w:rPr>
              <w:t>Finishing the Contract</w:t>
            </w:r>
          </w:p>
        </w:tc>
      </w:tr>
      <w:tr w:rsidR="00512786" w:rsidRPr="002012E4" w14:paraId="4E20BA6A" w14:textId="77777777" w:rsidTr="00502B88">
        <w:trPr>
          <w:trHeight w:val="852"/>
        </w:trPr>
        <w:tc>
          <w:tcPr>
            <w:tcW w:w="2167" w:type="dxa"/>
          </w:tcPr>
          <w:p w14:paraId="47FFAC7F" w14:textId="368896EB" w:rsidR="00512786" w:rsidRDefault="00547585" w:rsidP="00241FA5">
            <w:pPr>
              <w:pStyle w:val="GCCClauses"/>
            </w:pPr>
            <w:bookmarkStart w:id="340" w:name="_Toc49420793"/>
            <w:bookmarkStart w:id="341" w:name="_Toc49421519"/>
            <w:r>
              <w:t>Completion</w:t>
            </w:r>
            <w:bookmarkEnd w:id="340"/>
            <w:bookmarkEnd w:id="341"/>
          </w:p>
        </w:tc>
        <w:tc>
          <w:tcPr>
            <w:tcW w:w="7793" w:type="dxa"/>
          </w:tcPr>
          <w:p w14:paraId="368958CE" w14:textId="52D41ABA" w:rsidR="00512786" w:rsidRPr="004E091F" w:rsidRDefault="00547585" w:rsidP="00547585">
            <w:pPr>
              <w:pStyle w:val="GCCSubclause"/>
              <w:rPr>
                <w:lang w:bidi="en-US"/>
              </w:rPr>
            </w:pPr>
            <w:r>
              <w:rPr>
                <w:lang w:bidi="en-US"/>
              </w:rPr>
              <w:t>The contractor shall request the project manager to issue a certificate of completion of the works, and the project m</w:t>
            </w:r>
            <w:r w:rsidRPr="00547585">
              <w:rPr>
                <w:lang w:bidi="en-US"/>
              </w:rPr>
              <w:t xml:space="preserve">anager shall do so upon </w:t>
            </w:r>
            <w:r>
              <w:rPr>
                <w:lang w:bidi="en-US"/>
              </w:rPr>
              <w:t>deciding that the whole of the w</w:t>
            </w:r>
            <w:r w:rsidRPr="00547585">
              <w:rPr>
                <w:lang w:bidi="en-US"/>
              </w:rPr>
              <w:t>orks is completed.</w:t>
            </w:r>
          </w:p>
        </w:tc>
      </w:tr>
      <w:tr w:rsidR="00547585" w:rsidRPr="002012E4" w14:paraId="4F53D08A" w14:textId="77777777" w:rsidTr="00502B88">
        <w:trPr>
          <w:trHeight w:val="852"/>
        </w:trPr>
        <w:tc>
          <w:tcPr>
            <w:tcW w:w="2167" w:type="dxa"/>
          </w:tcPr>
          <w:p w14:paraId="0B66CFBB" w14:textId="12089D01" w:rsidR="00547585" w:rsidRDefault="00547585" w:rsidP="00241FA5">
            <w:pPr>
              <w:pStyle w:val="GCCClauses"/>
            </w:pPr>
            <w:bookmarkStart w:id="342" w:name="_Toc49420794"/>
            <w:bookmarkStart w:id="343" w:name="_Toc49421520"/>
            <w:r>
              <w:t>Taking over</w:t>
            </w:r>
            <w:bookmarkEnd w:id="342"/>
            <w:bookmarkEnd w:id="343"/>
          </w:p>
        </w:tc>
        <w:tc>
          <w:tcPr>
            <w:tcW w:w="7793" w:type="dxa"/>
          </w:tcPr>
          <w:p w14:paraId="023BE884" w14:textId="4569A765" w:rsidR="00547585" w:rsidRPr="004E091F" w:rsidRDefault="00547585" w:rsidP="00547585">
            <w:pPr>
              <w:pStyle w:val="GCCSubclause"/>
              <w:rPr>
                <w:lang w:bidi="en-US"/>
              </w:rPr>
            </w:pPr>
            <w:r>
              <w:rPr>
                <w:lang w:bidi="en-US"/>
              </w:rPr>
              <w:t>The e</w:t>
            </w:r>
            <w:r w:rsidRPr="00547585">
              <w:rPr>
                <w:lang w:bidi="en-US"/>
              </w:rPr>
              <w:t>mployer shall take over th</w:t>
            </w:r>
            <w:r>
              <w:rPr>
                <w:lang w:bidi="en-US"/>
              </w:rPr>
              <w:t>e site and the works within seven days of the project manager’s issuing a certificate of c</w:t>
            </w:r>
            <w:r w:rsidRPr="00547585">
              <w:rPr>
                <w:lang w:bidi="en-US"/>
              </w:rPr>
              <w:t>ompletion.</w:t>
            </w:r>
          </w:p>
        </w:tc>
      </w:tr>
      <w:tr w:rsidR="00547585" w:rsidRPr="002012E4" w14:paraId="19DEA2DD" w14:textId="77777777" w:rsidTr="00502B88">
        <w:trPr>
          <w:trHeight w:val="852"/>
        </w:trPr>
        <w:tc>
          <w:tcPr>
            <w:tcW w:w="2167" w:type="dxa"/>
          </w:tcPr>
          <w:p w14:paraId="1CAE3131" w14:textId="40CCC231" w:rsidR="00547585" w:rsidRDefault="00547585" w:rsidP="00241FA5">
            <w:pPr>
              <w:pStyle w:val="GCCClauses"/>
            </w:pPr>
            <w:bookmarkStart w:id="344" w:name="_Toc49420795"/>
            <w:bookmarkStart w:id="345" w:name="_Toc49421521"/>
            <w:r>
              <w:t>Final account</w:t>
            </w:r>
            <w:bookmarkEnd w:id="344"/>
            <w:bookmarkEnd w:id="345"/>
          </w:p>
        </w:tc>
        <w:tc>
          <w:tcPr>
            <w:tcW w:w="7793" w:type="dxa"/>
          </w:tcPr>
          <w:p w14:paraId="61A1DE6B" w14:textId="783EAE25" w:rsidR="00547585" w:rsidRPr="004E091F" w:rsidRDefault="003D6ACD" w:rsidP="00521AD5">
            <w:pPr>
              <w:pStyle w:val="GCCSubclause"/>
              <w:rPr>
                <w:lang w:bidi="en-US"/>
              </w:rPr>
            </w:pPr>
            <w:r>
              <w:rPr>
                <w:lang w:bidi="en-US"/>
              </w:rPr>
              <w:t>The contractor shall supply the project m</w:t>
            </w:r>
            <w:r w:rsidR="00547585" w:rsidRPr="00547585">
              <w:rPr>
                <w:lang w:bidi="en-US"/>
              </w:rPr>
              <w:t>anager with a detailed accoun</w:t>
            </w:r>
            <w:r>
              <w:rPr>
                <w:lang w:bidi="en-US"/>
              </w:rPr>
              <w:t>t of the total amount that the c</w:t>
            </w:r>
            <w:r w:rsidR="00547585" w:rsidRPr="00547585">
              <w:rPr>
                <w:lang w:bidi="en-US"/>
              </w:rPr>
              <w:t>ontract</w:t>
            </w:r>
            <w:r>
              <w:rPr>
                <w:lang w:bidi="en-US"/>
              </w:rPr>
              <w:t>or considers payable under the c</w:t>
            </w:r>
            <w:r w:rsidR="00547585" w:rsidRPr="00547585">
              <w:rPr>
                <w:lang w:bidi="en-US"/>
              </w:rPr>
              <w:t>ontract be</w:t>
            </w:r>
            <w:r>
              <w:rPr>
                <w:lang w:bidi="en-US"/>
              </w:rPr>
              <w:t>fore the end of the defects liability period. The project manager shall issue a defects liability c</w:t>
            </w:r>
            <w:r w:rsidR="00547585" w:rsidRPr="00547585">
              <w:rPr>
                <w:lang w:bidi="en-US"/>
              </w:rPr>
              <w:t>ertificate and certify any fi</w:t>
            </w:r>
            <w:r>
              <w:rPr>
                <w:lang w:bidi="en-US"/>
              </w:rPr>
              <w:t>nal payment that is due to the c</w:t>
            </w:r>
            <w:r w:rsidR="00547585" w:rsidRPr="00547585">
              <w:rPr>
                <w:lang w:bidi="en-US"/>
              </w:rPr>
              <w:t>ontractor w</w:t>
            </w:r>
            <w:r>
              <w:rPr>
                <w:lang w:bidi="en-US"/>
              </w:rPr>
              <w:t>ithin 56 days of receiving the c</w:t>
            </w:r>
            <w:r w:rsidR="00547585" w:rsidRPr="00547585">
              <w:rPr>
                <w:lang w:bidi="en-US"/>
              </w:rPr>
              <w:t>ontractor’s account if it is correct and complete. If</w:t>
            </w:r>
            <w:r>
              <w:rPr>
                <w:lang w:bidi="en-US"/>
              </w:rPr>
              <w:t xml:space="preserve"> it is not, the project m</w:t>
            </w:r>
            <w:r w:rsidR="00547585" w:rsidRPr="00547585">
              <w:rPr>
                <w:lang w:bidi="en-US"/>
              </w:rPr>
              <w:t>anager shall issue within 56 days a schedule that states the scope of the corrections or additi</w:t>
            </w:r>
            <w:r>
              <w:rPr>
                <w:lang w:bidi="en-US"/>
              </w:rPr>
              <w:t>ons that are necessary. If the final a</w:t>
            </w:r>
            <w:r w:rsidR="00547585" w:rsidRPr="00547585">
              <w:rPr>
                <w:lang w:bidi="en-US"/>
              </w:rPr>
              <w:t>ccount is still unsatisfactory afte</w:t>
            </w:r>
            <w:r>
              <w:rPr>
                <w:lang w:bidi="en-US"/>
              </w:rPr>
              <w:t>r it has been resubmitted, the project m</w:t>
            </w:r>
            <w:r w:rsidR="00547585" w:rsidRPr="00547585">
              <w:rPr>
                <w:lang w:bidi="en-US"/>
              </w:rPr>
              <w:t xml:space="preserve">anager shall decide on </w:t>
            </w:r>
            <w:r>
              <w:rPr>
                <w:lang w:bidi="en-US"/>
              </w:rPr>
              <w:t>the amount payable to the c</w:t>
            </w:r>
            <w:r w:rsidR="00547585" w:rsidRPr="00547585">
              <w:rPr>
                <w:lang w:bidi="en-US"/>
              </w:rPr>
              <w:t>ontractor and issue a payment certificate.</w:t>
            </w:r>
          </w:p>
        </w:tc>
      </w:tr>
      <w:tr w:rsidR="00547585" w:rsidRPr="002012E4" w14:paraId="06A921E9" w14:textId="77777777" w:rsidTr="00502B88">
        <w:trPr>
          <w:trHeight w:val="852"/>
        </w:trPr>
        <w:tc>
          <w:tcPr>
            <w:tcW w:w="2167" w:type="dxa"/>
          </w:tcPr>
          <w:p w14:paraId="6BACB15D" w14:textId="7903520A" w:rsidR="00547585" w:rsidRDefault="00547585" w:rsidP="00241FA5">
            <w:pPr>
              <w:pStyle w:val="GCCClauses"/>
            </w:pPr>
            <w:bookmarkStart w:id="346" w:name="_Toc49420796"/>
            <w:bookmarkStart w:id="347" w:name="_Toc49421522"/>
            <w:r>
              <w:t>Operating and maintenance manuals</w:t>
            </w:r>
            <w:bookmarkEnd w:id="346"/>
            <w:bookmarkEnd w:id="347"/>
          </w:p>
        </w:tc>
        <w:tc>
          <w:tcPr>
            <w:tcW w:w="7793" w:type="dxa"/>
          </w:tcPr>
          <w:p w14:paraId="7ED2242B" w14:textId="38408CAA" w:rsidR="000A3838" w:rsidRDefault="000A3838" w:rsidP="000A3838">
            <w:pPr>
              <w:pStyle w:val="GCCSubclause"/>
              <w:rPr>
                <w:lang w:bidi="en-US"/>
              </w:rPr>
            </w:pPr>
            <w:r>
              <w:rPr>
                <w:lang w:bidi="en-US"/>
              </w:rPr>
              <w:t>If “as built” drawings and/or operating and maintenance manuals are required, the contractor shall supply them by the dates stated in the PCC.</w:t>
            </w:r>
          </w:p>
          <w:p w14:paraId="5B1D1B32" w14:textId="529E1324" w:rsidR="00547585" w:rsidRPr="00547585" w:rsidRDefault="000A3838" w:rsidP="000A3838">
            <w:pPr>
              <w:pStyle w:val="GCCSubclause"/>
              <w:rPr>
                <w:lang w:bidi="en-US"/>
              </w:rPr>
            </w:pPr>
            <w:r>
              <w:rPr>
                <w:lang w:bidi="en-US"/>
              </w:rPr>
              <w:t xml:space="preserve">If the contractor does not supply the drawings and/or manuals by the dates stated in the PCC pursuant to GCC sub-clause 60.1, or they do not receive the project manager’s approval, the project manager shall </w:t>
            </w:r>
            <w:r>
              <w:rPr>
                <w:lang w:bidi="en-US"/>
              </w:rPr>
              <w:lastRenderedPageBreak/>
              <w:t>withhold the amount stated in the PCC from payments due to the contractor.</w:t>
            </w:r>
          </w:p>
        </w:tc>
      </w:tr>
      <w:tr w:rsidR="000A3838" w:rsidRPr="002012E4" w14:paraId="5C15CE7E" w14:textId="77777777" w:rsidTr="00502B88">
        <w:trPr>
          <w:trHeight w:val="852"/>
        </w:trPr>
        <w:tc>
          <w:tcPr>
            <w:tcW w:w="2167" w:type="dxa"/>
          </w:tcPr>
          <w:p w14:paraId="4060C302" w14:textId="18E1F54F" w:rsidR="000A3838" w:rsidRDefault="000A3838" w:rsidP="00241FA5">
            <w:pPr>
              <w:pStyle w:val="GCCClauses"/>
            </w:pPr>
            <w:bookmarkStart w:id="348" w:name="_Toc49420797"/>
            <w:bookmarkStart w:id="349" w:name="_Toc49421523"/>
            <w:r>
              <w:lastRenderedPageBreak/>
              <w:t>Termination</w:t>
            </w:r>
            <w:bookmarkEnd w:id="348"/>
            <w:bookmarkEnd w:id="349"/>
          </w:p>
        </w:tc>
        <w:tc>
          <w:tcPr>
            <w:tcW w:w="7793" w:type="dxa"/>
          </w:tcPr>
          <w:p w14:paraId="08456321" w14:textId="70E05C87" w:rsidR="000A3838" w:rsidRDefault="000A3838" w:rsidP="000A3838">
            <w:pPr>
              <w:pStyle w:val="GCCSubclause"/>
              <w:rPr>
                <w:lang w:bidi="en-US"/>
              </w:rPr>
            </w:pPr>
            <w:r>
              <w:rPr>
                <w:lang w:bidi="en-US"/>
              </w:rPr>
              <w:t>The employer or the contractor may terminate the contract if the other party causes a fundamental breach of the contract.</w:t>
            </w:r>
          </w:p>
          <w:p w14:paraId="32967D6C" w14:textId="77777777" w:rsidR="000A3838" w:rsidRDefault="000A3838" w:rsidP="000A3838">
            <w:pPr>
              <w:pStyle w:val="GCCSubclause"/>
              <w:rPr>
                <w:lang w:bidi="en-US"/>
              </w:rPr>
            </w:pPr>
            <w:r>
              <w:rPr>
                <w:lang w:bidi="en-US"/>
              </w:rPr>
              <w:t>Fundamental breaches of contract shall include, but shall not be limited to, the following:</w:t>
            </w:r>
          </w:p>
          <w:p w14:paraId="1579823B" w14:textId="32F5368D" w:rsidR="00ED50A1" w:rsidRDefault="00ED50A1" w:rsidP="00ED50A1">
            <w:pPr>
              <w:pStyle w:val="GCCSubclause"/>
              <w:numPr>
                <w:ilvl w:val="0"/>
                <w:numId w:val="0"/>
              </w:numPr>
              <w:rPr>
                <w:lang w:bidi="en-US"/>
              </w:rPr>
            </w:pPr>
            <w:r>
              <w:rPr>
                <w:lang w:bidi="en-US"/>
              </w:rPr>
              <w:t>(a)</w:t>
            </w:r>
            <w:r>
              <w:rPr>
                <w:lang w:bidi="en-US"/>
              </w:rPr>
              <w:tab/>
              <w:t>the contractor stops work for 28 days when no stoppage of work is shown on the current program and the stoppage has not been authorized by the project manager;</w:t>
            </w:r>
          </w:p>
          <w:p w14:paraId="7185D89D" w14:textId="7EB1FD80" w:rsidR="00ED50A1" w:rsidRDefault="00ED50A1" w:rsidP="00ED50A1">
            <w:pPr>
              <w:pStyle w:val="GCCSubclause"/>
              <w:numPr>
                <w:ilvl w:val="0"/>
                <w:numId w:val="0"/>
              </w:numPr>
              <w:rPr>
                <w:lang w:bidi="en-US"/>
              </w:rPr>
            </w:pPr>
            <w:r>
              <w:rPr>
                <w:lang w:bidi="en-US"/>
              </w:rPr>
              <w:t>(b)</w:t>
            </w:r>
            <w:r>
              <w:rPr>
                <w:lang w:bidi="en-US"/>
              </w:rPr>
              <w:tab/>
              <w:t>the project manager instructs the contractor to delay the progress of the works, and the instruction is not withdrawn within 28 days;</w:t>
            </w:r>
          </w:p>
          <w:p w14:paraId="36D3EE4E" w14:textId="23DA0F43" w:rsidR="00ED50A1" w:rsidRDefault="00ED50A1" w:rsidP="00ED50A1">
            <w:pPr>
              <w:pStyle w:val="GCCSubclause"/>
              <w:numPr>
                <w:ilvl w:val="0"/>
                <w:numId w:val="0"/>
              </w:numPr>
              <w:rPr>
                <w:lang w:bidi="en-US"/>
              </w:rPr>
            </w:pPr>
            <w:r>
              <w:rPr>
                <w:lang w:bidi="en-US"/>
              </w:rPr>
              <w:t>(c)</w:t>
            </w:r>
            <w:r>
              <w:rPr>
                <w:lang w:bidi="en-US"/>
              </w:rPr>
              <w:tab/>
              <w:t>the employer or the contractor is made bankrupt or goes into liquidation other than for a reconstruction or amalgamation;</w:t>
            </w:r>
          </w:p>
          <w:p w14:paraId="7B69F622" w14:textId="54D6E97D" w:rsidR="00ED50A1" w:rsidRDefault="00ED50A1" w:rsidP="00ED50A1">
            <w:pPr>
              <w:pStyle w:val="GCCSubclause"/>
              <w:numPr>
                <w:ilvl w:val="0"/>
                <w:numId w:val="0"/>
              </w:numPr>
              <w:rPr>
                <w:lang w:bidi="en-US"/>
              </w:rPr>
            </w:pPr>
            <w:r>
              <w:rPr>
                <w:lang w:bidi="en-US"/>
              </w:rPr>
              <w:t>(d)</w:t>
            </w:r>
            <w:r>
              <w:rPr>
                <w:lang w:bidi="en-US"/>
              </w:rPr>
              <w:tab/>
              <w:t>a payment certified by the project manager is not paid by the employer to the contractor within 84 days of the date of the project manager’s certificate;</w:t>
            </w:r>
          </w:p>
          <w:p w14:paraId="2B14615A" w14:textId="4983CF7D" w:rsidR="00ED50A1" w:rsidRDefault="00ED50A1" w:rsidP="00ED50A1">
            <w:pPr>
              <w:pStyle w:val="GCCSubclause"/>
              <w:numPr>
                <w:ilvl w:val="0"/>
                <w:numId w:val="0"/>
              </w:numPr>
              <w:rPr>
                <w:lang w:bidi="en-US"/>
              </w:rPr>
            </w:pPr>
            <w:r>
              <w:rPr>
                <w:lang w:bidi="en-US"/>
              </w:rPr>
              <w:t>(e)</w:t>
            </w:r>
            <w:r>
              <w:rPr>
                <w:lang w:bidi="en-US"/>
              </w:rPr>
              <w:tab/>
              <w:t>the project manager gives notice that failure to correct a particular defect is a fundamental breach of contract and the contractor fails to correct it within a reasonable period of time determined by the project manager;</w:t>
            </w:r>
          </w:p>
          <w:p w14:paraId="47E77BDB" w14:textId="156A6BB5" w:rsidR="00ED50A1" w:rsidRDefault="000F20F9" w:rsidP="00ED50A1">
            <w:pPr>
              <w:pStyle w:val="GCCSubclause"/>
              <w:numPr>
                <w:ilvl w:val="0"/>
                <w:numId w:val="0"/>
              </w:numPr>
              <w:rPr>
                <w:lang w:bidi="en-US"/>
              </w:rPr>
            </w:pPr>
            <w:r>
              <w:rPr>
                <w:lang w:bidi="en-US"/>
              </w:rPr>
              <w:t>(f)</w:t>
            </w:r>
            <w:r>
              <w:rPr>
                <w:lang w:bidi="en-US"/>
              </w:rPr>
              <w:tab/>
              <w:t>the contractor does not maintain a s</w:t>
            </w:r>
            <w:r w:rsidR="00ED50A1">
              <w:rPr>
                <w:lang w:bidi="en-US"/>
              </w:rPr>
              <w:t xml:space="preserve">ecurity, which is required; </w:t>
            </w:r>
          </w:p>
          <w:p w14:paraId="16876950" w14:textId="599E55DF" w:rsidR="00ED50A1" w:rsidRDefault="000F20F9" w:rsidP="00ED50A1">
            <w:pPr>
              <w:pStyle w:val="GCCSubclause"/>
              <w:numPr>
                <w:ilvl w:val="0"/>
                <w:numId w:val="0"/>
              </w:numPr>
              <w:rPr>
                <w:lang w:bidi="en-US"/>
              </w:rPr>
            </w:pPr>
            <w:r>
              <w:rPr>
                <w:lang w:bidi="en-US"/>
              </w:rPr>
              <w:t>(g)</w:t>
            </w:r>
            <w:r>
              <w:rPr>
                <w:lang w:bidi="en-US"/>
              </w:rPr>
              <w:tab/>
              <w:t>the c</w:t>
            </w:r>
            <w:r w:rsidR="00ED50A1">
              <w:rPr>
                <w:lang w:bidi="en-US"/>
              </w:rPr>
              <w:t>ontractor has delayed the completion of th</w:t>
            </w:r>
            <w:r>
              <w:rPr>
                <w:lang w:bidi="en-US"/>
              </w:rPr>
              <w:t>e w</w:t>
            </w:r>
            <w:r w:rsidR="00ED50A1">
              <w:rPr>
                <w:lang w:bidi="en-US"/>
              </w:rPr>
              <w:t>orks by the number of days for which the maximum amount of liquidated damages can be paid, as defined in the PCC; or</w:t>
            </w:r>
          </w:p>
          <w:p w14:paraId="0CD984E5" w14:textId="3F7822E5" w:rsidR="00ED50A1" w:rsidRDefault="000F20F9" w:rsidP="00ED50A1">
            <w:pPr>
              <w:pStyle w:val="GCCSubclause"/>
              <w:numPr>
                <w:ilvl w:val="0"/>
                <w:numId w:val="0"/>
              </w:numPr>
              <w:rPr>
                <w:lang w:bidi="en-US"/>
              </w:rPr>
            </w:pPr>
            <w:r>
              <w:rPr>
                <w:lang w:bidi="en-US"/>
              </w:rPr>
              <w:t>(h)</w:t>
            </w:r>
            <w:r>
              <w:rPr>
                <w:lang w:bidi="en-US"/>
              </w:rPr>
              <w:tab/>
              <w:t>if the c</w:t>
            </w:r>
            <w:r w:rsidR="00ED50A1">
              <w:rPr>
                <w:lang w:bidi="en-US"/>
              </w:rPr>
              <w:t>ont</w:t>
            </w:r>
            <w:r>
              <w:rPr>
                <w:lang w:bidi="en-US"/>
              </w:rPr>
              <w:t>ractor, in the judgment of the employer has engaged in fraud and c</w:t>
            </w:r>
            <w:r w:rsidR="00ED50A1">
              <w:rPr>
                <w:lang w:bidi="en-US"/>
              </w:rPr>
              <w:t>orruption, as defin</w:t>
            </w:r>
            <w:r>
              <w:rPr>
                <w:lang w:bidi="en-US"/>
              </w:rPr>
              <w:t xml:space="preserve">ed in paragraph 2.2 a of the </w:t>
            </w:r>
            <w:r w:rsidR="002D25D0">
              <w:rPr>
                <w:lang w:bidi="en-US"/>
              </w:rPr>
              <w:t>Appendix</w:t>
            </w:r>
            <w:r w:rsidR="00ED50A1">
              <w:rPr>
                <w:lang w:bidi="en-US"/>
              </w:rPr>
              <w:t xml:space="preserve"> A to the GCC, in com</w:t>
            </w:r>
            <w:r>
              <w:rPr>
                <w:lang w:bidi="en-US"/>
              </w:rPr>
              <w:t>peting for or in executing the contract, then the e</w:t>
            </w:r>
            <w:r w:rsidR="00ED50A1">
              <w:rPr>
                <w:lang w:bidi="en-US"/>
              </w:rPr>
              <w:t>mployer may, after giving fourteen (</w:t>
            </w:r>
            <w:r>
              <w:rPr>
                <w:lang w:bidi="en-US"/>
              </w:rPr>
              <w:t>14) days written notice to the contractor, terminate the contract and expel him from the s</w:t>
            </w:r>
            <w:r w:rsidR="00ED50A1">
              <w:rPr>
                <w:lang w:bidi="en-US"/>
              </w:rPr>
              <w:t>ite.</w:t>
            </w:r>
          </w:p>
          <w:p w14:paraId="4E9E7097" w14:textId="77777777" w:rsidR="00ED50A1" w:rsidRDefault="00ED50A1" w:rsidP="00ED50A1">
            <w:pPr>
              <w:pStyle w:val="GCCSubclause"/>
              <w:numPr>
                <w:ilvl w:val="0"/>
                <w:numId w:val="0"/>
              </w:numPr>
              <w:rPr>
                <w:lang w:bidi="en-US"/>
              </w:rPr>
            </w:pPr>
            <w:r w:rsidRPr="00ED50A1">
              <w:rPr>
                <w:lang w:bidi="en-US"/>
              </w:rPr>
              <w:t>61.3</w:t>
            </w:r>
            <w:r w:rsidRPr="00ED50A1">
              <w:rPr>
                <w:lang w:bidi="en-US"/>
              </w:rPr>
              <w:tab/>
            </w:r>
            <w:r w:rsidR="000F20F9">
              <w:rPr>
                <w:lang w:bidi="en-US"/>
              </w:rPr>
              <w:t>Notwithstanding the above, the e</w:t>
            </w:r>
            <w:r w:rsidRPr="00ED50A1">
              <w:rPr>
                <w:lang w:bidi="en-US"/>
              </w:rPr>
              <w:t>mployer may t</w:t>
            </w:r>
            <w:r w:rsidR="000F20F9">
              <w:rPr>
                <w:lang w:bidi="en-US"/>
              </w:rPr>
              <w:t>erminate the c</w:t>
            </w:r>
            <w:r w:rsidRPr="00ED50A1">
              <w:rPr>
                <w:lang w:bidi="en-US"/>
              </w:rPr>
              <w:t>ontract for convenience.</w:t>
            </w:r>
          </w:p>
          <w:p w14:paraId="3CD9427C" w14:textId="70E4B90D" w:rsidR="003E3CD5" w:rsidRDefault="003E3CD5" w:rsidP="00ED50A1">
            <w:pPr>
              <w:pStyle w:val="GCCSubclause"/>
              <w:numPr>
                <w:ilvl w:val="0"/>
                <w:numId w:val="0"/>
              </w:numPr>
              <w:rPr>
                <w:lang w:bidi="en-US"/>
              </w:rPr>
            </w:pPr>
            <w:r>
              <w:rPr>
                <w:lang w:bidi="en-US"/>
              </w:rPr>
              <w:lastRenderedPageBreak/>
              <w:t>61.4</w:t>
            </w:r>
            <w:r>
              <w:rPr>
                <w:lang w:bidi="en-US"/>
              </w:rPr>
              <w:tab/>
              <w:t>If the contract is terminated, the c</w:t>
            </w:r>
            <w:r w:rsidRPr="003E3CD5">
              <w:rPr>
                <w:lang w:bidi="en-US"/>
              </w:rPr>
              <w:t xml:space="preserve">ontractor shall stop work immediately, make the </w:t>
            </w:r>
            <w:r>
              <w:rPr>
                <w:lang w:bidi="en-US"/>
              </w:rPr>
              <w:t>s</w:t>
            </w:r>
            <w:r w:rsidRPr="003E3CD5">
              <w:rPr>
                <w:lang w:bidi="en-US"/>
              </w:rPr>
              <w:t xml:space="preserve">ite </w:t>
            </w:r>
            <w:r>
              <w:rPr>
                <w:lang w:bidi="en-US"/>
              </w:rPr>
              <w:t>safe and secure, and leave the s</w:t>
            </w:r>
            <w:r w:rsidRPr="003E3CD5">
              <w:rPr>
                <w:lang w:bidi="en-US"/>
              </w:rPr>
              <w:t>ite as soon as reasonably possible</w:t>
            </w:r>
          </w:p>
          <w:p w14:paraId="5B260189" w14:textId="0A44BA2F" w:rsidR="003E3CD5" w:rsidRDefault="003E3CD5" w:rsidP="00ED50A1">
            <w:pPr>
              <w:pStyle w:val="GCCSubclause"/>
              <w:numPr>
                <w:ilvl w:val="0"/>
                <w:numId w:val="0"/>
              </w:numPr>
              <w:rPr>
                <w:lang w:bidi="en-US"/>
              </w:rPr>
            </w:pPr>
            <w:r>
              <w:rPr>
                <w:lang w:bidi="en-US"/>
              </w:rPr>
              <w:t>61.5</w:t>
            </w:r>
            <w:r>
              <w:rPr>
                <w:lang w:bidi="en-US"/>
              </w:rPr>
              <w:tab/>
              <w:t>When either party to the c</w:t>
            </w:r>
            <w:r w:rsidRPr="003E3CD5">
              <w:rPr>
                <w:lang w:bidi="en-US"/>
              </w:rPr>
              <w:t>ontract gives notic</w:t>
            </w:r>
            <w:r>
              <w:rPr>
                <w:lang w:bidi="en-US"/>
              </w:rPr>
              <w:t>e of a breach of contract to the project m</w:t>
            </w:r>
            <w:r w:rsidRPr="003E3CD5">
              <w:rPr>
                <w:lang w:bidi="en-US"/>
              </w:rPr>
              <w:t>anager for a cause oth</w:t>
            </w:r>
            <w:r>
              <w:rPr>
                <w:lang w:bidi="en-US"/>
              </w:rPr>
              <w:t>er than those listed under GCC sub-clause 61.2 above, the project m</w:t>
            </w:r>
            <w:r w:rsidRPr="003E3CD5">
              <w:rPr>
                <w:lang w:bidi="en-US"/>
              </w:rPr>
              <w:t>anager shall decide whether the breach is fundamental or not.</w:t>
            </w:r>
          </w:p>
        </w:tc>
      </w:tr>
      <w:tr w:rsidR="00B9332D" w:rsidRPr="002012E4" w14:paraId="13EBEFEE" w14:textId="77777777" w:rsidTr="00502B88">
        <w:trPr>
          <w:trHeight w:val="852"/>
        </w:trPr>
        <w:tc>
          <w:tcPr>
            <w:tcW w:w="2167" w:type="dxa"/>
          </w:tcPr>
          <w:p w14:paraId="6A20C9FF" w14:textId="53D30FAF" w:rsidR="00B9332D" w:rsidRDefault="00B9332D" w:rsidP="00241FA5">
            <w:pPr>
              <w:pStyle w:val="GCCClauses"/>
            </w:pPr>
            <w:bookmarkStart w:id="350" w:name="_Toc49420798"/>
            <w:bookmarkStart w:id="351" w:name="_Toc49421524"/>
            <w:r>
              <w:lastRenderedPageBreak/>
              <w:t>Payment upon termination</w:t>
            </w:r>
            <w:bookmarkEnd w:id="350"/>
            <w:bookmarkEnd w:id="351"/>
          </w:p>
        </w:tc>
        <w:tc>
          <w:tcPr>
            <w:tcW w:w="7793" w:type="dxa"/>
          </w:tcPr>
          <w:p w14:paraId="23514149" w14:textId="4CDF90DE" w:rsidR="00B9332D" w:rsidRDefault="00B9332D" w:rsidP="00B9332D">
            <w:pPr>
              <w:pStyle w:val="GCCSubclause"/>
              <w:rPr>
                <w:lang w:bidi="en-US"/>
              </w:rPr>
            </w:pPr>
            <w:r>
              <w:rPr>
                <w:lang w:bidi="en-US"/>
              </w:rPr>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p>
          <w:p w14:paraId="06F22E6E" w14:textId="15D68038" w:rsidR="00B9332D" w:rsidRDefault="00B9332D" w:rsidP="00B9332D">
            <w:pPr>
              <w:pStyle w:val="GCCSubclause"/>
              <w:rPr>
                <w:lang w:bidi="en-US"/>
              </w:rPr>
            </w:pPr>
            <w:r>
              <w:rPr>
                <w:lang w:bidi="en-US"/>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509DD" w:rsidRPr="002012E4" w14:paraId="1E084A63" w14:textId="77777777" w:rsidTr="00502B88">
        <w:trPr>
          <w:trHeight w:val="852"/>
        </w:trPr>
        <w:tc>
          <w:tcPr>
            <w:tcW w:w="2167" w:type="dxa"/>
          </w:tcPr>
          <w:p w14:paraId="59B0D28B" w14:textId="3092830E" w:rsidR="007509DD" w:rsidRDefault="007509DD" w:rsidP="00241FA5">
            <w:pPr>
              <w:pStyle w:val="GCCClauses"/>
            </w:pPr>
            <w:bookmarkStart w:id="352" w:name="_Toc49420799"/>
            <w:bookmarkStart w:id="353" w:name="_Toc49421525"/>
            <w:r>
              <w:t>Property</w:t>
            </w:r>
            <w:bookmarkEnd w:id="352"/>
            <w:bookmarkEnd w:id="353"/>
          </w:p>
        </w:tc>
        <w:tc>
          <w:tcPr>
            <w:tcW w:w="7793" w:type="dxa"/>
          </w:tcPr>
          <w:p w14:paraId="6F8A0C57" w14:textId="36376F07" w:rsidR="007509DD" w:rsidRDefault="007509DD" w:rsidP="007509DD">
            <w:pPr>
              <w:pStyle w:val="GCCSubclause"/>
              <w:rPr>
                <w:lang w:bidi="en-US"/>
              </w:rPr>
            </w:pPr>
            <w:r>
              <w:rPr>
                <w:lang w:bidi="en-US"/>
              </w:rPr>
              <w:t>All materials on the site, plant, e</w:t>
            </w:r>
            <w:r w:rsidRPr="007509DD">
              <w:rPr>
                <w:lang w:bidi="en-US"/>
              </w:rPr>
              <w:t xml:space="preserve">quipment, </w:t>
            </w:r>
            <w:r>
              <w:rPr>
                <w:lang w:bidi="en-US"/>
              </w:rPr>
              <w:t>temporary works, and w</w:t>
            </w:r>
            <w:r w:rsidRPr="007509DD">
              <w:rPr>
                <w:lang w:bidi="en-US"/>
              </w:rPr>
              <w:t>orks shall be de</w:t>
            </w:r>
            <w:r>
              <w:rPr>
                <w:lang w:bidi="en-US"/>
              </w:rPr>
              <w:t>emed to be the property of the employer if the c</w:t>
            </w:r>
            <w:r w:rsidRPr="007509DD">
              <w:rPr>
                <w:lang w:bidi="en-US"/>
              </w:rPr>
              <w:t>ontrac</w:t>
            </w:r>
            <w:r>
              <w:rPr>
                <w:lang w:bidi="en-US"/>
              </w:rPr>
              <w:t>t is terminated because of the c</w:t>
            </w:r>
            <w:r w:rsidRPr="007509DD">
              <w:rPr>
                <w:lang w:bidi="en-US"/>
              </w:rPr>
              <w:t>ontractor’s default.</w:t>
            </w:r>
          </w:p>
        </w:tc>
      </w:tr>
      <w:tr w:rsidR="007509DD" w:rsidRPr="002012E4" w14:paraId="26EF906B" w14:textId="77777777" w:rsidTr="00502B88">
        <w:trPr>
          <w:trHeight w:val="852"/>
        </w:trPr>
        <w:tc>
          <w:tcPr>
            <w:tcW w:w="2167" w:type="dxa"/>
          </w:tcPr>
          <w:p w14:paraId="6F7E946A" w14:textId="4C8CC3D9" w:rsidR="007509DD" w:rsidRDefault="007509DD" w:rsidP="00241FA5">
            <w:pPr>
              <w:pStyle w:val="GCCClauses"/>
            </w:pPr>
            <w:bookmarkStart w:id="354" w:name="_Toc49420800"/>
            <w:bookmarkStart w:id="355" w:name="_Toc49421526"/>
            <w:r>
              <w:t>Release from performance</w:t>
            </w:r>
            <w:bookmarkEnd w:id="354"/>
            <w:bookmarkEnd w:id="355"/>
          </w:p>
        </w:tc>
        <w:tc>
          <w:tcPr>
            <w:tcW w:w="7793" w:type="dxa"/>
          </w:tcPr>
          <w:p w14:paraId="6610A0A4" w14:textId="7E38EB51" w:rsidR="007509DD" w:rsidRDefault="007509DD" w:rsidP="007509DD">
            <w:pPr>
              <w:pStyle w:val="GCCSubclause"/>
              <w:rPr>
                <w:lang w:bidi="en-US"/>
              </w:rPr>
            </w:pPr>
            <w:r>
              <w:rPr>
                <w:lang w:bidi="en-US"/>
              </w:rPr>
              <w:t>If the c</w:t>
            </w:r>
            <w:r w:rsidRPr="007509DD">
              <w:rPr>
                <w:lang w:bidi="en-US"/>
              </w:rPr>
              <w:t xml:space="preserve">ontract is frustrated by the outbreak of war or by any other event entirely outside the control of </w:t>
            </w:r>
            <w:r>
              <w:rPr>
                <w:lang w:bidi="en-US"/>
              </w:rPr>
              <w:t>either the e</w:t>
            </w:r>
            <w:r w:rsidRPr="007509DD">
              <w:rPr>
                <w:lang w:bidi="en-US"/>
              </w:rPr>
              <w:t xml:space="preserve">mployer or the </w:t>
            </w:r>
            <w:r w:rsidR="002E0E0A">
              <w:rPr>
                <w:lang w:bidi="en-US"/>
              </w:rPr>
              <w:t>contractor, the project manager shall certify that the c</w:t>
            </w:r>
            <w:r w:rsidRPr="007509DD">
              <w:rPr>
                <w:lang w:bidi="en-US"/>
              </w:rPr>
              <w:t>on</w:t>
            </w:r>
            <w:r w:rsidR="002E0E0A">
              <w:rPr>
                <w:lang w:bidi="en-US"/>
              </w:rPr>
              <w:t>tract has been frustrated. The contractor shall make the s</w:t>
            </w:r>
            <w:r w:rsidRPr="007509DD">
              <w:rPr>
                <w:lang w:bidi="en-US"/>
              </w:rPr>
              <w:t>ite safe and stop work as quickly as possible after receiving this certificate and shall be paid for all work carried out before receiving it and for any work carried out afterwards to which a commitment was made.</w:t>
            </w:r>
          </w:p>
        </w:tc>
      </w:tr>
      <w:tr w:rsidR="00AE7AA5" w:rsidRPr="002012E4" w14:paraId="1BFC32AD" w14:textId="77777777" w:rsidTr="00502B88">
        <w:trPr>
          <w:trHeight w:val="852"/>
        </w:trPr>
        <w:tc>
          <w:tcPr>
            <w:tcW w:w="2167" w:type="dxa"/>
          </w:tcPr>
          <w:p w14:paraId="3C5A4643" w14:textId="7650AEA5" w:rsidR="00AE7AA5" w:rsidRDefault="006E40DB" w:rsidP="00241FA5">
            <w:pPr>
              <w:pStyle w:val="GCCClauses"/>
            </w:pPr>
            <w:bookmarkStart w:id="356" w:name="_Toc49420801"/>
            <w:bookmarkStart w:id="357" w:name="_Toc49421527"/>
            <w:r>
              <w:t>Suspension of IFAD loan or credit</w:t>
            </w:r>
            <w:bookmarkEnd w:id="356"/>
            <w:bookmarkEnd w:id="357"/>
          </w:p>
        </w:tc>
        <w:tc>
          <w:tcPr>
            <w:tcW w:w="7793" w:type="dxa"/>
          </w:tcPr>
          <w:p w14:paraId="75CEE041" w14:textId="619AA9C7" w:rsidR="006E40DB" w:rsidRDefault="006E40DB" w:rsidP="006E40DB">
            <w:pPr>
              <w:pStyle w:val="GCCSubclause"/>
              <w:rPr>
                <w:lang w:bidi="en-US"/>
              </w:rPr>
            </w:pPr>
            <w:r>
              <w:rPr>
                <w:lang w:bidi="en-US"/>
              </w:rPr>
              <w:t>In the event that IFAD suspends the loan or credit to the employer, from which part of the payments to the contractor are being made:</w:t>
            </w:r>
          </w:p>
          <w:p w14:paraId="1C7E0731" w14:textId="6FE2B563" w:rsidR="006E40DB" w:rsidRDefault="006E40DB" w:rsidP="00AF6704">
            <w:pPr>
              <w:pStyle w:val="GCCSubclause"/>
              <w:numPr>
                <w:ilvl w:val="0"/>
                <w:numId w:val="32"/>
              </w:numPr>
              <w:rPr>
                <w:lang w:bidi="en-US"/>
              </w:rPr>
            </w:pPr>
            <w:r>
              <w:rPr>
                <w:lang w:bidi="en-US"/>
              </w:rPr>
              <w:lastRenderedPageBreak/>
              <w:t>The employer is obligated to notify the contractor of such suspension within 7 days of having received the IFAD’s suspension notice.</w:t>
            </w:r>
          </w:p>
          <w:p w14:paraId="6E465A1E" w14:textId="7B978807" w:rsidR="00AE7AA5" w:rsidRDefault="006E40DB" w:rsidP="00AF6704">
            <w:pPr>
              <w:pStyle w:val="GCCSubclause"/>
              <w:numPr>
                <w:ilvl w:val="0"/>
                <w:numId w:val="32"/>
              </w:numPr>
              <w:rPr>
                <w:lang w:bidi="en-US"/>
              </w:rPr>
            </w:pPr>
            <w:r>
              <w:rPr>
                <w:lang w:bidi="en-US"/>
              </w:rPr>
              <w:t>If the contractor has not received sums due to it within the 28 days for payment provided for in GCC sub-clause 45.1, the contractor may immediately issue a 14-day termination notice.</w:t>
            </w:r>
          </w:p>
        </w:tc>
      </w:tr>
      <w:tr w:rsidR="006E40DB" w:rsidRPr="002012E4" w14:paraId="35A4C690" w14:textId="77777777" w:rsidTr="00502B88">
        <w:trPr>
          <w:trHeight w:val="852"/>
        </w:trPr>
        <w:tc>
          <w:tcPr>
            <w:tcW w:w="2167" w:type="dxa"/>
          </w:tcPr>
          <w:p w14:paraId="5D083536" w14:textId="75AB9683" w:rsidR="006E40DB" w:rsidRDefault="006E40DB" w:rsidP="00241FA5">
            <w:pPr>
              <w:pStyle w:val="GCCClauses"/>
            </w:pPr>
            <w:bookmarkStart w:id="358" w:name="_Toc49420802"/>
            <w:bookmarkStart w:id="359" w:name="_Toc49421528"/>
            <w:r>
              <w:lastRenderedPageBreak/>
              <w:t>SECAP Performance standards</w:t>
            </w:r>
            <w:bookmarkEnd w:id="358"/>
            <w:bookmarkEnd w:id="359"/>
          </w:p>
        </w:tc>
        <w:tc>
          <w:tcPr>
            <w:tcW w:w="7793" w:type="dxa"/>
          </w:tcPr>
          <w:p w14:paraId="1EEE439E" w14:textId="6D521CF1" w:rsidR="006E40DB" w:rsidRDefault="006E40DB" w:rsidP="006E40DB">
            <w:pPr>
              <w:pStyle w:val="GCCSubclause"/>
              <w:rPr>
                <w:lang w:bidi="en-US"/>
              </w:rPr>
            </w:pPr>
            <w:r w:rsidRPr="006E40DB">
              <w:rPr>
                <w:lang w:bidi="en-US"/>
              </w:rPr>
              <w:t xml:space="preserve">This contract shall be implemented in a manner consistent with IFAD’s Social, Environmental and Climate Assessment Procedures (SECAP), available on </w:t>
            </w:r>
            <w:hyperlink r:id="rId40" w:history="1">
              <w:r w:rsidRPr="00B41632">
                <w:rPr>
                  <w:rStyle w:val="Hyperlink"/>
                  <w:lang w:bidi="en-US"/>
                </w:rPr>
                <w:t>https://www.ifad.org/en/secap</w:t>
              </w:r>
            </w:hyperlink>
            <w:r>
              <w:rPr>
                <w:lang w:bidi="en-US"/>
              </w:rPr>
              <w:t xml:space="preserve"> </w:t>
            </w:r>
          </w:p>
        </w:tc>
      </w:tr>
    </w:tbl>
    <w:p w14:paraId="060EE3B4" w14:textId="77777777" w:rsidR="00896157" w:rsidRDefault="00896157">
      <w:pPr>
        <w:rPr>
          <w:rFonts w:asciiTheme="minorBidi" w:hAnsiTheme="minorBidi" w:cstheme="minorBidi"/>
          <w:lang w:bidi="en-US"/>
        </w:rPr>
      </w:pPr>
      <w:r>
        <w:rPr>
          <w:rFonts w:asciiTheme="minorBidi" w:hAnsiTheme="minorBidi" w:cstheme="minorBidi"/>
          <w:lang w:bidi="en-US"/>
        </w:rPr>
        <w:br w:type="page"/>
      </w:r>
    </w:p>
    <w:p w14:paraId="256AA7CE" w14:textId="0A80D9D9" w:rsidR="00896157" w:rsidRPr="009D34D6" w:rsidRDefault="00896157" w:rsidP="009D34D6">
      <w:pPr>
        <w:jc w:val="center"/>
        <w:rPr>
          <w:b/>
          <w:sz w:val="32"/>
          <w:szCs w:val="32"/>
          <w:lang w:bidi="en-US"/>
        </w:rPr>
      </w:pPr>
      <w:r w:rsidRPr="009D34D6">
        <w:rPr>
          <w:b/>
          <w:sz w:val="32"/>
          <w:szCs w:val="32"/>
          <w:lang w:bidi="en-US"/>
        </w:rPr>
        <w:lastRenderedPageBreak/>
        <w:t>A</w:t>
      </w:r>
      <w:r w:rsidR="002D25D0">
        <w:rPr>
          <w:b/>
          <w:sz w:val="32"/>
          <w:szCs w:val="32"/>
          <w:lang w:bidi="en-US"/>
        </w:rPr>
        <w:t>ppendix</w:t>
      </w:r>
      <w:r w:rsidRPr="009D34D6">
        <w:rPr>
          <w:b/>
          <w:sz w:val="32"/>
          <w:szCs w:val="32"/>
          <w:lang w:bidi="en-US"/>
        </w:rPr>
        <w:t xml:space="preserve"> A</w:t>
      </w:r>
    </w:p>
    <w:p w14:paraId="26B35EF0" w14:textId="77777777" w:rsidR="00896157" w:rsidRPr="009D34D6" w:rsidRDefault="00896157" w:rsidP="009D34D6">
      <w:pPr>
        <w:jc w:val="center"/>
        <w:rPr>
          <w:b/>
          <w:sz w:val="32"/>
          <w:szCs w:val="32"/>
          <w:lang w:bidi="en-US"/>
        </w:rPr>
      </w:pPr>
    </w:p>
    <w:p w14:paraId="0EA18D47" w14:textId="61305994" w:rsidR="00896157" w:rsidRPr="009D34D6" w:rsidRDefault="00896157" w:rsidP="009D34D6">
      <w:pPr>
        <w:rPr>
          <w:b/>
          <w:lang w:bidi="en-US"/>
        </w:rPr>
      </w:pPr>
      <w:r w:rsidRPr="009D34D6">
        <w:rPr>
          <w:b/>
          <w:lang w:bidi="en-US"/>
        </w:rPr>
        <w:t>Revised IFAD Policy on Preventing Fraud and Corruption in its Activities and Operations</w:t>
      </w:r>
    </w:p>
    <w:p w14:paraId="16E966A6" w14:textId="2675CF5F" w:rsidR="00896157" w:rsidRPr="009D34D6" w:rsidRDefault="00896157" w:rsidP="009D34D6">
      <w:pPr>
        <w:rPr>
          <w:b/>
          <w:lang w:bidi="en-US"/>
        </w:rPr>
      </w:pPr>
      <w:r w:rsidRPr="009D34D6">
        <w:rPr>
          <w:b/>
          <w:lang w:bidi="en-US"/>
        </w:rPr>
        <w:t>(revised on 12 December 2018 (EB 2018/125/R.6)</w:t>
      </w:r>
    </w:p>
    <w:p w14:paraId="07676F14" w14:textId="4503946D" w:rsidR="00BC1DC0" w:rsidRDefault="00BC1DC0">
      <w:pPr>
        <w:snapToGrid/>
        <w:spacing w:line="240" w:lineRule="auto"/>
        <w:rPr>
          <w:rFonts w:asciiTheme="minorBidi" w:hAnsiTheme="minorBidi" w:cstheme="minorBidi"/>
          <w:b/>
          <w:bCs/>
          <w:sz w:val="32"/>
          <w:szCs w:val="32"/>
          <w:lang w:bidi="en-US"/>
        </w:rPr>
      </w:pPr>
      <w:r>
        <w:rPr>
          <w:rFonts w:asciiTheme="minorBidi" w:hAnsiTheme="minorBidi" w:cstheme="minorBidi"/>
          <w:b/>
          <w:bCs/>
          <w:sz w:val="32"/>
          <w:szCs w:val="32"/>
          <w:lang w:bidi="en-US"/>
        </w:rPr>
        <w:br w:type="page"/>
      </w:r>
    </w:p>
    <w:p w14:paraId="07AE396B" w14:textId="77777777" w:rsidR="00BC1DC0" w:rsidRPr="009D34D6" w:rsidRDefault="00BC1DC0" w:rsidP="00BC1DC0">
      <w:pPr>
        <w:jc w:val="center"/>
        <w:rPr>
          <w:b/>
          <w:sz w:val="32"/>
          <w:szCs w:val="32"/>
          <w:lang w:bidi="en-US"/>
        </w:rPr>
      </w:pPr>
      <w:r w:rsidRPr="009D34D6">
        <w:rPr>
          <w:b/>
          <w:sz w:val="32"/>
          <w:szCs w:val="32"/>
          <w:lang w:bidi="en-US"/>
        </w:rPr>
        <w:lastRenderedPageBreak/>
        <w:t>Appendix B</w:t>
      </w:r>
    </w:p>
    <w:p w14:paraId="41DD7026" w14:textId="77777777" w:rsidR="00BC1DC0" w:rsidRPr="009D34D6" w:rsidRDefault="00BC1DC0" w:rsidP="00BC1DC0">
      <w:pPr>
        <w:jc w:val="center"/>
        <w:rPr>
          <w:b/>
          <w:sz w:val="32"/>
          <w:szCs w:val="32"/>
          <w:lang w:bidi="en-US"/>
        </w:rPr>
      </w:pPr>
    </w:p>
    <w:p w14:paraId="67243712" w14:textId="77777777" w:rsidR="00BC1DC0" w:rsidRPr="009D34D6" w:rsidRDefault="00BC1DC0" w:rsidP="00BC1DC0">
      <w:pPr>
        <w:jc w:val="center"/>
        <w:rPr>
          <w:b/>
          <w:sz w:val="32"/>
          <w:szCs w:val="32"/>
          <w:lang w:bidi="en-US"/>
        </w:rPr>
      </w:pPr>
      <w:r w:rsidRPr="009D34D6">
        <w:rPr>
          <w:b/>
          <w:sz w:val="32"/>
          <w:szCs w:val="32"/>
          <w:lang w:bidi="en-US"/>
        </w:rPr>
        <w:t>Environmental and Social (ES)</w:t>
      </w:r>
    </w:p>
    <w:p w14:paraId="7361A280" w14:textId="77777777" w:rsidR="00BC1DC0" w:rsidRPr="00AB680A" w:rsidRDefault="00BC1DC0" w:rsidP="00BC1DC0">
      <w:pPr>
        <w:jc w:val="center"/>
        <w:rPr>
          <w:sz w:val="28"/>
          <w:szCs w:val="28"/>
          <w:lang w:bidi="en-US"/>
        </w:rPr>
      </w:pPr>
      <w:r w:rsidRPr="009D34D6">
        <w:rPr>
          <w:b/>
          <w:sz w:val="32"/>
          <w:szCs w:val="32"/>
          <w:lang w:bidi="en-US"/>
        </w:rPr>
        <w:t>Metrics for Progress Reports</w:t>
      </w:r>
    </w:p>
    <w:p w14:paraId="03A3F719" w14:textId="77777777" w:rsidR="00BC1DC0" w:rsidRPr="00AB680A" w:rsidRDefault="00BC1DC0" w:rsidP="00BC1DC0">
      <w:pPr>
        <w:widowControl w:val="0"/>
        <w:tabs>
          <w:tab w:val="left" w:pos="0"/>
        </w:tabs>
        <w:autoSpaceDE w:val="0"/>
        <w:autoSpaceDN w:val="0"/>
        <w:rPr>
          <w:rFonts w:asciiTheme="minorBidi" w:hAnsiTheme="minorBidi" w:cstheme="minorBidi"/>
          <w:b/>
          <w:lang w:bidi="en-US"/>
        </w:rPr>
      </w:pPr>
    </w:p>
    <w:p w14:paraId="444B3174" w14:textId="77777777" w:rsidR="00BC1DC0" w:rsidRPr="00AB680A" w:rsidRDefault="00BC1DC0" w:rsidP="00BC1DC0">
      <w:pPr>
        <w:widowControl w:val="0"/>
        <w:tabs>
          <w:tab w:val="left" w:pos="0"/>
        </w:tabs>
        <w:autoSpaceDE w:val="0"/>
        <w:autoSpaceDN w:val="0"/>
        <w:rPr>
          <w:rFonts w:asciiTheme="minorBidi" w:hAnsiTheme="minorBidi" w:cstheme="minorBidi"/>
          <w:bCs/>
          <w:i/>
          <w:iCs/>
          <w:color w:val="FF0000"/>
          <w:lang w:bidi="en-US"/>
        </w:rPr>
      </w:pPr>
      <w:r>
        <w:rPr>
          <w:rFonts w:asciiTheme="minorBidi" w:hAnsiTheme="minorBidi" w:cstheme="minorBidi"/>
          <w:bCs/>
          <w:i/>
          <w:iCs/>
          <w:color w:val="FF0000"/>
          <w:lang w:bidi="en-US"/>
        </w:rPr>
        <w:t>[Note to e</w:t>
      </w:r>
      <w:r w:rsidRPr="00AB680A">
        <w:rPr>
          <w:rFonts w:asciiTheme="minorBidi" w:hAnsiTheme="minorBidi" w:cstheme="minorBidi"/>
          <w:bCs/>
          <w:i/>
          <w:iCs/>
          <w:color w:val="FF0000"/>
          <w:lang w:bidi="en-US"/>
        </w:rPr>
        <w:t xml:space="preserve">mployer: the following metrics may be amended to reflect the </w:t>
      </w:r>
      <w:r>
        <w:rPr>
          <w:rFonts w:asciiTheme="minorBidi" w:hAnsiTheme="minorBidi" w:cstheme="minorBidi"/>
          <w:bCs/>
          <w:i/>
          <w:iCs/>
          <w:color w:val="FF0000"/>
          <w:lang w:bidi="en-US"/>
        </w:rPr>
        <w:t>specifics of the contract. The e</w:t>
      </w:r>
      <w:r w:rsidRPr="00AB680A">
        <w:rPr>
          <w:rFonts w:asciiTheme="minorBidi" w:hAnsiTheme="minorBidi" w:cstheme="minorBidi"/>
          <w:bCs/>
          <w:i/>
          <w:iCs/>
          <w:color w:val="FF0000"/>
          <w:lang w:bidi="en-US"/>
        </w:rPr>
        <w:t>mployer shall ensure that the metrics pr</w:t>
      </w:r>
      <w:r>
        <w:rPr>
          <w:rFonts w:asciiTheme="minorBidi" w:hAnsiTheme="minorBidi" w:cstheme="minorBidi"/>
          <w:bCs/>
          <w:i/>
          <w:iCs/>
          <w:color w:val="FF0000"/>
          <w:lang w:bidi="en-US"/>
        </w:rPr>
        <w:t>ovided are appropriate for the w</w:t>
      </w:r>
      <w:r w:rsidRPr="00AB680A">
        <w:rPr>
          <w:rFonts w:asciiTheme="minorBidi" w:hAnsiTheme="minorBidi" w:cstheme="minorBidi"/>
          <w:bCs/>
          <w:i/>
          <w:iCs/>
          <w:color w:val="FF0000"/>
          <w:lang w:bidi="en-US"/>
        </w:rPr>
        <w:t>orks and impacts/key issues identified in the environmental and social assessment]</w:t>
      </w:r>
    </w:p>
    <w:p w14:paraId="13B511E6" w14:textId="77777777" w:rsidR="00BC1DC0" w:rsidRPr="00AB680A" w:rsidRDefault="00BC1DC0" w:rsidP="00BC1DC0">
      <w:pPr>
        <w:rPr>
          <w:lang w:bidi="en-US"/>
        </w:rPr>
      </w:pPr>
      <w:r w:rsidRPr="00AB680A">
        <w:rPr>
          <w:lang w:bidi="en-US"/>
        </w:rPr>
        <w:t>Metrics for regular reporting:</w:t>
      </w:r>
    </w:p>
    <w:p w14:paraId="247C6778" w14:textId="77777777" w:rsidR="00BC1DC0" w:rsidRPr="00AB680A" w:rsidRDefault="00BC1DC0" w:rsidP="00BC1DC0">
      <w:pPr>
        <w:ind w:left="720"/>
        <w:rPr>
          <w:lang w:bidi="en-US"/>
        </w:rPr>
      </w:pPr>
      <w:r w:rsidRPr="00AB680A">
        <w:rPr>
          <w:lang w:bidi="en-US"/>
        </w:rPr>
        <w:t>a.</w:t>
      </w:r>
      <w:r w:rsidRPr="00AB680A">
        <w:rPr>
          <w:lang w:bidi="en-US"/>
        </w:rPr>
        <w:tab/>
        <w:t>environmental incidents or non-compliances with contract requirements, including contamination, pollution or damage to ground or water supplies;</w:t>
      </w:r>
    </w:p>
    <w:p w14:paraId="539A21F0" w14:textId="77777777" w:rsidR="00BC1DC0" w:rsidRPr="00AB680A" w:rsidRDefault="00BC1DC0" w:rsidP="00BC1DC0">
      <w:pPr>
        <w:ind w:left="720"/>
        <w:rPr>
          <w:lang w:bidi="en-US"/>
        </w:rPr>
      </w:pPr>
      <w:r w:rsidRPr="00AB680A">
        <w:rPr>
          <w:lang w:bidi="en-US"/>
        </w:rPr>
        <w:t>b.</w:t>
      </w:r>
      <w:r w:rsidRPr="00AB680A">
        <w:rPr>
          <w:lang w:bidi="en-US"/>
        </w:rPr>
        <w:tab/>
        <w:t xml:space="preserve">health and safety incidents, accidents, injuries that require treatment and all fatalities; </w:t>
      </w:r>
    </w:p>
    <w:p w14:paraId="5B14C8A1" w14:textId="77777777" w:rsidR="00BC1DC0" w:rsidRPr="00AB680A" w:rsidRDefault="00BC1DC0" w:rsidP="00BC1DC0">
      <w:pPr>
        <w:ind w:left="720"/>
        <w:rPr>
          <w:lang w:bidi="en-US"/>
        </w:rPr>
      </w:pPr>
      <w:r w:rsidRPr="00AB680A">
        <w:rPr>
          <w:lang w:bidi="en-US"/>
        </w:rPr>
        <w:t>c.</w:t>
      </w:r>
      <w:r w:rsidRPr="00AB680A">
        <w:rPr>
          <w:lang w:bidi="en-US"/>
        </w:rPr>
        <w:tab/>
        <w:t>interactions with regulators:  identify agency, dates, subjects, outcomes (report the negative if none);</w:t>
      </w:r>
    </w:p>
    <w:p w14:paraId="4761BD87" w14:textId="77777777" w:rsidR="00BC1DC0" w:rsidRPr="00AB680A" w:rsidRDefault="00BC1DC0" w:rsidP="00BC1DC0">
      <w:pPr>
        <w:ind w:left="720"/>
        <w:rPr>
          <w:lang w:bidi="en-US"/>
        </w:rPr>
      </w:pPr>
      <w:r w:rsidRPr="00AB680A">
        <w:rPr>
          <w:lang w:bidi="en-US"/>
        </w:rPr>
        <w:t>d.</w:t>
      </w:r>
      <w:r w:rsidRPr="00AB680A">
        <w:rPr>
          <w:lang w:bidi="en-US"/>
        </w:rPr>
        <w:tab/>
        <w:t xml:space="preserve">status of all permits and agreements: </w:t>
      </w:r>
    </w:p>
    <w:p w14:paraId="0BB0B33F" w14:textId="77777777" w:rsidR="00BC1DC0" w:rsidRPr="00AB680A" w:rsidRDefault="00BC1DC0" w:rsidP="00BC1DC0">
      <w:pPr>
        <w:ind w:left="1440"/>
        <w:rPr>
          <w:lang w:bidi="en-US"/>
        </w:rPr>
      </w:pPr>
      <w:r w:rsidRPr="00AB680A">
        <w:rPr>
          <w:lang w:bidi="en-US"/>
        </w:rPr>
        <w:t>i.</w:t>
      </w:r>
      <w:r w:rsidRPr="00AB680A">
        <w:rPr>
          <w:lang w:bidi="en-US"/>
        </w:rPr>
        <w:tab/>
        <w:t>work permits: number required, number received, actions taken for those not received;</w:t>
      </w:r>
    </w:p>
    <w:p w14:paraId="14D92B24" w14:textId="77777777" w:rsidR="00BC1DC0" w:rsidRPr="00AB680A" w:rsidRDefault="00BC1DC0" w:rsidP="00BC1DC0">
      <w:pPr>
        <w:ind w:left="1440"/>
        <w:rPr>
          <w:lang w:bidi="en-US"/>
        </w:rPr>
      </w:pPr>
      <w:r w:rsidRPr="00AB680A">
        <w:rPr>
          <w:lang w:bidi="en-US"/>
        </w:rPr>
        <w:t>ii.</w:t>
      </w:r>
      <w:r w:rsidRPr="00AB680A">
        <w:rPr>
          <w:lang w:bidi="en-US"/>
        </w:rPr>
        <w:tab/>
        <w:t xml:space="preserve">status of permits and consents: </w:t>
      </w:r>
    </w:p>
    <w:p w14:paraId="6A58C0D8" w14:textId="77777777" w:rsidR="00BC1DC0" w:rsidRDefault="00BC1DC0" w:rsidP="00BC1DC0">
      <w:pPr>
        <w:pStyle w:val="ListParagraph"/>
        <w:numPr>
          <w:ilvl w:val="0"/>
          <w:numId w:val="33"/>
        </w:numPr>
        <w:rPr>
          <w:lang w:bidi="en-US"/>
        </w:rPr>
      </w:pPr>
      <w:r w:rsidRPr="00AB680A">
        <w:rPr>
          <w:lang w:bidi="en-US"/>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9EB0438" w14:textId="77777777" w:rsidR="00BC1DC0" w:rsidRDefault="00BC1DC0" w:rsidP="00BC1DC0">
      <w:pPr>
        <w:pStyle w:val="ListParagraph"/>
        <w:numPr>
          <w:ilvl w:val="0"/>
          <w:numId w:val="33"/>
        </w:numPr>
        <w:rPr>
          <w:lang w:bidi="en-US"/>
        </w:rPr>
      </w:pPr>
      <w:r w:rsidRPr="00AB680A">
        <w:rPr>
          <w:lang w:bidi="en-US"/>
        </w:rPr>
        <w:t>list areas with landowner agreements required (borrow and spoil areas, camp sites), dates of agreements, dates submitted to resident engineer (or equivalent);</w:t>
      </w:r>
    </w:p>
    <w:p w14:paraId="780DCBCE" w14:textId="77777777" w:rsidR="00BC1DC0" w:rsidRDefault="00BC1DC0" w:rsidP="00BC1DC0">
      <w:pPr>
        <w:pStyle w:val="ListParagraph"/>
        <w:numPr>
          <w:ilvl w:val="0"/>
          <w:numId w:val="33"/>
        </w:numPr>
        <w:rPr>
          <w:lang w:bidi="en-US"/>
        </w:rPr>
      </w:pPr>
      <w:r w:rsidRPr="00AB680A">
        <w:rPr>
          <w:lang w:bidi="en-US"/>
        </w:rPr>
        <w:t>identify major activities undertaken in each area in the reporting period and highlights of environmental and social protection (land clearing, boundary marking, topsoil salvage, traffic management, decommissioning planning, decommissioning implementation);</w:t>
      </w:r>
    </w:p>
    <w:p w14:paraId="44509A84" w14:textId="77777777" w:rsidR="00BC1DC0" w:rsidRPr="00AB680A" w:rsidRDefault="00BC1DC0" w:rsidP="00BC1DC0">
      <w:pPr>
        <w:pStyle w:val="ListParagraph"/>
        <w:numPr>
          <w:ilvl w:val="0"/>
          <w:numId w:val="33"/>
        </w:numPr>
        <w:rPr>
          <w:lang w:bidi="en-US"/>
        </w:rPr>
      </w:pPr>
      <w:r w:rsidRPr="00AB680A">
        <w:rPr>
          <w:lang w:bidi="en-US"/>
        </w:rPr>
        <w:t>for quarries: status of relocation and compensation (completed, or details of activities and current status in the reporting period).</w:t>
      </w:r>
    </w:p>
    <w:p w14:paraId="63449D62" w14:textId="77777777" w:rsidR="00BC1DC0" w:rsidRPr="00AB680A" w:rsidRDefault="00BC1DC0" w:rsidP="00BC1DC0">
      <w:pPr>
        <w:ind w:left="720"/>
        <w:rPr>
          <w:lang w:bidi="en-US"/>
        </w:rPr>
      </w:pPr>
      <w:r w:rsidRPr="00AB680A">
        <w:rPr>
          <w:lang w:bidi="en-US"/>
        </w:rPr>
        <w:t>e.</w:t>
      </w:r>
      <w:r w:rsidRPr="00AB680A">
        <w:rPr>
          <w:lang w:bidi="en-US"/>
        </w:rPr>
        <w:tab/>
        <w:t xml:space="preserve">health and safety supervision: </w:t>
      </w:r>
    </w:p>
    <w:p w14:paraId="5A5693DD" w14:textId="77777777" w:rsidR="00BC1DC0" w:rsidRPr="00AB680A" w:rsidRDefault="00BC1DC0" w:rsidP="00BC1DC0">
      <w:pPr>
        <w:ind w:left="1440"/>
        <w:rPr>
          <w:lang w:bidi="en-US"/>
        </w:rPr>
      </w:pPr>
      <w:r w:rsidRPr="00AB680A">
        <w:rPr>
          <w:lang w:bidi="en-US"/>
        </w:rPr>
        <w:t>i.</w:t>
      </w:r>
      <w:r w:rsidRPr="00AB680A">
        <w:rPr>
          <w:lang w:bidi="en-US"/>
        </w:rPr>
        <w:tab/>
        <w:t>safety officer: number days worked, number of full inspections &amp; partial inspections, reports to construction/project management;</w:t>
      </w:r>
    </w:p>
    <w:p w14:paraId="46736844" w14:textId="77777777" w:rsidR="00BC1DC0" w:rsidRPr="00AB680A" w:rsidRDefault="00BC1DC0" w:rsidP="00BC1DC0">
      <w:pPr>
        <w:ind w:left="1440"/>
        <w:rPr>
          <w:lang w:bidi="en-US"/>
        </w:rPr>
      </w:pPr>
      <w:r w:rsidRPr="00AB680A">
        <w:rPr>
          <w:lang w:bidi="en-US"/>
        </w:rPr>
        <w:t>ii.</w:t>
      </w:r>
      <w:r w:rsidRPr="00AB680A">
        <w:rPr>
          <w:lang w:bidi="en-US"/>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473D085" w14:textId="77777777" w:rsidR="00BC1DC0" w:rsidRPr="00AB680A" w:rsidRDefault="00BC1DC0" w:rsidP="00BC1DC0">
      <w:pPr>
        <w:ind w:left="720"/>
        <w:rPr>
          <w:lang w:bidi="en-US"/>
        </w:rPr>
      </w:pPr>
      <w:r w:rsidRPr="00AB680A">
        <w:rPr>
          <w:lang w:bidi="en-US"/>
        </w:rPr>
        <w:t>f.</w:t>
      </w:r>
      <w:r w:rsidRPr="00AB680A">
        <w:rPr>
          <w:lang w:bidi="en-US"/>
        </w:rPr>
        <w:tab/>
        <w:t>worker accommodations:</w:t>
      </w:r>
    </w:p>
    <w:p w14:paraId="7A1353A8" w14:textId="77777777" w:rsidR="00BC1DC0" w:rsidRPr="00AB680A" w:rsidRDefault="00BC1DC0" w:rsidP="00BC1DC0">
      <w:pPr>
        <w:ind w:left="1440"/>
        <w:rPr>
          <w:lang w:bidi="en-US"/>
        </w:rPr>
      </w:pPr>
      <w:r w:rsidRPr="00AB680A">
        <w:rPr>
          <w:lang w:bidi="en-US"/>
        </w:rPr>
        <w:lastRenderedPageBreak/>
        <w:t>i.</w:t>
      </w:r>
      <w:r w:rsidRPr="00AB680A">
        <w:rPr>
          <w:lang w:bidi="en-US"/>
        </w:rPr>
        <w:tab/>
        <w:t>number of expats housed in accommodations, number of locals;</w:t>
      </w:r>
    </w:p>
    <w:p w14:paraId="527D4FF6" w14:textId="77777777" w:rsidR="00BC1DC0" w:rsidRPr="00AB680A" w:rsidRDefault="00BC1DC0" w:rsidP="00BC1DC0">
      <w:pPr>
        <w:ind w:left="1440"/>
        <w:rPr>
          <w:lang w:bidi="en-US"/>
        </w:rPr>
      </w:pPr>
      <w:r w:rsidRPr="00AB680A">
        <w:rPr>
          <w:lang w:bidi="en-US"/>
        </w:rPr>
        <w:t>ii.</w:t>
      </w:r>
      <w:r w:rsidRPr="00AB680A">
        <w:rPr>
          <w:lang w:bidi="en-US"/>
        </w:rPr>
        <w:tab/>
        <w:t xml:space="preserve">date of last inspection, and highlights of inspection including status of accommodations’ compliance with national and local law and good practice, including sanitation, space, etc.; </w:t>
      </w:r>
    </w:p>
    <w:p w14:paraId="2C717AFE" w14:textId="77777777" w:rsidR="00BC1DC0" w:rsidRPr="00AB680A" w:rsidRDefault="00BC1DC0" w:rsidP="00BC1DC0">
      <w:pPr>
        <w:ind w:left="1440"/>
        <w:rPr>
          <w:lang w:bidi="en-US"/>
        </w:rPr>
      </w:pPr>
      <w:r w:rsidRPr="00AB680A">
        <w:rPr>
          <w:lang w:bidi="en-US"/>
        </w:rPr>
        <w:t>iii.</w:t>
      </w:r>
      <w:r w:rsidRPr="00AB680A">
        <w:rPr>
          <w:lang w:bidi="en-US"/>
        </w:rPr>
        <w:tab/>
        <w:t>actions taken to recommend/require improved conditions, or to improve conditions.</w:t>
      </w:r>
    </w:p>
    <w:p w14:paraId="188827F6" w14:textId="77777777" w:rsidR="00BC1DC0" w:rsidRPr="00AB680A" w:rsidRDefault="00BC1DC0" w:rsidP="00BC1DC0">
      <w:pPr>
        <w:ind w:left="720"/>
        <w:rPr>
          <w:lang w:bidi="en-US"/>
        </w:rPr>
      </w:pPr>
      <w:r w:rsidRPr="00AB680A">
        <w:rPr>
          <w:lang w:bidi="en-US"/>
        </w:rPr>
        <w:t>g.</w:t>
      </w:r>
      <w:r w:rsidRPr="00AB680A">
        <w:rPr>
          <w:lang w:bidi="en-US"/>
        </w:rPr>
        <w:tab/>
        <w:t>Health services: provider of health services, information and/or training, location of clinic, number of non-safety disease or illness treatments and diagnoses (no names to be provided);</w:t>
      </w:r>
    </w:p>
    <w:p w14:paraId="3A71B8FF" w14:textId="77777777" w:rsidR="00BC1DC0" w:rsidRPr="00AB680A" w:rsidRDefault="00BC1DC0" w:rsidP="00BC1DC0">
      <w:pPr>
        <w:ind w:left="720"/>
        <w:rPr>
          <w:lang w:bidi="en-US"/>
        </w:rPr>
      </w:pPr>
      <w:r w:rsidRPr="00AB680A">
        <w:rPr>
          <w:lang w:bidi="en-US"/>
        </w:rPr>
        <w:t>h.</w:t>
      </w:r>
      <w:r w:rsidRPr="00AB680A">
        <w:rPr>
          <w:lang w:bidi="en-US"/>
        </w:rPr>
        <w:tab/>
        <w:t>gender (for expats and locals separately): number of female workers, percentage of workforce, gender issues raised and dealt with (cross-reference grievances or other sections as needed);</w:t>
      </w:r>
    </w:p>
    <w:p w14:paraId="37D2E40E" w14:textId="77777777" w:rsidR="00BC1DC0" w:rsidRPr="00AB680A" w:rsidRDefault="00BC1DC0" w:rsidP="00BC1DC0">
      <w:pPr>
        <w:ind w:left="720"/>
        <w:rPr>
          <w:lang w:bidi="en-US"/>
        </w:rPr>
      </w:pPr>
      <w:r w:rsidRPr="00AB680A">
        <w:rPr>
          <w:lang w:bidi="en-US"/>
        </w:rPr>
        <w:t>i.</w:t>
      </w:r>
      <w:r w:rsidRPr="00AB680A">
        <w:rPr>
          <w:lang w:bidi="en-US"/>
        </w:rPr>
        <w:tab/>
        <w:t>training:</w:t>
      </w:r>
    </w:p>
    <w:p w14:paraId="3083C9A0" w14:textId="77777777" w:rsidR="00BC1DC0" w:rsidRPr="00AB680A" w:rsidRDefault="00BC1DC0" w:rsidP="00BC1DC0">
      <w:pPr>
        <w:ind w:left="1440"/>
        <w:rPr>
          <w:lang w:bidi="en-US"/>
        </w:rPr>
      </w:pPr>
      <w:r w:rsidRPr="00AB680A">
        <w:rPr>
          <w:lang w:bidi="en-US"/>
        </w:rPr>
        <w:t>i.</w:t>
      </w:r>
      <w:r w:rsidRPr="00AB680A">
        <w:rPr>
          <w:lang w:bidi="en-US"/>
        </w:rPr>
        <w:tab/>
        <w:t>number of new workers, number receiving induction training, dates of induction training;</w:t>
      </w:r>
    </w:p>
    <w:p w14:paraId="4ADABF1D" w14:textId="77777777" w:rsidR="00BC1DC0" w:rsidRPr="00AB680A" w:rsidRDefault="00BC1DC0" w:rsidP="00BC1DC0">
      <w:pPr>
        <w:ind w:left="1440"/>
        <w:rPr>
          <w:lang w:bidi="en-US"/>
        </w:rPr>
      </w:pPr>
      <w:r w:rsidRPr="00AB680A">
        <w:rPr>
          <w:lang w:bidi="en-US"/>
        </w:rPr>
        <w:t>ii.</w:t>
      </w:r>
      <w:r w:rsidRPr="00AB680A">
        <w:rPr>
          <w:lang w:bidi="en-US"/>
        </w:rPr>
        <w:tab/>
        <w:t>number and dates of toolbox talk</w:t>
      </w:r>
      <w:r>
        <w:rPr>
          <w:lang w:bidi="en-US"/>
        </w:rPr>
        <w:t>s, number of workers receiving occupational health and s</w:t>
      </w:r>
      <w:r w:rsidRPr="00AB680A">
        <w:rPr>
          <w:lang w:bidi="en-US"/>
        </w:rPr>
        <w:t>afety (OHS), environmental and social training;</w:t>
      </w:r>
    </w:p>
    <w:p w14:paraId="44E29A05" w14:textId="77777777" w:rsidR="00BC1DC0" w:rsidRPr="00AB680A" w:rsidRDefault="00BC1DC0" w:rsidP="00BC1DC0">
      <w:pPr>
        <w:ind w:left="1440"/>
        <w:rPr>
          <w:lang w:bidi="en-US"/>
        </w:rPr>
      </w:pPr>
      <w:r w:rsidRPr="00AB680A">
        <w:rPr>
          <w:lang w:bidi="en-US"/>
        </w:rPr>
        <w:t>iii.</w:t>
      </w:r>
      <w:r w:rsidRPr="00AB680A">
        <w:rPr>
          <w:lang w:bidi="en-US"/>
        </w:rPr>
        <w:tab/>
        <w:t>number and dates of communicable diseases (including STDs) sensitization and/or training, no. workers receiving training (in the reporting period and in the past); same questions for gender sensitization, flag person training.</w:t>
      </w:r>
    </w:p>
    <w:p w14:paraId="443B8D87" w14:textId="77777777" w:rsidR="00BC1DC0" w:rsidRPr="00AB680A" w:rsidRDefault="00BC1DC0" w:rsidP="00BC1DC0">
      <w:pPr>
        <w:ind w:left="1440"/>
        <w:rPr>
          <w:lang w:bidi="en-US"/>
        </w:rPr>
      </w:pPr>
      <w:r w:rsidRPr="00AB680A">
        <w:rPr>
          <w:lang w:bidi="en-US"/>
        </w:rPr>
        <w:t>iv.</w:t>
      </w:r>
      <w:r w:rsidRPr="00AB680A">
        <w:rPr>
          <w:lang w:bidi="en-US"/>
        </w:rPr>
        <w:tab/>
        <w:t>number and date of SEA and SH prevention sensitization and/or training events, including number of</w:t>
      </w:r>
      <w:r>
        <w:rPr>
          <w:lang w:bidi="en-US"/>
        </w:rPr>
        <w:t xml:space="preserve"> workers receiving training on code of conduct for c</w:t>
      </w:r>
      <w:r w:rsidRPr="00AB680A">
        <w:rPr>
          <w:lang w:bidi="en-US"/>
        </w:rPr>
        <w:t>o</w:t>
      </w:r>
      <w:r>
        <w:rPr>
          <w:lang w:bidi="en-US"/>
        </w:rPr>
        <w:t>ntractor’s p</w:t>
      </w:r>
      <w:r w:rsidRPr="00AB680A">
        <w:rPr>
          <w:lang w:bidi="en-US"/>
        </w:rPr>
        <w:t>ersonnel (in the reporting period and in the past), etc.</w:t>
      </w:r>
    </w:p>
    <w:p w14:paraId="3BB15A78" w14:textId="77777777" w:rsidR="00BC1DC0" w:rsidRPr="00AB680A" w:rsidRDefault="00BC1DC0" w:rsidP="00BC1DC0">
      <w:pPr>
        <w:ind w:left="720"/>
        <w:rPr>
          <w:lang w:bidi="en-US"/>
        </w:rPr>
      </w:pPr>
      <w:r>
        <w:rPr>
          <w:lang w:bidi="en-US"/>
        </w:rPr>
        <w:t>j.</w:t>
      </w:r>
      <w:r>
        <w:rPr>
          <w:lang w:bidi="en-US"/>
        </w:rPr>
        <w:tab/>
      </w:r>
      <w:r w:rsidRPr="00AB680A">
        <w:rPr>
          <w:lang w:bidi="en-US"/>
        </w:rPr>
        <w:t>environmental and social supervision:</w:t>
      </w:r>
    </w:p>
    <w:p w14:paraId="1DE8930D" w14:textId="77777777" w:rsidR="00BC1DC0" w:rsidRPr="00AB680A" w:rsidRDefault="00BC1DC0" w:rsidP="00BC1DC0">
      <w:pPr>
        <w:ind w:left="1440"/>
        <w:rPr>
          <w:lang w:bidi="en-US"/>
        </w:rPr>
      </w:pPr>
      <w:r w:rsidRPr="00AB680A">
        <w:rPr>
          <w:lang w:bidi="en-US"/>
        </w:rPr>
        <w:t>i.</w:t>
      </w:r>
      <w:r w:rsidRPr="00AB680A">
        <w:rPr>
          <w:lang w:bidi="en-US"/>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E5E0AF2" w14:textId="77777777" w:rsidR="00BC1DC0" w:rsidRPr="00AB680A" w:rsidRDefault="00BC1DC0" w:rsidP="00BC1DC0">
      <w:pPr>
        <w:ind w:left="1440"/>
        <w:rPr>
          <w:lang w:bidi="en-US"/>
        </w:rPr>
      </w:pPr>
      <w:r w:rsidRPr="00AB680A">
        <w:rPr>
          <w:lang w:bidi="en-US"/>
        </w:rPr>
        <w:t>ii.</w:t>
      </w:r>
      <w:r w:rsidRPr="00AB680A">
        <w:rPr>
          <w:lang w:bidi="en-US"/>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8D6F313" w14:textId="77777777" w:rsidR="00BC1DC0" w:rsidRPr="00AB680A" w:rsidRDefault="00BC1DC0" w:rsidP="00BC1DC0">
      <w:pPr>
        <w:ind w:left="1440"/>
        <w:rPr>
          <w:lang w:bidi="en-US"/>
        </w:rPr>
      </w:pPr>
      <w:r w:rsidRPr="00AB680A">
        <w:rPr>
          <w:lang w:bidi="en-US"/>
        </w:rPr>
        <w:t>iii.</w:t>
      </w:r>
      <w:r w:rsidRPr="00AB680A">
        <w:rPr>
          <w:lang w:bidi="en-US"/>
        </w:rPr>
        <w:tab/>
        <w:t>community liaison person(s): days worked (hours community center open), number of people met, highlights of activities (issues raised, etc.), reports to environmental and/or social specialist /construction/site management.</w:t>
      </w:r>
    </w:p>
    <w:p w14:paraId="69382832" w14:textId="77777777" w:rsidR="00BC1DC0" w:rsidRPr="00AB680A" w:rsidRDefault="00BC1DC0" w:rsidP="00BC1DC0">
      <w:pPr>
        <w:ind w:left="720"/>
        <w:rPr>
          <w:lang w:bidi="en-US"/>
        </w:rPr>
      </w:pPr>
      <w:r w:rsidRPr="00AB680A">
        <w:rPr>
          <w:lang w:bidi="en-US"/>
        </w:rPr>
        <w:t>k.</w:t>
      </w:r>
      <w:r w:rsidRPr="00AB680A">
        <w:rPr>
          <w:lang w:bidi="en-US"/>
        </w:rPr>
        <w:tab/>
        <w:t xml:space="preserve">Grievances: list new grievances (e.g. number of allegations of SEA and SH) received in the reporting period and number of unresolved past grievances by date received, complainant’s age and sex, how received, to whom referred to for action, </w:t>
      </w:r>
      <w:r w:rsidRPr="00AB680A">
        <w:rPr>
          <w:lang w:bidi="en-US"/>
        </w:rPr>
        <w:lastRenderedPageBreak/>
        <w:t>resolution and date (if completed), data resolution reported to complainant, any required follow-up (Cross-reference other sections as needed):</w:t>
      </w:r>
    </w:p>
    <w:p w14:paraId="2A6AEF97" w14:textId="77777777" w:rsidR="00BC1DC0" w:rsidRPr="00AB680A" w:rsidRDefault="00BC1DC0" w:rsidP="00BC1DC0">
      <w:pPr>
        <w:ind w:left="1440"/>
        <w:rPr>
          <w:lang w:bidi="en-US"/>
        </w:rPr>
      </w:pPr>
      <w:r w:rsidRPr="00AB680A">
        <w:rPr>
          <w:lang w:bidi="en-US"/>
        </w:rPr>
        <w:t>i.</w:t>
      </w:r>
      <w:r w:rsidRPr="00AB680A">
        <w:rPr>
          <w:lang w:bidi="en-US"/>
        </w:rPr>
        <w:tab/>
        <w:t>Worker grievances;</w:t>
      </w:r>
    </w:p>
    <w:p w14:paraId="63763D22" w14:textId="77777777" w:rsidR="00BC1DC0" w:rsidRPr="00AB680A" w:rsidRDefault="00BC1DC0" w:rsidP="00BC1DC0">
      <w:pPr>
        <w:ind w:left="1440"/>
        <w:rPr>
          <w:lang w:bidi="en-US"/>
        </w:rPr>
      </w:pPr>
      <w:r w:rsidRPr="00AB680A">
        <w:rPr>
          <w:lang w:bidi="en-US"/>
        </w:rPr>
        <w:t>ii.</w:t>
      </w:r>
      <w:r w:rsidRPr="00AB680A">
        <w:rPr>
          <w:lang w:bidi="en-US"/>
        </w:rPr>
        <w:tab/>
        <w:t xml:space="preserve">Community grievances </w:t>
      </w:r>
    </w:p>
    <w:p w14:paraId="4A1433EB" w14:textId="77777777" w:rsidR="00BC1DC0" w:rsidRPr="00AB680A" w:rsidRDefault="00BC1DC0" w:rsidP="00BC1DC0">
      <w:pPr>
        <w:ind w:left="720"/>
        <w:rPr>
          <w:lang w:bidi="en-US"/>
        </w:rPr>
      </w:pPr>
      <w:r w:rsidRPr="00AB680A">
        <w:rPr>
          <w:lang w:bidi="en-US"/>
        </w:rPr>
        <w:t>l.</w:t>
      </w:r>
      <w:r w:rsidRPr="00AB680A">
        <w:rPr>
          <w:lang w:bidi="en-US"/>
        </w:rPr>
        <w:tab/>
        <w:t>Traffic, road safety and vehicles/equipment:</w:t>
      </w:r>
    </w:p>
    <w:p w14:paraId="04188DCD" w14:textId="77777777" w:rsidR="00BC1DC0" w:rsidRPr="00AB680A" w:rsidRDefault="00BC1DC0" w:rsidP="00BC1DC0">
      <w:pPr>
        <w:ind w:left="1440"/>
        <w:rPr>
          <w:lang w:bidi="en-US"/>
        </w:rPr>
      </w:pPr>
      <w:r w:rsidRPr="00AB680A">
        <w:rPr>
          <w:lang w:bidi="en-US"/>
        </w:rPr>
        <w:t>i.</w:t>
      </w:r>
      <w:r w:rsidRPr="00AB680A">
        <w:rPr>
          <w:lang w:bidi="en-US"/>
        </w:rPr>
        <w:tab/>
        <w:t>traffic and road safety incidents and accidents involving project vehicles &amp; equipment: provide date, location, damage, cause, follow-up;</w:t>
      </w:r>
    </w:p>
    <w:p w14:paraId="3D049344" w14:textId="77777777" w:rsidR="00BC1DC0" w:rsidRPr="00AB680A" w:rsidRDefault="00BC1DC0" w:rsidP="00BC1DC0">
      <w:pPr>
        <w:ind w:left="1440"/>
        <w:rPr>
          <w:lang w:bidi="en-US"/>
        </w:rPr>
      </w:pPr>
      <w:r w:rsidRPr="00AB680A">
        <w:rPr>
          <w:lang w:bidi="en-US"/>
        </w:rPr>
        <w:t>ii.</w:t>
      </w:r>
      <w:r w:rsidRPr="00AB680A">
        <w:rPr>
          <w:lang w:bidi="en-US"/>
        </w:rPr>
        <w:tab/>
        <w:t xml:space="preserve">traffic and road safety incidents and accidents involving non-project vehicles or property (also reported under immediate metrics): provide date, location, damage, cause, follow-up; </w:t>
      </w:r>
    </w:p>
    <w:p w14:paraId="73926E78" w14:textId="77777777" w:rsidR="00BC1DC0" w:rsidRPr="00AB680A" w:rsidRDefault="00BC1DC0" w:rsidP="00BC1DC0">
      <w:pPr>
        <w:ind w:left="1440"/>
        <w:rPr>
          <w:lang w:bidi="en-US"/>
        </w:rPr>
      </w:pPr>
      <w:r w:rsidRPr="00AB680A">
        <w:rPr>
          <w:lang w:bidi="en-US"/>
        </w:rPr>
        <w:t>iii.</w:t>
      </w:r>
      <w:r w:rsidRPr="00AB680A">
        <w:rPr>
          <w:lang w:bidi="en-US"/>
        </w:rPr>
        <w:tab/>
        <w:t>overall condition of vehicles/equipment (subjective judgment by environmentalist); non-routine repairs and maintenance needed to improve safety and/or environmental performance (to control smoke, etc.).</w:t>
      </w:r>
    </w:p>
    <w:p w14:paraId="53A4D878" w14:textId="77777777" w:rsidR="00BC1DC0" w:rsidRPr="00AB680A" w:rsidRDefault="00BC1DC0" w:rsidP="00BC1DC0">
      <w:pPr>
        <w:ind w:left="720"/>
        <w:rPr>
          <w:lang w:bidi="en-US"/>
        </w:rPr>
      </w:pPr>
      <w:r w:rsidRPr="00AB680A">
        <w:rPr>
          <w:lang w:bidi="en-US"/>
        </w:rPr>
        <w:t>m.</w:t>
      </w:r>
      <w:r w:rsidRPr="00AB680A">
        <w:rPr>
          <w:lang w:bidi="en-US"/>
        </w:rPr>
        <w:tab/>
        <w:t>Environmental mitigations and issues (what has been done):</w:t>
      </w:r>
    </w:p>
    <w:p w14:paraId="76115C91" w14:textId="77777777" w:rsidR="00BC1DC0" w:rsidRPr="00AB680A" w:rsidRDefault="00BC1DC0" w:rsidP="00BC1DC0">
      <w:pPr>
        <w:ind w:left="1440"/>
        <w:rPr>
          <w:lang w:bidi="en-US"/>
        </w:rPr>
      </w:pPr>
      <w:r w:rsidRPr="00AB680A">
        <w:rPr>
          <w:lang w:bidi="en-US"/>
        </w:rPr>
        <w:t>i.</w:t>
      </w:r>
      <w:r w:rsidRPr="00AB680A">
        <w:rPr>
          <w:lang w:bidi="en-US"/>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31912E0" w14:textId="77777777" w:rsidR="00BC1DC0" w:rsidRPr="00AB680A" w:rsidRDefault="00BC1DC0" w:rsidP="00BC1DC0">
      <w:pPr>
        <w:ind w:left="1440"/>
        <w:rPr>
          <w:lang w:bidi="en-US"/>
        </w:rPr>
      </w:pPr>
      <w:r w:rsidRPr="00AB680A">
        <w:rPr>
          <w:lang w:bidi="en-US"/>
        </w:rPr>
        <w:t>ii.</w:t>
      </w:r>
      <w:r w:rsidRPr="00AB680A">
        <w:rPr>
          <w:lang w:bidi="en-US"/>
        </w:rPr>
        <w:tab/>
        <w:t>erosion control: controls implemented by location, status of water crossings, environmentalist inspections and results, actions taken to resolve issues, emergency repairs needed to control erosion/sedimentation;</w:t>
      </w:r>
    </w:p>
    <w:p w14:paraId="43F5D9F1" w14:textId="77777777" w:rsidR="00BC1DC0" w:rsidRPr="00AB680A" w:rsidRDefault="00BC1DC0" w:rsidP="00BC1DC0">
      <w:pPr>
        <w:ind w:left="1440"/>
        <w:rPr>
          <w:lang w:bidi="en-US"/>
        </w:rPr>
      </w:pPr>
      <w:r w:rsidRPr="00AB680A">
        <w:rPr>
          <w:lang w:bidi="en-US"/>
        </w:rPr>
        <w:t>iii.</w:t>
      </w:r>
      <w:r w:rsidRPr="00AB680A">
        <w:rPr>
          <w:lang w:bidi="en-US"/>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9B6BFBA" w14:textId="77777777" w:rsidR="00BC1DC0" w:rsidRPr="00AB680A" w:rsidRDefault="00BC1DC0" w:rsidP="00BC1DC0">
      <w:pPr>
        <w:ind w:left="1440"/>
        <w:rPr>
          <w:lang w:bidi="en-US"/>
        </w:rPr>
      </w:pPr>
      <w:r w:rsidRPr="00AB680A">
        <w:rPr>
          <w:lang w:bidi="en-US"/>
        </w:rPr>
        <w:t>iv.</w:t>
      </w:r>
      <w:r w:rsidRPr="00AB680A">
        <w:rPr>
          <w:lang w:bidi="en-US"/>
        </w:rPr>
        <w:tab/>
        <w:t>blasting: number of blasts (and locations), status of implementation of blasting plan (including notices, evacuations, etc.), incidents of off-site damage or complaints (cross-reference other sections as needed);</w:t>
      </w:r>
    </w:p>
    <w:p w14:paraId="02E61FDC" w14:textId="77777777" w:rsidR="00BC1DC0" w:rsidRPr="00AB680A" w:rsidRDefault="00BC1DC0" w:rsidP="00BC1DC0">
      <w:pPr>
        <w:ind w:left="1440"/>
        <w:rPr>
          <w:lang w:bidi="en-US"/>
        </w:rPr>
      </w:pPr>
      <w:r w:rsidRPr="00AB680A">
        <w:rPr>
          <w:lang w:bidi="en-US"/>
        </w:rPr>
        <w:t>v.</w:t>
      </w:r>
      <w:r w:rsidRPr="00AB680A">
        <w:rPr>
          <w:lang w:bidi="en-US"/>
        </w:rPr>
        <w:tab/>
        <w:t>spill clean-ups, if any:  material spilled, location, amount, actions taken, material disposal (report all spills that result in water or soil contamination;</w:t>
      </w:r>
    </w:p>
    <w:p w14:paraId="5160F3DE" w14:textId="77777777" w:rsidR="00BC1DC0" w:rsidRPr="00AB680A" w:rsidRDefault="00BC1DC0" w:rsidP="00BC1DC0">
      <w:pPr>
        <w:ind w:left="1440"/>
        <w:rPr>
          <w:lang w:bidi="en-US"/>
        </w:rPr>
      </w:pPr>
      <w:r w:rsidRPr="00AB680A">
        <w:rPr>
          <w:lang w:bidi="en-US"/>
        </w:rPr>
        <w:t>vi.</w:t>
      </w:r>
      <w:r w:rsidRPr="00AB680A">
        <w:rPr>
          <w:lang w:bidi="en-US"/>
        </w:rPr>
        <w:tab/>
        <w:t>waste management: types and quantities generated and managed, including amount taken offsite (and by whom) or reused/recycled/disposed on-site;</w:t>
      </w:r>
    </w:p>
    <w:p w14:paraId="0F78674B" w14:textId="77777777" w:rsidR="00BC1DC0" w:rsidRPr="00AB680A" w:rsidRDefault="00BC1DC0" w:rsidP="00BC1DC0">
      <w:pPr>
        <w:ind w:left="1440"/>
        <w:rPr>
          <w:lang w:bidi="en-US"/>
        </w:rPr>
      </w:pPr>
      <w:r w:rsidRPr="00AB680A">
        <w:rPr>
          <w:lang w:bidi="en-US"/>
        </w:rPr>
        <w:t>vii.</w:t>
      </w:r>
      <w:r w:rsidRPr="00AB680A">
        <w:rPr>
          <w:lang w:bidi="en-US"/>
        </w:rPr>
        <w:tab/>
        <w:t>details of tree plantings and other mitigations required undertaken in the reporting period;</w:t>
      </w:r>
    </w:p>
    <w:p w14:paraId="191F51FC" w14:textId="77777777" w:rsidR="00BC1DC0" w:rsidRPr="00AB680A" w:rsidRDefault="00BC1DC0" w:rsidP="00BC1DC0">
      <w:pPr>
        <w:ind w:left="1440"/>
        <w:rPr>
          <w:lang w:bidi="en-US"/>
        </w:rPr>
      </w:pPr>
      <w:r w:rsidRPr="00AB680A">
        <w:rPr>
          <w:lang w:bidi="en-US"/>
        </w:rPr>
        <w:t>viii.</w:t>
      </w:r>
      <w:r w:rsidRPr="00AB680A">
        <w:rPr>
          <w:lang w:bidi="en-US"/>
        </w:rPr>
        <w:tab/>
        <w:t>details of water and swamp protection mitigations required undertaken in the reporting period.</w:t>
      </w:r>
    </w:p>
    <w:p w14:paraId="6198EAB1" w14:textId="77777777" w:rsidR="00BC1DC0" w:rsidRPr="00AB680A" w:rsidRDefault="00BC1DC0" w:rsidP="00BC1DC0">
      <w:pPr>
        <w:ind w:left="720"/>
        <w:rPr>
          <w:lang w:bidi="en-US"/>
        </w:rPr>
      </w:pPr>
      <w:r w:rsidRPr="00AB680A">
        <w:rPr>
          <w:lang w:bidi="en-US"/>
        </w:rPr>
        <w:t>n.</w:t>
      </w:r>
      <w:r w:rsidRPr="00AB680A">
        <w:rPr>
          <w:lang w:bidi="en-US"/>
        </w:rPr>
        <w:tab/>
        <w:t>compliance:</w:t>
      </w:r>
    </w:p>
    <w:p w14:paraId="42706057" w14:textId="77777777" w:rsidR="00BC1DC0" w:rsidRPr="00AB680A" w:rsidRDefault="00BC1DC0" w:rsidP="00BC1DC0">
      <w:pPr>
        <w:ind w:left="1440"/>
        <w:rPr>
          <w:lang w:bidi="en-US"/>
        </w:rPr>
      </w:pPr>
      <w:r w:rsidRPr="00AB680A">
        <w:rPr>
          <w:lang w:bidi="en-US"/>
        </w:rPr>
        <w:t>i.</w:t>
      </w:r>
      <w:r w:rsidRPr="00AB680A">
        <w:rPr>
          <w:lang w:bidi="en-US"/>
        </w:rPr>
        <w:tab/>
        <w:t>compliance status for conditions of all relevant consents/permits, for the Work, including quarries, etc.): statement of compliance or listing of issues and actions taken (or to be taken) to reach compliance;</w:t>
      </w:r>
    </w:p>
    <w:p w14:paraId="6C2CD3DA" w14:textId="68A8DEAB" w:rsidR="00BC1DC0" w:rsidRPr="00AB680A" w:rsidRDefault="00BC1DC0" w:rsidP="00136572">
      <w:pPr>
        <w:ind w:left="1440"/>
        <w:rPr>
          <w:lang w:bidi="en-US"/>
        </w:rPr>
      </w:pPr>
      <w:r w:rsidRPr="00AB680A">
        <w:rPr>
          <w:lang w:bidi="en-US"/>
        </w:rPr>
        <w:lastRenderedPageBreak/>
        <w:t>ii.</w:t>
      </w:r>
      <w:r w:rsidRPr="00AB680A">
        <w:rPr>
          <w:lang w:bidi="en-US"/>
        </w:rPr>
        <w:tab/>
        <w:t xml:space="preserve">compliance status of </w:t>
      </w:r>
      <w:r w:rsidR="00136572">
        <w:rPr>
          <w:lang w:bidi="en-US"/>
        </w:rPr>
        <w:t xml:space="preserve">the </w:t>
      </w:r>
      <w:r w:rsidRPr="00AB680A">
        <w:rPr>
          <w:lang w:bidi="en-US"/>
        </w:rPr>
        <w:t>CESMP</w:t>
      </w:r>
      <w:r w:rsidR="00136572">
        <w:rPr>
          <w:lang w:bidi="en-US"/>
        </w:rPr>
        <w:t xml:space="preserve"> </w:t>
      </w:r>
      <w:r w:rsidR="00136572" w:rsidRPr="00136572">
        <w:rPr>
          <w:lang w:bidi="en-US"/>
        </w:rPr>
        <w:t>Contractor’s Environmental, Social and Climate Management Plan</w:t>
      </w:r>
      <w:r w:rsidR="00136572">
        <w:rPr>
          <w:lang w:bidi="en-US"/>
        </w:rPr>
        <w:t xml:space="preserve"> and ES Management and Implementation Policies</w:t>
      </w:r>
      <w:r w:rsidRPr="00AB680A">
        <w:rPr>
          <w:lang w:bidi="en-US"/>
        </w:rPr>
        <w:t xml:space="preserve"> requirements: statement of compliance or listing of issues and actions taken (or to be taken) to reach compliance</w:t>
      </w:r>
    </w:p>
    <w:p w14:paraId="0EC841C4" w14:textId="77777777" w:rsidR="00BC1DC0" w:rsidRPr="00AB680A" w:rsidRDefault="00BC1DC0" w:rsidP="00BC1DC0">
      <w:pPr>
        <w:ind w:left="1440"/>
        <w:rPr>
          <w:lang w:bidi="en-US"/>
        </w:rPr>
      </w:pPr>
      <w:r w:rsidRPr="00AB680A">
        <w:rPr>
          <w:lang w:bidi="en-US"/>
        </w:rPr>
        <w:t>iii.</w:t>
      </w:r>
      <w:r w:rsidRPr="00AB680A">
        <w:rPr>
          <w:lang w:bidi="en-US"/>
        </w:rPr>
        <w:tab/>
        <w:t>compliance status of SEA and SH prevention and response action plan: statement of compliance or listing of issues and actions taken (or to be taken) to reach compliance</w:t>
      </w:r>
    </w:p>
    <w:p w14:paraId="338FC183" w14:textId="77777777" w:rsidR="00BC1DC0" w:rsidRPr="00AB680A" w:rsidRDefault="00BC1DC0" w:rsidP="00BC1DC0">
      <w:pPr>
        <w:ind w:left="1440"/>
        <w:rPr>
          <w:lang w:bidi="en-US"/>
        </w:rPr>
      </w:pPr>
      <w:r w:rsidRPr="00AB680A">
        <w:rPr>
          <w:lang w:bidi="en-US"/>
        </w:rPr>
        <w:t>iv.</w:t>
      </w:r>
      <w:r w:rsidRPr="00AB680A">
        <w:rPr>
          <w:lang w:bidi="en-US"/>
        </w:rPr>
        <w:tab/>
      </w:r>
      <w:r>
        <w:rPr>
          <w:lang w:bidi="en-US"/>
        </w:rPr>
        <w:t>compliance status of health and safety management p</w:t>
      </w:r>
      <w:r w:rsidRPr="00AB680A">
        <w:rPr>
          <w:lang w:bidi="en-US"/>
        </w:rPr>
        <w:t>lan re: statement of compliance or listing of issues and actions taken (or to be taken) to reach compliance</w:t>
      </w:r>
    </w:p>
    <w:p w14:paraId="2CFF991B" w14:textId="77777777" w:rsidR="00BC1DC0" w:rsidRPr="00AB680A" w:rsidRDefault="00BC1DC0" w:rsidP="00BC1DC0">
      <w:pPr>
        <w:ind w:left="1440"/>
        <w:rPr>
          <w:lang w:bidi="en-US"/>
        </w:rPr>
      </w:pPr>
      <w:r w:rsidRPr="00AB680A">
        <w:rPr>
          <w:lang w:bidi="en-US"/>
        </w:rPr>
        <w:t>v.</w:t>
      </w:r>
      <w:r w:rsidRPr="00AB680A">
        <w:rPr>
          <w:lang w:bidi="en-US"/>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AB680A">
        <w:rPr>
          <w:lang w:bidi="en-US"/>
        </w:rPr>
        <w:tab/>
      </w:r>
    </w:p>
    <w:p w14:paraId="3561E580" w14:textId="77777777" w:rsidR="00192510" w:rsidRPr="00896157" w:rsidRDefault="00192510" w:rsidP="002E58D5">
      <w:pPr>
        <w:widowControl w:val="0"/>
        <w:tabs>
          <w:tab w:val="left" w:pos="0"/>
        </w:tabs>
        <w:autoSpaceDE w:val="0"/>
        <w:autoSpaceDN w:val="0"/>
        <w:spacing w:before="240" w:line="240" w:lineRule="exact"/>
        <w:rPr>
          <w:rFonts w:asciiTheme="minorBidi" w:hAnsiTheme="minorBidi" w:cstheme="minorBidi"/>
          <w:b/>
          <w:bCs/>
          <w:sz w:val="32"/>
          <w:szCs w:val="32"/>
          <w:lang w:bidi="en-US"/>
        </w:rPr>
      </w:pPr>
    </w:p>
    <w:p w14:paraId="261D04D8" w14:textId="77777777" w:rsidR="00A65334" w:rsidRPr="00A520A6" w:rsidRDefault="00A65334" w:rsidP="002E58D5">
      <w:pPr>
        <w:widowControl w:val="0"/>
        <w:tabs>
          <w:tab w:val="left" w:pos="0"/>
        </w:tabs>
        <w:autoSpaceDE w:val="0"/>
        <w:autoSpaceDN w:val="0"/>
        <w:spacing w:before="84"/>
        <w:ind w:left="1461" w:right="1486"/>
        <w:jc w:val="center"/>
        <w:outlineLvl w:val="0"/>
        <w:rPr>
          <w:rFonts w:asciiTheme="minorBidi" w:hAnsiTheme="minorBidi" w:cstheme="minorBidi"/>
          <w:b/>
          <w:bCs/>
          <w:sz w:val="36"/>
          <w:szCs w:val="36"/>
          <w:lang w:bidi="en-US"/>
        </w:rPr>
        <w:sectPr w:rsidR="00A65334" w:rsidRPr="00A520A6" w:rsidSect="00A51237">
          <w:footerReference w:type="default" r:id="rId41"/>
          <w:pgSz w:w="11900" w:h="16820" w:code="9"/>
          <w:pgMar w:top="2347" w:right="964" w:bottom="1440" w:left="1015" w:header="709" w:footer="709" w:gutter="0"/>
          <w:cols w:space="708"/>
          <w:docGrid w:linePitch="360"/>
        </w:sectPr>
      </w:pPr>
    </w:p>
    <w:p w14:paraId="028B5865" w14:textId="15287E71" w:rsidR="00192510" w:rsidRPr="009812FD" w:rsidRDefault="0058674C" w:rsidP="008A0E48">
      <w:pPr>
        <w:pStyle w:val="SectionHeading"/>
        <w:rPr>
          <w:lang w:bidi="en-US"/>
        </w:rPr>
      </w:pPr>
      <w:bookmarkStart w:id="360" w:name="_Toc57022963"/>
      <w:r>
        <w:rPr>
          <w:lang w:bidi="en-US"/>
        </w:rPr>
        <w:lastRenderedPageBreak/>
        <w:t>Section VII</w:t>
      </w:r>
      <w:r w:rsidR="008812A7">
        <w:rPr>
          <w:lang w:bidi="en-US"/>
        </w:rPr>
        <w:t xml:space="preserve">  Particular </w:t>
      </w:r>
      <w:r w:rsidR="00192510" w:rsidRPr="009812FD">
        <w:rPr>
          <w:lang w:bidi="en-US"/>
        </w:rPr>
        <w:t>Conditions of Contract</w:t>
      </w:r>
      <w:bookmarkEnd w:id="360"/>
    </w:p>
    <w:p w14:paraId="36CAC208" w14:textId="77777777" w:rsidR="00192510" w:rsidRPr="00B23E50" w:rsidRDefault="00192510" w:rsidP="00663420">
      <w:pPr>
        <w:rPr>
          <w:lang w:bidi="en-US"/>
        </w:rPr>
      </w:pPr>
    </w:p>
    <w:p w14:paraId="1B407AE0" w14:textId="1BBFE25B" w:rsidR="000F3C5C" w:rsidRPr="00BD3C40" w:rsidRDefault="00BD3C40" w:rsidP="00663420">
      <w:pPr>
        <w:rPr>
          <w:iCs/>
          <w:lang w:bidi="en-US"/>
        </w:rPr>
      </w:pPr>
      <w:bookmarkStart w:id="361" w:name="_Toc19856936"/>
      <w:r w:rsidRPr="00BD3C40">
        <w:rPr>
          <w:lang w:bidi="en-US"/>
        </w:rPr>
        <w:t xml:space="preserve">Except </w:t>
      </w:r>
      <w:r w:rsidRPr="00BD3C40">
        <w:t>where otherwise specified, all particular conditions of c</w:t>
      </w:r>
      <w:r w:rsidRPr="00BD3C40">
        <w:rPr>
          <w:lang w:bidi="en-US"/>
        </w:rPr>
        <w:t>ontr</w:t>
      </w:r>
      <w:r w:rsidRPr="00BD3C40">
        <w:t>act should be filled in by the e</w:t>
      </w:r>
      <w:r w:rsidRPr="00BD3C40">
        <w:rPr>
          <w:lang w:bidi="en-US"/>
        </w:rPr>
        <w:t>mployer prior to issuance of the bidding document.  Schedules and</w:t>
      </w:r>
      <w:r w:rsidRPr="00BD3C40">
        <w:t xml:space="preserve"> reports to be provided by the e</w:t>
      </w:r>
      <w:r w:rsidRPr="00BD3C40">
        <w:rPr>
          <w:lang w:bidi="en-US"/>
        </w:rPr>
        <w:t>mployer should be annexed</w:t>
      </w:r>
      <w:r w:rsidRPr="00BD3C40">
        <w:rPr>
          <w:iCs/>
          <w:lang w:bidi="en-US"/>
        </w:rPr>
        <w:t>.</w:t>
      </w:r>
    </w:p>
    <w:p w14:paraId="1689F630" w14:textId="634A2802" w:rsidR="00A65334" w:rsidRDefault="00A65334" w:rsidP="00663420">
      <w:pPr>
        <w:rPr>
          <w:bCs/>
          <w:lang w:bidi="en-US"/>
        </w:rPr>
      </w:pPr>
      <w:bookmarkStart w:id="362" w:name="_Toc19856954"/>
      <w:bookmarkEnd w:id="361"/>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70"/>
        <w:gridCol w:w="7795"/>
      </w:tblGrid>
      <w:tr w:rsidR="00277B2D" w:rsidRPr="0007407C" w14:paraId="7D50E3EE" w14:textId="77777777" w:rsidTr="0068353D">
        <w:trPr>
          <w:cantSplit/>
        </w:trPr>
        <w:tc>
          <w:tcPr>
            <w:tcW w:w="9265" w:type="dxa"/>
            <w:gridSpan w:val="2"/>
            <w:tcBorders>
              <w:top w:val="single" w:sz="12" w:space="0" w:color="auto"/>
              <w:left w:val="single" w:sz="12" w:space="0" w:color="auto"/>
              <w:bottom w:val="single" w:sz="4" w:space="0" w:color="auto"/>
              <w:right w:val="single" w:sz="12" w:space="0" w:color="auto"/>
            </w:tcBorders>
            <w:shd w:val="clear" w:color="auto" w:fill="1F3864" w:themeFill="accent1" w:themeFillShade="80"/>
            <w:vAlign w:val="center"/>
          </w:tcPr>
          <w:p w14:paraId="6540AD9A" w14:textId="50407160" w:rsidR="00277B2D" w:rsidRPr="00004DD8" w:rsidRDefault="00277B2D" w:rsidP="00AF6704">
            <w:pPr>
              <w:pStyle w:val="ListParagraph"/>
              <w:widowControl w:val="0"/>
              <w:numPr>
                <w:ilvl w:val="0"/>
                <w:numId w:val="34"/>
              </w:numPr>
              <w:tabs>
                <w:tab w:val="left" w:pos="0"/>
                <w:tab w:val="left" w:pos="4084"/>
              </w:tabs>
              <w:autoSpaceDE w:val="0"/>
              <w:autoSpaceDN w:val="0"/>
              <w:spacing w:before="240" w:line="240" w:lineRule="exact"/>
              <w:jc w:val="center"/>
              <w:outlineLvl w:val="1"/>
              <w:rPr>
                <w:rFonts w:asciiTheme="minorBidi" w:hAnsiTheme="minorBidi" w:cstheme="minorBidi"/>
                <w:b/>
                <w:color w:val="FFFFFF" w:themeColor="background1"/>
                <w:sz w:val="22"/>
                <w:szCs w:val="22"/>
                <w:lang w:bidi="en-US"/>
              </w:rPr>
            </w:pPr>
            <w:r w:rsidRPr="00004DD8">
              <w:rPr>
                <w:rFonts w:asciiTheme="minorBidi" w:hAnsiTheme="minorBidi" w:cstheme="minorBidi"/>
                <w:b/>
                <w:color w:val="FFFFFF" w:themeColor="background1"/>
                <w:sz w:val="22"/>
                <w:szCs w:val="22"/>
                <w:lang w:bidi="en-US"/>
              </w:rPr>
              <w:t>General</w:t>
            </w:r>
          </w:p>
        </w:tc>
      </w:tr>
      <w:tr w:rsidR="00CF3CE2" w:rsidRPr="0007407C" w14:paraId="580F1ABE"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451AC6" w14:textId="568AB336" w:rsidR="00CF3CE2" w:rsidRPr="00CF3CE2" w:rsidRDefault="00CF3CE2"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CF3CE2">
              <w:rPr>
                <w:rFonts w:asciiTheme="minorBidi" w:hAnsiTheme="minorBidi" w:cstheme="minorBidi"/>
                <w:iCs/>
                <w:sz w:val="22"/>
                <w:szCs w:val="22"/>
                <w:lang w:bidi="en-US"/>
              </w:rPr>
              <w:t>GCC 1.1(d)</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CB4B27" w14:textId="04171B0F" w:rsidR="00CF3CE2" w:rsidRPr="00CF3CE2" w:rsidRDefault="00CF3CE2"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CF3CE2">
              <w:rPr>
                <w:rFonts w:asciiTheme="minorBidi" w:hAnsiTheme="minorBidi" w:cstheme="minorBidi"/>
                <w:iCs/>
                <w:sz w:val="22"/>
                <w:szCs w:val="22"/>
                <w:lang w:bidi="en-US"/>
              </w:rPr>
              <w:t>The financing institution is</w:t>
            </w:r>
          </w:p>
        </w:tc>
      </w:tr>
      <w:tr w:rsidR="00134439" w:rsidRPr="0007407C" w14:paraId="65B1A7D2"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6B16C2AE" w14:textId="58F311C9" w:rsidR="00134439" w:rsidRPr="00CF3CE2"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1.1(r)</w:t>
            </w:r>
          </w:p>
        </w:tc>
        <w:tc>
          <w:tcPr>
            <w:tcW w:w="7795" w:type="dxa"/>
            <w:tcBorders>
              <w:top w:val="single" w:sz="4" w:space="0" w:color="auto"/>
              <w:left w:val="single" w:sz="4" w:space="0" w:color="auto"/>
              <w:bottom w:val="single" w:sz="4" w:space="0" w:color="auto"/>
              <w:right w:val="single" w:sz="4" w:space="0" w:color="auto"/>
            </w:tcBorders>
            <w:vAlign w:val="center"/>
          </w:tcPr>
          <w:p w14:paraId="6337908F" w14:textId="2C618F60" w:rsidR="00134439" w:rsidRPr="00CF3CE2"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e</w:t>
            </w:r>
            <w:r w:rsidRPr="00134439">
              <w:rPr>
                <w:rFonts w:asciiTheme="minorBidi" w:hAnsiTheme="minorBidi" w:cstheme="minorBidi"/>
                <w:iCs/>
                <w:sz w:val="22"/>
                <w:szCs w:val="22"/>
                <w:lang w:bidi="en-US"/>
              </w:rPr>
              <w:t xml:space="preserve">mployer is </w:t>
            </w:r>
            <w:r w:rsidRPr="00134439">
              <w:rPr>
                <w:rFonts w:asciiTheme="minorBidi" w:hAnsiTheme="minorBidi" w:cstheme="minorBidi"/>
                <w:i/>
                <w:color w:val="FF0000"/>
                <w:sz w:val="22"/>
                <w:szCs w:val="22"/>
                <w:lang w:bidi="en-US"/>
              </w:rPr>
              <w:t>[insert name, address, and name of authorized representative].</w:t>
            </w:r>
          </w:p>
        </w:tc>
      </w:tr>
      <w:tr w:rsidR="00134439" w:rsidRPr="0007407C" w14:paraId="7B79C475"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119A44" w14:textId="30FEE79F" w:rsidR="00134439" w:rsidRPr="00CF3CE2"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1.1(v)</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E58103" w14:textId="79BBBF66"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intended completion date for the whole of the w</w:t>
            </w:r>
            <w:r w:rsidRPr="00134439">
              <w:rPr>
                <w:rFonts w:asciiTheme="minorBidi" w:hAnsiTheme="minorBidi" w:cstheme="minorBidi"/>
                <w:iCs/>
                <w:sz w:val="22"/>
                <w:szCs w:val="22"/>
                <w:lang w:bidi="en-US"/>
              </w:rPr>
              <w:t xml:space="preserve">orks shall be </w:t>
            </w:r>
            <w:r w:rsidRPr="00134439">
              <w:rPr>
                <w:rFonts w:asciiTheme="minorBidi" w:hAnsiTheme="minorBidi" w:cstheme="minorBidi"/>
                <w:i/>
                <w:color w:val="FF0000"/>
                <w:sz w:val="22"/>
                <w:szCs w:val="22"/>
                <w:lang w:bidi="en-US"/>
              </w:rPr>
              <w:t>[insert date]</w:t>
            </w:r>
          </w:p>
          <w:p w14:paraId="11581712" w14:textId="4A0ECBD6"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134439">
              <w:rPr>
                <w:rFonts w:asciiTheme="minorBidi" w:hAnsiTheme="minorBidi" w:cstheme="minorBidi"/>
                <w:i/>
                <w:color w:val="FF0000"/>
                <w:sz w:val="22"/>
                <w:szCs w:val="22"/>
                <w:lang w:bidi="en-US"/>
              </w:rPr>
              <w:t>[If different dates are specified for completion of the works by section (“sectional completion” or milestones), these dates should be listed here]</w:t>
            </w:r>
          </w:p>
        </w:tc>
      </w:tr>
      <w:tr w:rsidR="00134439" w:rsidRPr="0007407C" w14:paraId="4F2AD23B"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31ACF3B2" w14:textId="3D24C4DE"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1.1 (y)</w:t>
            </w:r>
          </w:p>
        </w:tc>
        <w:tc>
          <w:tcPr>
            <w:tcW w:w="7795" w:type="dxa"/>
            <w:tcBorders>
              <w:top w:val="single" w:sz="4" w:space="0" w:color="auto"/>
              <w:left w:val="single" w:sz="4" w:space="0" w:color="auto"/>
              <w:bottom w:val="single" w:sz="4" w:space="0" w:color="auto"/>
              <w:right w:val="single" w:sz="4" w:space="0" w:color="auto"/>
            </w:tcBorders>
            <w:vAlign w:val="center"/>
          </w:tcPr>
          <w:p w14:paraId="530DB021" w14:textId="79989492"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project m</w:t>
            </w:r>
            <w:r w:rsidRPr="00134439">
              <w:rPr>
                <w:rFonts w:asciiTheme="minorBidi" w:hAnsiTheme="minorBidi" w:cstheme="minorBidi"/>
                <w:iCs/>
                <w:sz w:val="22"/>
                <w:szCs w:val="22"/>
                <w:lang w:bidi="en-US"/>
              </w:rPr>
              <w:t xml:space="preserve">anager is </w:t>
            </w:r>
            <w:r w:rsidRPr="00134439">
              <w:rPr>
                <w:rFonts w:asciiTheme="minorBidi" w:hAnsiTheme="minorBidi" w:cstheme="minorBidi"/>
                <w:i/>
                <w:color w:val="FF0000"/>
                <w:sz w:val="22"/>
                <w:szCs w:val="22"/>
                <w:lang w:bidi="en-US"/>
              </w:rPr>
              <w:t>[insert name, address, and name of authorized representative].</w:t>
            </w:r>
          </w:p>
        </w:tc>
      </w:tr>
      <w:tr w:rsidR="00134439" w:rsidRPr="0007407C" w14:paraId="09D7CF7B"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AFA3B2" w14:textId="37F3AF5E"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1.1 (aa)</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27AAFF" w14:textId="5A65AC16"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s</w:t>
            </w:r>
            <w:r w:rsidRPr="00134439">
              <w:rPr>
                <w:rFonts w:asciiTheme="minorBidi" w:hAnsiTheme="minorBidi" w:cstheme="minorBidi"/>
                <w:iCs/>
                <w:sz w:val="22"/>
                <w:szCs w:val="22"/>
                <w:lang w:bidi="en-US"/>
              </w:rPr>
              <w:t>ite is</w:t>
            </w:r>
            <w:r>
              <w:rPr>
                <w:rFonts w:asciiTheme="minorBidi" w:hAnsiTheme="minorBidi" w:cstheme="minorBidi"/>
                <w:iCs/>
                <w:sz w:val="22"/>
                <w:szCs w:val="22"/>
                <w:lang w:bidi="en-US"/>
              </w:rPr>
              <w:t xml:space="preserve"> located at </w:t>
            </w:r>
            <w:r w:rsidRPr="00134439">
              <w:rPr>
                <w:rFonts w:asciiTheme="minorBidi" w:hAnsiTheme="minorBidi" w:cstheme="minorBidi"/>
                <w:i/>
                <w:color w:val="FF0000"/>
                <w:sz w:val="22"/>
                <w:szCs w:val="22"/>
                <w:lang w:bidi="en-US"/>
              </w:rPr>
              <w:t>[insert address of site ]</w:t>
            </w:r>
            <w:r w:rsidRPr="00134439">
              <w:rPr>
                <w:rFonts w:asciiTheme="minorBidi" w:hAnsiTheme="minorBidi" w:cstheme="minorBidi"/>
                <w:iCs/>
                <w:color w:val="FF0000"/>
                <w:sz w:val="22"/>
                <w:szCs w:val="22"/>
                <w:lang w:bidi="en-US"/>
              </w:rPr>
              <w:t xml:space="preserve"> </w:t>
            </w:r>
            <w:r w:rsidRPr="00134439">
              <w:rPr>
                <w:rFonts w:asciiTheme="minorBidi" w:hAnsiTheme="minorBidi" w:cstheme="minorBidi"/>
                <w:iCs/>
                <w:sz w:val="22"/>
                <w:szCs w:val="22"/>
                <w:lang w:bidi="en-US"/>
              </w:rPr>
              <w:t xml:space="preserve">and is defined in drawings No.  </w:t>
            </w:r>
            <w:r w:rsidRPr="00134439">
              <w:rPr>
                <w:rFonts w:asciiTheme="minorBidi" w:hAnsiTheme="minorBidi" w:cstheme="minorBidi"/>
                <w:i/>
                <w:color w:val="FF0000"/>
                <w:sz w:val="22"/>
                <w:szCs w:val="22"/>
                <w:lang w:bidi="en-US"/>
              </w:rPr>
              <w:t>[insert numbers]</w:t>
            </w:r>
          </w:p>
        </w:tc>
      </w:tr>
      <w:tr w:rsidR="00134439" w:rsidRPr="0007407C" w14:paraId="7A3219C5"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6A5AAC26" w14:textId="57F8392B"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1.1 (dd)</w:t>
            </w:r>
          </w:p>
        </w:tc>
        <w:tc>
          <w:tcPr>
            <w:tcW w:w="7795" w:type="dxa"/>
            <w:tcBorders>
              <w:top w:val="single" w:sz="4" w:space="0" w:color="auto"/>
              <w:left w:val="single" w:sz="4" w:space="0" w:color="auto"/>
              <w:bottom w:val="single" w:sz="4" w:space="0" w:color="auto"/>
              <w:right w:val="single" w:sz="4" w:space="0" w:color="auto"/>
            </w:tcBorders>
            <w:vAlign w:val="center"/>
          </w:tcPr>
          <w:p w14:paraId="338B185B" w14:textId="168E6B14"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start d</w:t>
            </w:r>
            <w:r w:rsidRPr="00134439">
              <w:rPr>
                <w:rFonts w:asciiTheme="minorBidi" w:hAnsiTheme="minorBidi" w:cstheme="minorBidi"/>
                <w:iCs/>
                <w:sz w:val="22"/>
                <w:szCs w:val="22"/>
                <w:lang w:bidi="en-US"/>
              </w:rPr>
              <w:t xml:space="preserve">ate shall be </w:t>
            </w:r>
            <w:r w:rsidRPr="00134439">
              <w:rPr>
                <w:rFonts w:asciiTheme="minorBidi" w:hAnsiTheme="minorBidi" w:cstheme="minorBidi"/>
                <w:i/>
                <w:color w:val="FF0000"/>
                <w:sz w:val="22"/>
                <w:szCs w:val="22"/>
                <w:lang w:bidi="en-US"/>
              </w:rPr>
              <w:t>[insert date].</w:t>
            </w:r>
          </w:p>
        </w:tc>
      </w:tr>
      <w:tr w:rsidR="00134439" w:rsidRPr="0007407C" w14:paraId="30C23ED3"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FE483" w14:textId="47617923"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1.1 (hh)</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DE507B" w14:textId="29FBEAFE"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w</w:t>
            </w:r>
            <w:r w:rsidRPr="00134439">
              <w:rPr>
                <w:rFonts w:asciiTheme="minorBidi" w:hAnsiTheme="minorBidi" w:cstheme="minorBidi"/>
                <w:iCs/>
                <w:sz w:val="22"/>
                <w:szCs w:val="22"/>
                <w:lang w:bidi="en-US"/>
              </w:rPr>
              <w:t xml:space="preserve">orks consist of </w:t>
            </w:r>
            <w:r w:rsidRPr="00134439">
              <w:rPr>
                <w:rFonts w:asciiTheme="minorBidi" w:hAnsiTheme="minorBidi" w:cstheme="minorBidi"/>
                <w:i/>
                <w:color w:val="FF0000"/>
                <w:sz w:val="22"/>
                <w:szCs w:val="22"/>
                <w:lang w:bidi="en-US"/>
              </w:rPr>
              <w:t>[insert brief summary, including relationshi</w:t>
            </w:r>
            <w:r>
              <w:rPr>
                <w:rFonts w:asciiTheme="minorBidi" w:hAnsiTheme="minorBidi" w:cstheme="minorBidi"/>
                <w:i/>
                <w:color w:val="FF0000"/>
                <w:sz w:val="22"/>
                <w:szCs w:val="22"/>
                <w:lang w:bidi="en-US"/>
              </w:rPr>
              <w:t>p to other contracts under the p</w:t>
            </w:r>
            <w:r w:rsidRPr="00134439">
              <w:rPr>
                <w:rFonts w:asciiTheme="minorBidi" w:hAnsiTheme="minorBidi" w:cstheme="minorBidi"/>
                <w:i/>
                <w:color w:val="FF0000"/>
                <w:sz w:val="22"/>
                <w:szCs w:val="22"/>
                <w:lang w:bidi="en-US"/>
              </w:rPr>
              <w:t>roject].</w:t>
            </w:r>
          </w:p>
        </w:tc>
      </w:tr>
      <w:tr w:rsidR="00134439" w:rsidRPr="0007407C" w14:paraId="2811F726"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79393030" w14:textId="01205365"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2.2</w:t>
            </w:r>
          </w:p>
        </w:tc>
        <w:tc>
          <w:tcPr>
            <w:tcW w:w="7795" w:type="dxa"/>
            <w:tcBorders>
              <w:top w:val="single" w:sz="4" w:space="0" w:color="auto"/>
              <w:left w:val="single" w:sz="4" w:space="0" w:color="auto"/>
              <w:bottom w:val="single" w:sz="4" w:space="0" w:color="auto"/>
              <w:right w:val="single" w:sz="4" w:space="0" w:color="auto"/>
            </w:tcBorders>
            <w:vAlign w:val="center"/>
          </w:tcPr>
          <w:p w14:paraId="21FAA829" w14:textId="512B185D"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Sectional c</w:t>
            </w:r>
            <w:r w:rsidRPr="00134439">
              <w:rPr>
                <w:rFonts w:asciiTheme="minorBidi" w:hAnsiTheme="minorBidi" w:cstheme="minorBidi"/>
                <w:iCs/>
                <w:sz w:val="22"/>
                <w:szCs w:val="22"/>
                <w:lang w:bidi="en-US"/>
              </w:rPr>
              <w:t xml:space="preserve">ompletions are: </w:t>
            </w:r>
            <w:r w:rsidRPr="00602526">
              <w:rPr>
                <w:rFonts w:asciiTheme="minorBidi" w:hAnsiTheme="minorBidi" w:cstheme="minorBidi"/>
                <w:i/>
                <w:color w:val="FF0000"/>
                <w:sz w:val="22"/>
                <w:szCs w:val="22"/>
                <w:lang w:bidi="en-US"/>
              </w:rPr>
              <w:t>[insert nature and dates, if appropriate]</w:t>
            </w:r>
          </w:p>
        </w:tc>
      </w:tr>
      <w:tr w:rsidR="00134439" w:rsidRPr="0007407C" w14:paraId="3B8E46C4"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79E3BC" w14:textId="63DFB539"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2.3(i)</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229A82" w14:textId="0CE160FD"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134439">
              <w:rPr>
                <w:rFonts w:asciiTheme="minorBidi" w:hAnsiTheme="minorBidi" w:cstheme="minorBidi"/>
                <w:iCs/>
                <w:sz w:val="22"/>
                <w:szCs w:val="22"/>
                <w:lang w:bidi="en-US"/>
              </w:rPr>
              <w:t>The following d</w:t>
            </w:r>
            <w:r w:rsidR="00602526">
              <w:rPr>
                <w:rFonts w:asciiTheme="minorBidi" w:hAnsiTheme="minorBidi" w:cstheme="minorBidi"/>
                <w:iCs/>
                <w:sz w:val="22"/>
                <w:szCs w:val="22"/>
                <w:lang w:bidi="en-US"/>
              </w:rPr>
              <w:t xml:space="preserve">ocuments also form part of the contract: </w:t>
            </w:r>
            <w:r w:rsidR="00602526" w:rsidRPr="00602526">
              <w:rPr>
                <w:rFonts w:asciiTheme="minorBidi" w:hAnsiTheme="minorBidi" w:cstheme="minorBidi"/>
                <w:i/>
                <w:color w:val="FF0000"/>
                <w:sz w:val="22"/>
                <w:szCs w:val="22"/>
                <w:lang w:bidi="en-US"/>
              </w:rPr>
              <w:t>[l</w:t>
            </w:r>
            <w:r w:rsidRPr="00602526">
              <w:rPr>
                <w:rFonts w:asciiTheme="minorBidi" w:hAnsiTheme="minorBidi" w:cstheme="minorBidi"/>
                <w:i/>
                <w:color w:val="FF0000"/>
                <w:sz w:val="22"/>
                <w:szCs w:val="22"/>
                <w:lang w:bidi="en-US"/>
              </w:rPr>
              <w:t>ist any other relev</w:t>
            </w:r>
            <w:r w:rsidR="00602526" w:rsidRPr="00602526">
              <w:rPr>
                <w:rFonts w:asciiTheme="minorBidi" w:hAnsiTheme="minorBidi" w:cstheme="minorBidi"/>
                <w:i/>
                <w:color w:val="FF0000"/>
                <w:sz w:val="22"/>
                <w:szCs w:val="22"/>
                <w:lang w:bidi="en-US"/>
              </w:rPr>
              <w:t>ant document not listed in the contract a</w:t>
            </w:r>
            <w:r w:rsidRPr="00602526">
              <w:rPr>
                <w:rFonts w:asciiTheme="minorBidi" w:hAnsiTheme="minorBidi" w:cstheme="minorBidi"/>
                <w:i/>
                <w:color w:val="FF0000"/>
                <w:sz w:val="22"/>
                <w:szCs w:val="22"/>
                <w:lang w:bidi="en-US"/>
              </w:rPr>
              <w:t>greement]</w:t>
            </w:r>
          </w:p>
        </w:tc>
      </w:tr>
      <w:tr w:rsidR="00134439" w:rsidRPr="0007407C" w14:paraId="6D8915DC"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0E412858" w14:textId="53EF52E6"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3.1</w:t>
            </w:r>
          </w:p>
        </w:tc>
        <w:tc>
          <w:tcPr>
            <w:tcW w:w="7795" w:type="dxa"/>
            <w:tcBorders>
              <w:top w:val="single" w:sz="4" w:space="0" w:color="auto"/>
              <w:left w:val="single" w:sz="4" w:space="0" w:color="auto"/>
              <w:bottom w:val="single" w:sz="4" w:space="0" w:color="auto"/>
              <w:right w:val="single" w:sz="4" w:space="0" w:color="auto"/>
            </w:tcBorders>
            <w:vAlign w:val="center"/>
          </w:tcPr>
          <w:p w14:paraId="3CA84292" w14:textId="6941ECCF"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134439">
              <w:rPr>
                <w:rFonts w:asciiTheme="minorBidi" w:hAnsiTheme="minorBidi" w:cstheme="minorBidi"/>
                <w:iCs/>
                <w:sz w:val="22"/>
                <w:szCs w:val="22"/>
                <w:lang w:bidi="en-US"/>
              </w:rPr>
              <w:t xml:space="preserve">The language of the contract is </w:t>
            </w:r>
            <w:r w:rsidRPr="005C23E8">
              <w:rPr>
                <w:rFonts w:asciiTheme="minorBidi" w:hAnsiTheme="minorBidi" w:cstheme="minorBidi"/>
                <w:i/>
                <w:color w:val="FF0000"/>
                <w:sz w:val="22"/>
                <w:szCs w:val="22"/>
                <w:lang w:bidi="en-US"/>
              </w:rPr>
              <w:t>[insert name of the language. The</w:t>
            </w:r>
            <w:r w:rsidR="005C23E8" w:rsidRPr="005C23E8">
              <w:rPr>
                <w:rFonts w:asciiTheme="minorBidi" w:hAnsiTheme="minorBidi" w:cstheme="minorBidi"/>
                <w:i/>
                <w:color w:val="FF0000"/>
                <w:sz w:val="22"/>
                <w:szCs w:val="22"/>
                <w:lang w:bidi="en-US"/>
              </w:rPr>
              <w:t xml:space="preserve"> language shall be that of the b</w:t>
            </w:r>
            <w:r w:rsidRPr="005C23E8">
              <w:rPr>
                <w:rFonts w:asciiTheme="minorBidi" w:hAnsiTheme="minorBidi" w:cstheme="minorBidi"/>
                <w:i/>
                <w:color w:val="FF0000"/>
                <w:sz w:val="22"/>
                <w:szCs w:val="22"/>
                <w:lang w:bidi="en-US"/>
              </w:rPr>
              <w:t>id</w:t>
            </w:r>
            <w:r w:rsidRPr="00134439">
              <w:rPr>
                <w:rFonts w:asciiTheme="minorBidi" w:hAnsiTheme="minorBidi" w:cstheme="minorBidi"/>
                <w:iCs/>
                <w:sz w:val="22"/>
                <w:szCs w:val="22"/>
                <w:lang w:bidi="en-US"/>
              </w:rPr>
              <w:t xml:space="preserve">]. </w:t>
            </w:r>
          </w:p>
          <w:p w14:paraId="74B5624D" w14:textId="0BF8E7DA" w:rsidR="00134439" w:rsidRPr="00134439" w:rsidRDefault="005C23E8"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law that applies to the c</w:t>
            </w:r>
            <w:r w:rsidR="00134439" w:rsidRPr="00134439">
              <w:rPr>
                <w:rFonts w:asciiTheme="minorBidi" w:hAnsiTheme="minorBidi" w:cstheme="minorBidi"/>
                <w:iCs/>
                <w:sz w:val="22"/>
                <w:szCs w:val="22"/>
                <w:lang w:bidi="en-US"/>
              </w:rPr>
              <w:t>ontract</w:t>
            </w:r>
            <w:r>
              <w:rPr>
                <w:rFonts w:asciiTheme="minorBidi" w:hAnsiTheme="minorBidi" w:cstheme="minorBidi"/>
                <w:iCs/>
                <w:sz w:val="22"/>
                <w:szCs w:val="22"/>
                <w:lang w:bidi="en-US"/>
              </w:rPr>
              <w:t xml:space="preserve"> is the law of </w:t>
            </w:r>
            <w:r w:rsidRPr="005C23E8">
              <w:rPr>
                <w:rFonts w:asciiTheme="minorBidi" w:hAnsiTheme="minorBidi" w:cstheme="minorBidi"/>
                <w:i/>
                <w:color w:val="FF0000"/>
                <w:sz w:val="22"/>
                <w:szCs w:val="22"/>
                <w:lang w:bidi="en-US"/>
              </w:rPr>
              <w:t>[insert name of c</w:t>
            </w:r>
            <w:r w:rsidR="00134439" w:rsidRPr="005C23E8">
              <w:rPr>
                <w:rFonts w:asciiTheme="minorBidi" w:hAnsiTheme="minorBidi" w:cstheme="minorBidi"/>
                <w:i/>
                <w:color w:val="FF0000"/>
                <w:sz w:val="22"/>
                <w:szCs w:val="22"/>
                <w:lang w:bidi="en-US"/>
              </w:rPr>
              <w:t>ountry].</w:t>
            </w:r>
          </w:p>
        </w:tc>
      </w:tr>
      <w:tr w:rsidR="00134439" w:rsidRPr="0007407C" w14:paraId="49084282"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F2966C" w14:textId="66E21D84"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5.1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817F94" w14:textId="4A958764" w:rsidR="00134439" w:rsidRPr="00134439" w:rsidRDefault="00C7377D"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p</w:t>
            </w:r>
            <w:r w:rsidR="00134439" w:rsidRPr="00134439">
              <w:rPr>
                <w:rFonts w:asciiTheme="minorBidi" w:hAnsiTheme="minorBidi" w:cstheme="minorBidi"/>
                <w:iCs/>
                <w:sz w:val="22"/>
                <w:szCs w:val="22"/>
                <w:lang w:bidi="en-US"/>
              </w:rPr>
              <w:t xml:space="preserve">roject manager </w:t>
            </w:r>
            <w:r w:rsidR="00134439" w:rsidRPr="00C7377D">
              <w:rPr>
                <w:rFonts w:asciiTheme="minorBidi" w:hAnsiTheme="minorBidi" w:cstheme="minorBidi"/>
                <w:i/>
                <w:color w:val="FF0000"/>
                <w:sz w:val="22"/>
                <w:szCs w:val="22"/>
                <w:lang w:bidi="en-US"/>
              </w:rPr>
              <w:t xml:space="preserve">[may or may not] </w:t>
            </w:r>
            <w:r w:rsidR="00134439" w:rsidRPr="00134439">
              <w:rPr>
                <w:rFonts w:asciiTheme="minorBidi" w:hAnsiTheme="minorBidi" w:cstheme="minorBidi"/>
                <w:iCs/>
                <w:sz w:val="22"/>
                <w:szCs w:val="22"/>
                <w:lang w:bidi="en-US"/>
              </w:rPr>
              <w:t>delegate any of his duties and responsibilities.</w:t>
            </w:r>
          </w:p>
        </w:tc>
      </w:tr>
      <w:tr w:rsidR="00134439" w:rsidRPr="0007407C" w14:paraId="0A1C64EC"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524AE756" w14:textId="77777777" w:rsidR="00134439" w:rsidRDefault="00134439"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8.1</w:t>
            </w:r>
          </w:p>
        </w:tc>
        <w:tc>
          <w:tcPr>
            <w:tcW w:w="7795" w:type="dxa"/>
            <w:tcBorders>
              <w:top w:val="single" w:sz="4" w:space="0" w:color="auto"/>
              <w:left w:val="single" w:sz="4" w:space="0" w:color="auto"/>
              <w:bottom w:val="single" w:sz="4" w:space="0" w:color="auto"/>
              <w:right w:val="single" w:sz="4" w:space="0" w:color="auto"/>
            </w:tcBorders>
            <w:vAlign w:val="center"/>
          </w:tcPr>
          <w:p w14:paraId="1E99B75E" w14:textId="6513A6EE" w:rsidR="00134439" w:rsidRPr="00134439" w:rsidRDefault="00134439"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134439">
              <w:rPr>
                <w:rFonts w:asciiTheme="minorBidi" w:hAnsiTheme="minorBidi" w:cstheme="minorBidi"/>
                <w:iCs/>
                <w:sz w:val="22"/>
                <w:szCs w:val="22"/>
                <w:lang w:bidi="en-US"/>
              </w:rPr>
              <w:t>Schedule</w:t>
            </w:r>
            <w:r w:rsidR="00C7377D">
              <w:rPr>
                <w:rFonts w:asciiTheme="minorBidi" w:hAnsiTheme="minorBidi" w:cstheme="minorBidi"/>
                <w:iCs/>
                <w:sz w:val="22"/>
                <w:szCs w:val="22"/>
                <w:lang w:bidi="en-US"/>
              </w:rPr>
              <w:t xml:space="preserve"> of other contractors: </w:t>
            </w:r>
            <w:r w:rsidR="00C7377D" w:rsidRPr="00C7377D">
              <w:rPr>
                <w:rFonts w:asciiTheme="minorBidi" w:hAnsiTheme="minorBidi" w:cstheme="minorBidi"/>
                <w:i/>
                <w:color w:val="FF0000"/>
                <w:sz w:val="22"/>
                <w:szCs w:val="22"/>
                <w:lang w:bidi="en-US"/>
              </w:rPr>
              <w:t>[insert schedule of other c</w:t>
            </w:r>
            <w:r w:rsidRPr="00C7377D">
              <w:rPr>
                <w:rFonts w:asciiTheme="minorBidi" w:hAnsiTheme="minorBidi" w:cstheme="minorBidi"/>
                <w:i/>
                <w:color w:val="FF0000"/>
                <w:sz w:val="22"/>
                <w:szCs w:val="22"/>
                <w:lang w:bidi="en-US"/>
              </w:rPr>
              <w:t>ontractors, if appropriate]</w:t>
            </w:r>
          </w:p>
        </w:tc>
      </w:tr>
      <w:tr w:rsidR="00AC34BF" w:rsidRPr="0007407C" w14:paraId="1EF053D0"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F4C88F" w14:textId="4453BC81"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lastRenderedPageBreak/>
              <w:t>GCC 13.1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DCF0BD" w14:textId="77777777"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The minimum insurance amounts and deductibles shall be:</w:t>
            </w:r>
          </w:p>
          <w:p w14:paraId="7C0C354F" w14:textId="1A9AEB51" w:rsidR="00AC34BF" w:rsidRPr="00AC34BF" w:rsidRDefault="00AC34BF" w:rsidP="003D76BD">
            <w:pPr>
              <w:widowControl w:val="0"/>
              <w:tabs>
                <w:tab w:val="left" w:pos="0"/>
                <w:tab w:val="left" w:pos="469"/>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(a)</w:t>
            </w:r>
            <w:r>
              <w:rPr>
                <w:rFonts w:asciiTheme="minorBidi" w:hAnsiTheme="minorBidi" w:cstheme="minorBidi"/>
                <w:iCs/>
                <w:sz w:val="22"/>
                <w:szCs w:val="22"/>
                <w:lang w:bidi="en-US"/>
              </w:rPr>
              <w:tab/>
              <w:t>for loss or damage to the works, plant and m</w:t>
            </w:r>
            <w:r w:rsidRPr="00AC34BF">
              <w:rPr>
                <w:rFonts w:asciiTheme="minorBidi" w:hAnsiTheme="minorBidi" w:cstheme="minorBidi"/>
                <w:iCs/>
                <w:sz w:val="22"/>
                <w:szCs w:val="22"/>
                <w:lang w:bidi="en-US"/>
              </w:rPr>
              <w:t>aterials</w:t>
            </w:r>
            <w:r w:rsidRPr="00AC34BF">
              <w:rPr>
                <w:rFonts w:asciiTheme="minorBidi" w:hAnsiTheme="minorBidi" w:cstheme="minorBidi"/>
                <w:i/>
                <w:color w:val="FF0000"/>
                <w:sz w:val="22"/>
                <w:szCs w:val="22"/>
                <w:lang w:bidi="en-US"/>
              </w:rPr>
              <w:t>:[insert amounts].</w:t>
            </w:r>
          </w:p>
          <w:p w14:paraId="7B660FCE" w14:textId="6605F680" w:rsidR="00AC34BF" w:rsidRPr="00AC34BF" w:rsidRDefault="00AC34BF" w:rsidP="003D76BD">
            <w:pPr>
              <w:widowControl w:val="0"/>
              <w:tabs>
                <w:tab w:val="left" w:pos="0"/>
                <w:tab w:val="left" w:pos="469"/>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(b)</w:t>
            </w:r>
            <w:r>
              <w:rPr>
                <w:rFonts w:asciiTheme="minorBidi" w:hAnsiTheme="minorBidi" w:cstheme="minorBidi"/>
                <w:iCs/>
                <w:sz w:val="22"/>
                <w:szCs w:val="22"/>
                <w:lang w:bidi="en-US"/>
              </w:rPr>
              <w:tab/>
              <w:t>For loss or damage to e</w:t>
            </w:r>
            <w:r w:rsidRPr="00AC34BF">
              <w:rPr>
                <w:rFonts w:asciiTheme="minorBidi" w:hAnsiTheme="minorBidi" w:cstheme="minorBidi"/>
                <w:iCs/>
                <w:sz w:val="22"/>
                <w:szCs w:val="22"/>
                <w:lang w:bidi="en-US"/>
              </w:rPr>
              <w:t>quipment</w:t>
            </w:r>
            <w:r w:rsidRPr="00AC34BF">
              <w:rPr>
                <w:rFonts w:asciiTheme="minorBidi" w:hAnsiTheme="minorBidi" w:cstheme="minorBidi"/>
                <w:i/>
                <w:color w:val="FF0000"/>
                <w:sz w:val="22"/>
                <w:szCs w:val="22"/>
                <w:lang w:bidi="en-US"/>
              </w:rPr>
              <w:t>:[insert amounts].</w:t>
            </w:r>
          </w:p>
          <w:p w14:paraId="157958A3" w14:textId="6E2660E5" w:rsidR="00AC34BF" w:rsidRPr="00AC34BF" w:rsidRDefault="00AC34BF" w:rsidP="003D76BD">
            <w:pPr>
              <w:widowControl w:val="0"/>
              <w:tabs>
                <w:tab w:val="left" w:pos="0"/>
                <w:tab w:val="left" w:pos="469"/>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(c)</w:t>
            </w:r>
            <w:r w:rsidRPr="00AC34BF">
              <w:rPr>
                <w:rFonts w:asciiTheme="minorBidi" w:hAnsiTheme="minorBidi" w:cstheme="minorBidi"/>
                <w:iCs/>
                <w:sz w:val="22"/>
                <w:szCs w:val="22"/>
                <w:lang w:bidi="en-US"/>
              </w:rPr>
              <w:tab/>
              <w:t xml:space="preserve"> for loss or </w:t>
            </w:r>
            <w:r>
              <w:rPr>
                <w:rFonts w:asciiTheme="minorBidi" w:hAnsiTheme="minorBidi" w:cstheme="minorBidi"/>
                <w:iCs/>
                <w:sz w:val="22"/>
                <w:szCs w:val="22"/>
                <w:lang w:bidi="en-US"/>
              </w:rPr>
              <w:t>damage to property (except the works, plant, materials, and equipment) in connection with c</w:t>
            </w:r>
            <w:r w:rsidRPr="00AC34BF">
              <w:rPr>
                <w:rFonts w:asciiTheme="minorBidi" w:hAnsiTheme="minorBidi" w:cstheme="minorBidi"/>
                <w:iCs/>
                <w:sz w:val="22"/>
                <w:szCs w:val="22"/>
                <w:lang w:bidi="en-US"/>
              </w:rPr>
              <w:t xml:space="preserve">ontract </w:t>
            </w:r>
            <w:r w:rsidRPr="00AC34BF">
              <w:rPr>
                <w:rFonts w:asciiTheme="minorBidi" w:hAnsiTheme="minorBidi" w:cstheme="minorBidi"/>
                <w:i/>
                <w:color w:val="FF0000"/>
                <w:sz w:val="22"/>
                <w:szCs w:val="22"/>
                <w:lang w:bidi="en-US"/>
              </w:rPr>
              <w:t>[insert amounts].</w:t>
            </w:r>
          </w:p>
          <w:p w14:paraId="6B4A0FFF" w14:textId="77777777" w:rsidR="00AC34BF" w:rsidRPr="00AC34BF" w:rsidRDefault="00AC34BF" w:rsidP="003D76BD">
            <w:pPr>
              <w:widowControl w:val="0"/>
              <w:tabs>
                <w:tab w:val="left" w:pos="0"/>
                <w:tab w:val="left" w:pos="469"/>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(d)</w:t>
            </w:r>
            <w:r w:rsidRPr="00AC34BF">
              <w:rPr>
                <w:rFonts w:asciiTheme="minorBidi" w:hAnsiTheme="minorBidi" w:cstheme="minorBidi"/>
                <w:iCs/>
                <w:sz w:val="22"/>
                <w:szCs w:val="22"/>
                <w:lang w:bidi="en-US"/>
              </w:rPr>
              <w:tab/>
              <w:t xml:space="preserve">for personal injury or death: </w:t>
            </w:r>
          </w:p>
          <w:p w14:paraId="13549EFA" w14:textId="54FFF928" w:rsidR="00AC34BF" w:rsidRPr="00AC34BF" w:rsidRDefault="00AC34BF" w:rsidP="003D76BD">
            <w:pPr>
              <w:widowControl w:val="0"/>
              <w:tabs>
                <w:tab w:val="left" w:pos="0"/>
                <w:tab w:val="left" w:pos="469"/>
              </w:tabs>
              <w:autoSpaceDE w:val="0"/>
              <w:autoSpaceDN w:val="0"/>
              <w:spacing w:before="240" w:line="240" w:lineRule="exact"/>
              <w:ind w:left="469"/>
              <w:outlineLvl w:val="1"/>
              <w:rPr>
                <w:rFonts w:asciiTheme="minorBidi" w:hAnsiTheme="minorBidi" w:cstheme="minorBidi"/>
                <w:iCs/>
                <w:sz w:val="22"/>
                <w:szCs w:val="22"/>
                <w:lang w:bidi="en-US"/>
              </w:rPr>
            </w:pPr>
            <w:r>
              <w:rPr>
                <w:rFonts w:asciiTheme="minorBidi" w:hAnsiTheme="minorBidi" w:cstheme="minorBidi"/>
                <w:iCs/>
                <w:sz w:val="22"/>
                <w:szCs w:val="22"/>
                <w:lang w:bidi="en-US"/>
              </w:rPr>
              <w:t>(i)</w:t>
            </w:r>
            <w:r>
              <w:rPr>
                <w:rFonts w:asciiTheme="minorBidi" w:hAnsiTheme="minorBidi" w:cstheme="minorBidi"/>
                <w:iCs/>
                <w:sz w:val="22"/>
                <w:szCs w:val="22"/>
                <w:lang w:bidi="en-US"/>
              </w:rPr>
              <w:tab/>
              <w:t>of the c</w:t>
            </w:r>
            <w:r w:rsidRPr="00AC34BF">
              <w:rPr>
                <w:rFonts w:asciiTheme="minorBidi" w:hAnsiTheme="minorBidi" w:cstheme="minorBidi"/>
                <w:iCs/>
                <w:sz w:val="22"/>
                <w:szCs w:val="22"/>
                <w:lang w:bidi="en-US"/>
              </w:rPr>
              <w:t xml:space="preserve">ontractor’s employees: </w:t>
            </w:r>
            <w:r w:rsidRPr="00AC34BF">
              <w:rPr>
                <w:rFonts w:asciiTheme="minorBidi" w:hAnsiTheme="minorBidi" w:cstheme="minorBidi"/>
                <w:i/>
                <w:color w:val="FF0000"/>
                <w:sz w:val="22"/>
                <w:szCs w:val="22"/>
                <w:lang w:bidi="en-US"/>
              </w:rPr>
              <w:t>[amount].</w:t>
            </w:r>
          </w:p>
          <w:p w14:paraId="29BEFCAD" w14:textId="0BB4A4EF" w:rsidR="00AC34BF" w:rsidRPr="00134439" w:rsidRDefault="003D76BD" w:rsidP="003D76BD">
            <w:pPr>
              <w:widowControl w:val="0"/>
              <w:tabs>
                <w:tab w:val="left" w:pos="0"/>
                <w:tab w:val="left" w:pos="469"/>
              </w:tabs>
              <w:autoSpaceDE w:val="0"/>
              <w:autoSpaceDN w:val="0"/>
              <w:spacing w:before="240" w:line="240" w:lineRule="exact"/>
              <w:ind w:left="469"/>
              <w:outlineLvl w:val="1"/>
              <w:rPr>
                <w:rFonts w:asciiTheme="minorBidi" w:hAnsiTheme="minorBidi" w:cstheme="minorBidi"/>
                <w:iCs/>
                <w:sz w:val="22"/>
                <w:szCs w:val="22"/>
                <w:lang w:bidi="en-US"/>
              </w:rPr>
            </w:pPr>
            <w:r>
              <w:rPr>
                <w:rFonts w:asciiTheme="minorBidi" w:hAnsiTheme="minorBidi" w:cstheme="minorBidi"/>
                <w:iCs/>
                <w:sz w:val="22"/>
                <w:szCs w:val="22"/>
                <w:lang w:bidi="en-US"/>
              </w:rPr>
              <w:t>(ii)</w:t>
            </w:r>
            <w:r>
              <w:rPr>
                <w:rFonts w:asciiTheme="minorBidi" w:hAnsiTheme="minorBidi" w:cstheme="minorBidi"/>
                <w:iCs/>
                <w:sz w:val="22"/>
                <w:szCs w:val="22"/>
                <w:lang w:bidi="en-US"/>
              </w:rPr>
              <w:tab/>
              <w:t>of other people:</w:t>
            </w:r>
            <w:r w:rsidR="00AC34BF" w:rsidRPr="00AC34BF">
              <w:rPr>
                <w:rFonts w:asciiTheme="minorBidi" w:hAnsiTheme="minorBidi" w:cstheme="minorBidi"/>
                <w:iCs/>
                <w:sz w:val="22"/>
                <w:szCs w:val="22"/>
                <w:lang w:bidi="en-US"/>
              </w:rPr>
              <w:t xml:space="preserve"> </w:t>
            </w:r>
            <w:r w:rsidR="00AC34BF" w:rsidRPr="00AC34BF">
              <w:rPr>
                <w:rFonts w:asciiTheme="minorBidi" w:hAnsiTheme="minorBidi" w:cstheme="minorBidi"/>
                <w:i/>
                <w:color w:val="FF0000"/>
                <w:sz w:val="22"/>
                <w:szCs w:val="22"/>
                <w:lang w:bidi="en-US"/>
              </w:rPr>
              <w:t>[amount].</w:t>
            </w:r>
          </w:p>
        </w:tc>
      </w:tr>
      <w:tr w:rsidR="00AC34BF" w:rsidRPr="0007407C" w14:paraId="0D83B32A"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65C55D35" w14:textId="14A5F1FE"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14.1</w:t>
            </w:r>
          </w:p>
        </w:tc>
        <w:tc>
          <w:tcPr>
            <w:tcW w:w="7795" w:type="dxa"/>
            <w:tcBorders>
              <w:top w:val="single" w:sz="4" w:space="0" w:color="auto"/>
              <w:left w:val="single" w:sz="4" w:space="0" w:color="auto"/>
              <w:bottom w:val="single" w:sz="4" w:space="0" w:color="auto"/>
              <w:right w:val="single" w:sz="4" w:space="0" w:color="auto"/>
            </w:tcBorders>
            <w:vAlign w:val="center"/>
          </w:tcPr>
          <w:p w14:paraId="5F95B669" w14:textId="6FC9A2A3" w:rsidR="00AC34BF" w:rsidRPr="00134439" w:rsidRDefault="00196756"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 xml:space="preserve">Site data are: </w:t>
            </w:r>
            <w:r w:rsidRPr="00196756">
              <w:rPr>
                <w:rFonts w:asciiTheme="minorBidi" w:hAnsiTheme="minorBidi" w:cstheme="minorBidi"/>
                <w:i/>
                <w:color w:val="FF0000"/>
                <w:sz w:val="22"/>
                <w:szCs w:val="22"/>
                <w:lang w:bidi="en-US"/>
              </w:rPr>
              <w:t>[list site d</w:t>
            </w:r>
            <w:r w:rsidR="00AC34BF" w:rsidRPr="00196756">
              <w:rPr>
                <w:rFonts w:asciiTheme="minorBidi" w:hAnsiTheme="minorBidi" w:cstheme="minorBidi"/>
                <w:i/>
                <w:color w:val="FF0000"/>
                <w:sz w:val="22"/>
                <w:szCs w:val="22"/>
                <w:lang w:bidi="en-US"/>
              </w:rPr>
              <w:t>ata]</w:t>
            </w:r>
          </w:p>
        </w:tc>
      </w:tr>
      <w:tr w:rsidR="00AC34BF" w:rsidRPr="0007407C" w14:paraId="2FD5F586"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7F40DF" w14:textId="622A88B8"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20.1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E88227" w14:textId="68B31014" w:rsidR="00AC34BF" w:rsidRPr="00134439" w:rsidRDefault="00196756"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site possession d</w:t>
            </w:r>
            <w:r w:rsidR="00AC34BF" w:rsidRPr="00AC34BF">
              <w:rPr>
                <w:rFonts w:asciiTheme="minorBidi" w:hAnsiTheme="minorBidi" w:cstheme="minorBidi"/>
                <w:iCs/>
                <w:sz w:val="22"/>
                <w:szCs w:val="22"/>
                <w:lang w:bidi="en-US"/>
              </w:rPr>
              <w:t xml:space="preserve">ate(s) shall be: </w:t>
            </w:r>
            <w:r w:rsidR="00AC34BF" w:rsidRPr="00196756">
              <w:rPr>
                <w:rFonts w:asciiTheme="minorBidi" w:hAnsiTheme="minorBidi" w:cstheme="minorBidi"/>
                <w:i/>
                <w:color w:val="FF0000"/>
                <w:sz w:val="22"/>
                <w:szCs w:val="22"/>
                <w:lang w:bidi="en-US"/>
              </w:rPr>
              <w:t>[insert location(s) and date(s)]</w:t>
            </w:r>
          </w:p>
        </w:tc>
      </w:tr>
      <w:tr w:rsidR="00AC34BF" w:rsidRPr="0007407C" w14:paraId="56BC21FC" w14:textId="77777777" w:rsidTr="00E47CDD">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47306F5D" w14:textId="77777777"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 xml:space="preserve">GCC 23.1 </w:t>
            </w:r>
          </w:p>
          <w:p w14:paraId="758BAB00" w14:textId="7791F3E7"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23.2</w:t>
            </w:r>
          </w:p>
        </w:tc>
        <w:tc>
          <w:tcPr>
            <w:tcW w:w="7795" w:type="dxa"/>
            <w:tcBorders>
              <w:top w:val="single" w:sz="4" w:space="0" w:color="auto"/>
              <w:left w:val="single" w:sz="4" w:space="0" w:color="auto"/>
              <w:bottom w:val="single" w:sz="4" w:space="0" w:color="auto"/>
              <w:right w:val="single" w:sz="4" w:space="0" w:color="auto"/>
            </w:tcBorders>
            <w:vAlign w:val="center"/>
          </w:tcPr>
          <w:p w14:paraId="0A2C0B5A" w14:textId="5501D734" w:rsidR="00AC34BF" w:rsidRPr="00134439" w:rsidRDefault="00196756"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 xml:space="preserve">Appointing authority for the adjudicator:  </w:t>
            </w:r>
            <w:r w:rsidRPr="00196756">
              <w:rPr>
                <w:rFonts w:asciiTheme="minorBidi" w:hAnsiTheme="minorBidi" w:cstheme="minorBidi"/>
                <w:i/>
                <w:color w:val="FF0000"/>
                <w:sz w:val="22"/>
                <w:szCs w:val="22"/>
                <w:lang w:bidi="en-US"/>
              </w:rPr>
              <w:t>[insert name of a</w:t>
            </w:r>
            <w:r w:rsidR="00AC34BF" w:rsidRPr="00196756">
              <w:rPr>
                <w:rFonts w:asciiTheme="minorBidi" w:hAnsiTheme="minorBidi" w:cstheme="minorBidi"/>
                <w:i/>
                <w:color w:val="FF0000"/>
                <w:sz w:val="22"/>
                <w:szCs w:val="22"/>
                <w:lang w:bidi="en-US"/>
              </w:rPr>
              <w:t>uthority].</w:t>
            </w:r>
          </w:p>
        </w:tc>
      </w:tr>
      <w:tr w:rsidR="00AC34BF" w:rsidRPr="0007407C" w14:paraId="06F4D1CD" w14:textId="77777777" w:rsidTr="00557169">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CFF2BF" w14:textId="008DEACB"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24.3</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A0554A" w14:textId="4FD2C935" w:rsidR="00AC34BF" w:rsidRPr="00134439" w:rsidRDefault="00AC34BF"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Hourly rate and types of reimbursable expense</w:t>
            </w:r>
            <w:r w:rsidR="00196756">
              <w:rPr>
                <w:rFonts w:asciiTheme="minorBidi" w:hAnsiTheme="minorBidi" w:cstheme="minorBidi"/>
                <w:iCs/>
                <w:sz w:val="22"/>
                <w:szCs w:val="22"/>
                <w:lang w:bidi="en-US"/>
              </w:rPr>
              <w:t>s to be paid to the a</w:t>
            </w:r>
            <w:r w:rsidRPr="00AC34BF">
              <w:rPr>
                <w:rFonts w:asciiTheme="minorBidi" w:hAnsiTheme="minorBidi" w:cstheme="minorBidi"/>
                <w:iCs/>
                <w:sz w:val="22"/>
                <w:szCs w:val="22"/>
                <w:lang w:bidi="en-US"/>
              </w:rPr>
              <w:t xml:space="preserve">djudicator: </w:t>
            </w:r>
            <w:r w:rsidRPr="00196756">
              <w:rPr>
                <w:rFonts w:asciiTheme="minorBidi" w:hAnsiTheme="minorBidi" w:cstheme="minorBidi"/>
                <w:i/>
                <w:color w:val="FF0000"/>
                <w:sz w:val="22"/>
                <w:szCs w:val="22"/>
                <w:lang w:bidi="en-US"/>
              </w:rPr>
              <w:t>[insert hourly fees and reimbursable expenses].</w:t>
            </w:r>
          </w:p>
        </w:tc>
      </w:tr>
      <w:tr w:rsidR="00AC34BF" w:rsidRPr="0007407C" w14:paraId="236649A3" w14:textId="77777777" w:rsidTr="00557169">
        <w:trPr>
          <w:cantSplit/>
        </w:trPr>
        <w:tc>
          <w:tcPr>
            <w:tcW w:w="1470" w:type="dxa"/>
            <w:tcBorders>
              <w:top w:val="single" w:sz="4" w:space="0" w:color="auto"/>
              <w:bottom w:val="single" w:sz="4" w:space="0" w:color="auto"/>
            </w:tcBorders>
            <w:vAlign w:val="center"/>
          </w:tcPr>
          <w:p w14:paraId="548A3C74" w14:textId="3FAD3D24"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24.4</w:t>
            </w:r>
          </w:p>
        </w:tc>
        <w:tc>
          <w:tcPr>
            <w:tcW w:w="7795" w:type="dxa"/>
            <w:tcBorders>
              <w:top w:val="single" w:sz="4" w:space="0" w:color="auto"/>
              <w:bottom w:val="single" w:sz="4" w:space="0" w:color="auto"/>
            </w:tcBorders>
            <w:vAlign w:val="center"/>
          </w:tcPr>
          <w:p w14:paraId="35CDA5EE" w14:textId="3A19893D" w:rsidR="00AC34BF" w:rsidRPr="00B37DB8"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
                <w:color w:val="FF0000"/>
                <w:sz w:val="22"/>
                <w:szCs w:val="22"/>
                <w:lang w:bidi="en-US"/>
              </w:rPr>
            </w:pPr>
            <w:r w:rsidRPr="00B37DB8">
              <w:rPr>
                <w:rFonts w:asciiTheme="minorBidi" w:hAnsiTheme="minorBidi" w:cstheme="minorBidi"/>
                <w:i/>
                <w:color w:val="FF0000"/>
                <w:sz w:val="22"/>
                <w:szCs w:val="22"/>
                <w:lang w:bidi="en-US"/>
              </w:rPr>
              <w:t>[For smaller contracts, the i</w:t>
            </w:r>
            <w:r w:rsidR="00B37DB8" w:rsidRPr="00B37DB8">
              <w:rPr>
                <w:rFonts w:asciiTheme="minorBidi" w:hAnsiTheme="minorBidi" w:cstheme="minorBidi"/>
                <w:i/>
                <w:color w:val="FF0000"/>
                <w:sz w:val="22"/>
                <w:szCs w:val="22"/>
                <w:lang w:bidi="en-US"/>
              </w:rPr>
              <w:t>nstitution is usually from the employer’s c</w:t>
            </w:r>
            <w:r w:rsidRPr="00B37DB8">
              <w:rPr>
                <w:rFonts w:asciiTheme="minorBidi" w:hAnsiTheme="minorBidi" w:cstheme="minorBidi"/>
                <w:i/>
                <w:color w:val="FF0000"/>
                <w:sz w:val="22"/>
                <w:szCs w:val="22"/>
                <w:lang w:bidi="en-US"/>
              </w:rPr>
              <w:t xml:space="preserve">ountry.  For larger contracts, and contracts that are likely to be awarded to international contractors, it is recommended that the arbitration procedure of an international institution]  </w:t>
            </w:r>
          </w:p>
          <w:p w14:paraId="2D636A96" w14:textId="77777777"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Institution whose arbitration procedures shall be used: ………………</w:t>
            </w:r>
          </w:p>
          <w:p w14:paraId="59FCCF23" w14:textId="77777777" w:rsidR="00AC34BF" w:rsidRPr="00B37DB8"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
                <w:color w:val="FF0000"/>
                <w:sz w:val="22"/>
                <w:szCs w:val="22"/>
                <w:lang w:bidi="en-US"/>
              </w:rPr>
            </w:pPr>
            <w:r w:rsidRPr="00B37DB8">
              <w:rPr>
                <w:rFonts w:asciiTheme="minorBidi" w:hAnsiTheme="minorBidi" w:cstheme="minorBidi"/>
                <w:i/>
                <w:color w:val="FF0000"/>
                <w:sz w:val="22"/>
                <w:szCs w:val="22"/>
                <w:lang w:bidi="en-US"/>
              </w:rPr>
              <w:t>[For larger contracts with international contractors, it is recommended to select one institution among those listed below; insert the corresponding wording]</w:t>
            </w:r>
          </w:p>
          <w:p w14:paraId="52A358F7" w14:textId="6B25E014"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“United Nations Commission on Inte</w:t>
            </w:r>
            <w:r w:rsidR="00B37DB8">
              <w:rPr>
                <w:rFonts w:asciiTheme="minorBidi" w:hAnsiTheme="minorBidi" w:cstheme="minorBidi"/>
                <w:iCs/>
                <w:sz w:val="22"/>
                <w:szCs w:val="22"/>
                <w:lang w:bidi="en-US"/>
              </w:rPr>
              <w:t>rnational Trade Law (UNCITRAL) arbitration r</w:t>
            </w:r>
            <w:r w:rsidRPr="00AC34BF">
              <w:rPr>
                <w:rFonts w:asciiTheme="minorBidi" w:hAnsiTheme="minorBidi" w:cstheme="minorBidi"/>
                <w:iCs/>
                <w:sz w:val="22"/>
                <w:szCs w:val="22"/>
                <w:lang w:bidi="en-US"/>
              </w:rPr>
              <w:t>ules:</w:t>
            </w:r>
          </w:p>
          <w:p w14:paraId="5F98E11B" w14:textId="412EE7B9"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Any dispute, controversy, or claim aris</w:t>
            </w:r>
            <w:r w:rsidR="00B37DB8">
              <w:rPr>
                <w:rFonts w:asciiTheme="minorBidi" w:hAnsiTheme="minorBidi" w:cstheme="minorBidi"/>
                <w:iCs/>
                <w:sz w:val="22"/>
                <w:szCs w:val="22"/>
                <w:lang w:bidi="en-US"/>
              </w:rPr>
              <w:t>ing out of or relating to this c</w:t>
            </w:r>
            <w:r w:rsidRPr="00AC34BF">
              <w:rPr>
                <w:rFonts w:asciiTheme="minorBidi" w:hAnsiTheme="minorBidi" w:cstheme="minorBidi"/>
                <w:iCs/>
                <w:sz w:val="22"/>
                <w:szCs w:val="22"/>
                <w:lang w:bidi="en-US"/>
              </w:rPr>
              <w:t>ontract, or breach, termination, or invalidity thereof, shall be settled by arbitration i</w:t>
            </w:r>
            <w:r w:rsidR="00B37DB8">
              <w:rPr>
                <w:rFonts w:asciiTheme="minorBidi" w:hAnsiTheme="minorBidi" w:cstheme="minorBidi"/>
                <w:iCs/>
                <w:sz w:val="22"/>
                <w:szCs w:val="22"/>
                <w:lang w:bidi="en-US"/>
              </w:rPr>
              <w:t>n accordance with the UNCITRAL arbitration r</w:t>
            </w:r>
            <w:r w:rsidRPr="00AC34BF">
              <w:rPr>
                <w:rFonts w:asciiTheme="minorBidi" w:hAnsiTheme="minorBidi" w:cstheme="minorBidi"/>
                <w:iCs/>
                <w:sz w:val="22"/>
                <w:szCs w:val="22"/>
                <w:lang w:bidi="en-US"/>
              </w:rPr>
              <w:t xml:space="preserve">ules as at present in force.” </w:t>
            </w:r>
          </w:p>
          <w:p w14:paraId="0700BFCC" w14:textId="77777777"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or</w:t>
            </w:r>
          </w:p>
          <w:p w14:paraId="42CAB9AB" w14:textId="3A764B53" w:rsidR="00AC34BF" w:rsidRPr="00AC34BF" w:rsidRDefault="00B37DB8"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“Rules of conciliation and a</w:t>
            </w:r>
            <w:r w:rsidR="00AC34BF" w:rsidRPr="00AC34BF">
              <w:rPr>
                <w:rFonts w:asciiTheme="minorBidi" w:hAnsiTheme="minorBidi" w:cstheme="minorBidi"/>
                <w:iCs/>
                <w:sz w:val="22"/>
                <w:szCs w:val="22"/>
                <w:lang w:bidi="en-US"/>
              </w:rPr>
              <w:t>rbitration of the International Chamber of Commerce (ICC):</w:t>
            </w:r>
          </w:p>
          <w:p w14:paraId="563DFED6" w14:textId="5EA32FB4" w:rsidR="00AC34BF" w:rsidRPr="00134439"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All disputes arising out of or in connection with the</w:t>
            </w:r>
            <w:r w:rsidR="00B37DB8">
              <w:rPr>
                <w:rFonts w:asciiTheme="minorBidi" w:hAnsiTheme="minorBidi" w:cstheme="minorBidi"/>
                <w:iCs/>
                <w:sz w:val="22"/>
                <w:szCs w:val="22"/>
                <w:lang w:bidi="en-US"/>
              </w:rPr>
              <w:t xml:space="preserve"> present c</w:t>
            </w:r>
            <w:r w:rsidRPr="00AC34BF">
              <w:rPr>
                <w:rFonts w:asciiTheme="minorBidi" w:hAnsiTheme="minorBidi" w:cstheme="minorBidi"/>
                <w:iCs/>
                <w:sz w:val="22"/>
                <w:szCs w:val="22"/>
                <w:lang w:bidi="en-US"/>
              </w:rPr>
              <w:t>ontract shal</w:t>
            </w:r>
            <w:r w:rsidR="00B37DB8">
              <w:rPr>
                <w:rFonts w:asciiTheme="minorBidi" w:hAnsiTheme="minorBidi" w:cstheme="minorBidi"/>
                <w:iCs/>
                <w:sz w:val="22"/>
                <w:szCs w:val="22"/>
                <w:lang w:bidi="en-US"/>
              </w:rPr>
              <w:t>l be finally settled under the rules of a</w:t>
            </w:r>
            <w:r w:rsidRPr="00AC34BF">
              <w:rPr>
                <w:rFonts w:asciiTheme="minorBidi" w:hAnsiTheme="minorBidi" w:cstheme="minorBidi"/>
                <w:iCs/>
                <w:sz w:val="22"/>
                <w:szCs w:val="22"/>
                <w:lang w:bidi="en-US"/>
              </w:rPr>
              <w:t>rbitration of the International</w:t>
            </w:r>
            <w:r>
              <w:t xml:space="preserve"> </w:t>
            </w:r>
            <w:r w:rsidRPr="00AC34BF">
              <w:rPr>
                <w:rFonts w:asciiTheme="minorBidi" w:hAnsiTheme="minorBidi" w:cstheme="minorBidi"/>
                <w:iCs/>
                <w:sz w:val="22"/>
                <w:szCs w:val="22"/>
                <w:lang w:bidi="en-US"/>
              </w:rPr>
              <w:t>Chamber of Commerce by one or more arbitrators app</w:t>
            </w:r>
            <w:r w:rsidR="00B37DB8">
              <w:rPr>
                <w:rFonts w:asciiTheme="minorBidi" w:hAnsiTheme="minorBidi" w:cstheme="minorBidi"/>
                <w:iCs/>
                <w:sz w:val="22"/>
                <w:szCs w:val="22"/>
                <w:lang w:bidi="en-US"/>
              </w:rPr>
              <w:t>ointed in accordance with said r</w:t>
            </w:r>
            <w:r w:rsidRPr="00AC34BF">
              <w:rPr>
                <w:rFonts w:asciiTheme="minorBidi" w:hAnsiTheme="minorBidi" w:cstheme="minorBidi"/>
                <w:iCs/>
                <w:sz w:val="22"/>
                <w:szCs w:val="22"/>
                <w:lang w:bidi="en-US"/>
              </w:rPr>
              <w:t>ules.”</w:t>
            </w:r>
          </w:p>
        </w:tc>
      </w:tr>
      <w:tr w:rsidR="00AC34BF" w:rsidRPr="0007407C" w14:paraId="6F5E2A80" w14:textId="77777777" w:rsidTr="0068353D">
        <w:trPr>
          <w:cantSplit/>
        </w:trPr>
        <w:tc>
          <w:tcPr>
            <w:tcW w:w="9265"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E6121E4" w14:textId="44BE5D38" w:rsidR="00AC34BF" w:rsidRPr="00557169" w:rsidRDefault="00AC34BF" w:rsidP="00AF6704">
            <w:pPr>
              <w:pStyle w:val="ListParagraph"/>
              <w:widowControl w:val="0"/>
              <w:numPr>
                <w:ilvl w:val="0"/>
                <w:numId w:val="34"/>
              </w:numPr>
              <w:tabs>
                <w:tab w:val="left" w:pos="0"/>
                <w:tab w:val="left" w:pos="4084"/>
              </w:tabs>
              <w:autoSpaceDE w:val="0"/>
              <w:autoSpaceDN w:val="0"/>
              <w:spacing w:before="240" w:line="240" w:lineRule="exact"/>
              <w:jc w:val="center"/>
              <w:outlineLvl w:val="1"/>
              <w:rPr>
                <w:rFonts w:asciiTheme="minorBidi" w:hAnsiTheme="minorBidi" w:cstheme="minorBidi"/>
                <w:b/>
                <w:bCs/>
                <w:iCs/>
                <w:color w:val="FFFFFF" w:themeColor="background1"/>
                <w:sz w:val="22"/>
                <w:szCs w:val="22"/>
                <w:lang w:bidi="en-US"/>
              </w:rPr>
            </w:pPr>
            <w:r w:rsidRPr="00557169">
              <w:rPr>
                <w:rFonts w:asciiTheme="minorBidi" w:hAnsiTheme="minorBidi" w:cstheme="minorBidi"/>
                <w:b/>
                <w:bCs/>
                <w:iCs/>
                <w:color w:val="FFFFFF" w:themeColor="background1"/>
                <w:sz w:val="22"/>
                <w:szCs w:val="22"/>
                <w:lang w:bidi="en-US"/>
              </w:rPr>
              <w:lastRenderedPageBreak/>
              <w:t>Time Control</w:t>
            </w:r>
          </w:p>
        </w:tc>
      </w:tr>
      <w:tr w:rsidR="00AC34BF" w:rsidRPr="0007407C" w14:paraId="3AEA9D6D"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7040A" w14:textId="21061544" w:rsidR="00AC34BF"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30.1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42E8D1" w14:textId="72C160EA" w:rsidR="00AC34BF" w:rsidRPr="00134439" w:rsidRDefault="00430900" w:rsidP="00134439">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c</w:t>
            </w:r>
            <w:r w:rsidR="00AC34BF" w:rsidRPr="00AC34BF">
              <w:rPr>
                <w:rFonts w:asciiTheme="minorBidi" w:hAnsiTheme="minorBidi" w:cstheme="minorBidi"/>
                <w:iCs/>
                <w:sz w:val="22"/>
                <w:szCs w:val="22"/>
                <w:lang w:bidi="en-US"/>
              </w:rPr>
              <w:t>ontract</w:t>
            </w:r>
            <w:r>
              <w:rPr>
                <w:rFonts w:asciiTheme="minorBidi" w:hAnsiTheme="minorBidi" w:cstheme="minorBidi"/>
                <w:iCs/>
                <w:sz w:val="22"/>
                <w:szCs w:val="22"/>
                <w:lang w:bidi="en-US"/>
              </w:rPr>
              <w:t>or shall submit for approval a program for the w</w:t>
            </w:r>
            <w:r w:rsidR="00AC34BF" w:rsidRPr="00AC34BF">
              <w:rPr>
                <w:rFonts w:asciiTheme="minorBidi" w:hAnsiTheme="minorBidi" w:cstheme="minorBidi"/>
                <w:iCs/>
                <w:sz w:val="22"/>
                <w:szCs w:val="22"/>
                <w:lang w:bidi="en-US"/>
              </w:rPr>
              <w:t xml:space="preserve">orks within </w:t>
            </w:r>
            <w:r w:rsidR="00AC34BF" w:rsidRPr="00430900">
              <w:rPr>
                <w:rFonts w:asciiTheme="minorBidi" w:hAnsiTheme="minorBidi" w:cstheme="minorBidi"/>
                <w:i/>
                <w:color w:val="FF0000"/>
                <w:sz w:val="22"/>
                <w:szCs w:val="22"/>
                <w:lang w:bidi="en-US"/>
              </w:rPr>
              <w:t>[number]</w:t>
            </w:r>
            <w:r w:rsidR="00AC34BF" w:rsidRPr="00430900">
              <w:rPr>
                <w:rFonts w:asciiTheme="minorBidi" w:hAnsiTheme="minorBidi" w:cstheme="minorBidi"/>
                <w:iCs/>
                <w:color w:val="FF0000"/>
                <w:sz w:val="22"/>
                <w:szCs w:val="22"/>
                <w:lang w:bidi="en-US"/>
              </w:rPr>
              <w:t xml:space="preserve"> </w:t>
            </w:r>
            <w:r>
              <w:rPr>
                <w:rFonts w:asciiTheme="minorBidi" w:hAnsiTheme="minorBidi" w:cstheme="minorBidi"/>
                <w:iCs/>
                <w:sz w:val="22"/>
                <w:szCs w:val="22"/>
                <w:lang w:bidi="en-US"/>
              </w:rPr>
              <w:t>days from the date of the letter of a</w:t>
            </w:r>
            <w:r w:rsidR="00AC34BF" w:rsidRPr="00AC34BF">
              <w:rPr>
                <w:rFonts w:asciiTheme="minorBidi" w:hAnsiTheme="minorBidi" w:cstheme="minorBidi"/>
                <w:iCs/>
                <w:sz w:val="22"/>
                <w:szCs w:val="22"/>
                <w:lang w:bidi="en-US"/>
              </w:rPr>
              <w:t>cceptance.</w:t>
            </w:r>
          </w:p>
        </w:tc>
      </w:tr>
      <w:tr w:rsidR="00134439" w:rsidRPr="0007407C" w14:paraId="1DB71A06"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0D3B4255" w14:textId="5F011339" w:rsidR="00134439"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30.3</w:t>
            </w:r>
          </w:p>
        </w:tc>
        <w:tc>
          <w:tcPr>
            <w:tcW w:w="7795" w:type="dxa"/>
            <w:tcBorders>
              <w:top w:val="single" w:sz="4" w:space="0" w:color="auto"/>
              <w:left w:val="single" w:sz="4" w:space="0" w:color="auto"/>
              <w:bottom w:val="single" w:sz="4" w:space="0" w:color="auto"/>
              <w:right w:val="single" w:sz="4" w:space="0" w:color="auto"/>
            </w:tcBorders>
            <w:vAlign w:val="center"/>
          </w:tcPr>
          <w:p w14:paraId="325977C4" w14:textId="2E1B307F" w:rsidR="00AC34BF" w:rsidRPr="00AC34BF" w:rsidRDefault="00E76433"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period between p</w:t>
            </w:r>
            <w:r w:rsidR="00AC34BF" w:rsidRPr="00AC34BF">
              <w:rPr>
                <w:rFonts w:asciiTheme="minorBidi" w:hAnsiTheme="minorBidi" w:cstheme="minorBidi"/>
                <w:iCs/>
                <w:sz w:val="22"/>
                <w:szCs w:val="22"/>
                <w:lang w:bidi="en-US"/>
              </w:rPr>
              <w:t xml:space="preserve">rogram updates is </w:t>
            </w:r>
            <w:r w:rsidR="00AC34BF" w:rsidRPr="00E76433">
              <w:rPr>
                <w:rFonts w:asciiTheme="minorBidi" w:hAnsiTheme="minorBidi" w:cstheme="minorBidi"/>
                <w:i/>
                <w:color w:val="FF0000"/>
                <w:sz w:val="22"/>
                <w:szCs w:val="22"/>
                <w:lang w:bidi="en-US"/>
              </w:rPr>
              <w:t>[insert number]</w:t>
            </w:r>
            <w:r w:rsidR="00AC34BF" w:rsidRPr="00E76433">
              <w:rPr>
                <w:rFonts w:asciiTheme="minorBidi" w:hAnsiTheme="minorBidi" w:cstheme="minorBidi"/>
                <w:iCs/>
                <w:color w:val="FF0000"/>
                <w:sz w:val="22"/>
                <w:szCs w:val="22"/>
                <w:lang w:bidi="en-US"/>
              </w:rPr>
              <w:t xml:space="preserve"> </w:t>
            </w:r>
            <w:r w:rsidR="00AC34BF" w:rsidRPr="00AC34BF">
              <w:rPr>
                <w:rFonts w:asciiTheme="minorBidi" w:hAnsiTheme="minorBidi" w:cstheme="minorBidi"/>
                <w:iCs/>
                <w:sz w:val="22"/>
                <w:szCs w:val="22"/>
                <w:lang w:bidi="en-US"/>
              </w:rPr>
              <w:t>days.</w:t>
            </w:r>
          </w:p>
          <w:p w14:paraId="2D546EE0" w14:textId="1BF75BCA"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The amount to be withheld for</w:t>
            </w:r>
            <w:r w:rsidR="00C5548E">
              <w:rPr>
                <w:rFonts w:asciiTheme="minorBidi" w:hAnsiTheme="minorBidi" w:cstheme="minorBidi"/>
                <w:iCs/>
                <w:sz w:val="22"/>
                <w:szCs w:val="22"/>
                <w:lang w:bidi="en-US"/>
              </w:rPr>
              <w:t xml:space="preserve"> late submission of an updated p</w:t>
            </w:r>
            <w:r w:rsidRPr="00AC34BF">
              <w:rPr>
                <w:rFonts w:asciiTheme="minorBidi" w:hAnsiTheme="minorBidi" w:cstheme="minorBidi"/>
                <w:iCs/>
                <w:sz w:val="22"/>
                <w:szCs w:val="22"/>
                <w:lang w:bidi="en-US"/>
              </w:rPr>
              <w:t xml:space="preserve">rogram is </w:t>
            </w:r>
            <w:r w:rsidRPr="00C5548E">
              <w:rPr>
                <w:rFonts w:asciiTheme="minorBidi" w:hAnsiTheme="minorBidi" w:cstheme="minorBidi"/>
                <w:i/>
                <w:color w:val="FF0000"/>
                <w:sz w:val="22"/>
                <w:szCs w:val="22"/>
                <w:lang w:bidi="en-US"/>
              </w:rPr>
              <w:t>[insert amount].</w:t>
            </w:r>
          </w:p>
          <w:p w14:paraId="356C7AFD" w14:textId="1B2E4498" w:rsidR="00134439" w:rsidRPr="00134439"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 xml:space="preserve">The period for submission of progress reports is </w:t>
            </w:r>
            <w:r w:rsidRPr="00C5548E">
              <w:rPr>
                <w:rFonts w:asciiTheme="minorBidi" w:hAnsiTheme="minorBidi" w:cstheme="minorBidi"/>
                <w:i/>
                <w:color w:val="FF0000"/>
                <w:sz w:val="22"/>
                <w:szCs w:val="22"/>
                <w:lang w:bidi="en-US"/>
              </w:rPr>
              <w:t>[insert number]</w:t>
            </w:r>
            <w:r w:rsidRPr="00C5548E">
              <w:rPr>
                <w:rFonts w:asciiTheme="minorBidi" w:hAnsiTheme="minorBidi" w:cstheme="minorBidi"/>
                <w:iCs/>
                <w:color w:val="FF0000"/>
                <w:sz w:val="22"/>
                <w:szCs w:val="22"/>
                <w:lang w:bidi="en-US"/>
              </w:rPr>
              <w:t xml:space="preserve"> </w:t>
            </w:r>
            <w:r w:rsidRPr="00AC34BF">
              <w:rPr>
                <w:rFonts w:asciiTheme="minorBidi" w:hAnsiTheme="minorBidi" w:cstheme="minorBidi"/>
                <w:iCs/>
                <w:sz w:val="22"/>
                <w:szCs w:val="22"/>
                <w:lang w:bidi="en-US"/>
              </w:rPr>
              <w:t>days.</w:t>
            </w:r>
          </w:p>
        </w:tc>
      </w:tr>
      <w:tr w:rsidR="00AC34BF" w:rsidRPr="0007407C" w14:paraId="3DEAB1DF" w14:textId="77777777" w:rsidTr="0068353D">
        <w:trPr>
          <w:cantSplit/>
        </w:trPr>
        <w:tc>
          <w:tcPr>
            <w:tcW w:w="9265"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C1788DF" w14:textId="5371A6B9" w:rsidR="00AC34BF" w:rsidRPr="00557169" w:rsidRDefault="00AC34BF" w:rsidP="00AF6704">
            <w:pPr>
              <w:pStyle w:val="ListParagraph"/>
              <w:widowControl w:val="0"/>
              <w:numPr>
                <w:ilvl w:val="0"/>
                <w:numId w:val="34"/>
              </w:numPr>
              <w:tabs>
                <w:tab w:val="left" w:pos="0"/>
                <w:tab w:val="left" w:pos="4084"/>
              </w:tabs>
              <w:autoSpaceDE w:val="0"/>
              <w:autoSpaceDN w:val="0"/>
              <w:spacing w:before="240" w:line="240" w:lineRule="exact"/>
              <w:jc w:val="center"/>
              <w:outlineLvl w:val="1"/>
              <w:rPr>
                <w:rFonts w:asciiTheme="minorBidi" w:hAnsiTheme="minorBidi" w:cstheme="minorBidi"/>
                <w:b/>
                <w:bCs/>
                <w:iCs/>
                <w:color w:val="FFFFFF" w:themeColor="background1"/>
                <w:sz w:val="22"/>
                <w:szCs w:val="22"/>
                <w:lang w:bidi="en-US"/>
              </w:rPr>
            </w:pPr>
            <w:r w:rsidRPr="00557169">
              <w:rPr>
                <w:rFonts w:asciiTheme="minorBidi" w:hAnsiTheme="minorBidi" w:cstheme="minorBidi"/>
                <w:b/>
                <w:bCs/>
                <w:iCs/>
                <w:color w:val="FFFFFF" w:themeColor="background1"/>
                <w:sz w:val="22"/>
                <w:szCs w:val="22"/>
                <w:lang w:bidi="en-US"/>
              </w:rPr>
              <w:t>Quality Control</w:t>
            </w:r>
          </w:p>
        </w:tc>
      </w:tr>
      <w:tr w:rsidR="00AC34BF" w:rsidRPr="0007407C" w14:paraId="142086B6"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9322CE" w14:textId="5003E401" w:rsidR="00AC34BF" w:rsidRPr="00CF3CE2"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38.1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018456" w14:textId="4AE1CA5B" w:rsidR="00AC34BF" w:rsidRPr="00AC34BF" w:rsidRDefault="00C5548E"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defects liability p</w:t>
            </w:r>
            <w:r w:rsidR="00AC34BF" w:rsidRPr="00AC34BF">
              <w:rPr>
                <w:rFonts w:asciiTheme="minorBidi" w:hAnsiTheme="minorBidi" w:cstheme="minorBidi"/>
                <w:iCs/>
                <w:sz w:val="22"/>
                <w:szCs w:val="22"/>
                <w:lang w:bidi="en-US"/>
              </w:rPr>
              <w:t>eriod is: [insert number] days.</w:t>
            </w:r>
          </w:p>
          <w:p w14:paraId="4EAB13B9" w14:textId="7DEC2666" w:rsidR="00AC34BF" w:rsidRPr="00C5548E" w:rsidRDefault="00C5548E" w:rsidP="00AC34BF">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C5548E">
              <w:rPr>
                <w:rFonts w:asciiTheme="minorBidi" w:hAnsiTheme="minorBidi" w:cstheme="minorBidi"/>
                <w:i/>
                <w:color w:val="FF0000"/>
                <w:sz w:val="22"/>
                <w:szCs w:val="22"/>
                <w:lang w:bidi="en-US"/>
              </w:rPr>
              <w:t>[The defects liability p</w:t>
            </w:r>
            <w:r w:rsidR="00AC34BF" w:rsidRPr="00C5548E">
              <w:rPr>
                <w:rFonts w:asciiTheme="minorBidi" w:hAnsiTheme="minorBidi" w:cstheme="minorBidi"/>
                <w:i/>
                <w:color w:val="FF0000"/>
                <w:sz w:val="22"/>
                <w:szCs w:val="22"/>
                <w:lang w:bidi="en-US"/>
              </w:rPr>
              <w:t>eriod is usually limited to 12 months, but could be less in very simple cases]</w:t>
            </w:r>
          </w:p>
        </w:tc>
      </w:tr>
      <w:tr w:rsidR="00AC34BF" w:rsidRPr="0007407C" w14:paraId="5AFDDF5C" w14:textId="77777777" w:rsidTr="0068353D">
        <w:trPr>
          <w:cantSplit/>
        </w:trPr>
        <w:tc>
          <w:tcPr>
            <w:tcW w:w="9265"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00716AD" w14:textId="0FC2F020" w:rsidR="00AC34BF" w:rsidRPr="00557169" w:rsidRDefault="00AC34BF" w:rsidP="00AF6704">
            <w:pPr>
              <w:pStyle w:val="ListParagraph"/>
              <w:widowControl w:val="0"/>
              <w:numPr>
                <w:ilvl w:val="0"/>
                <w:numId w:val="34"/>
              </w:numPr>
              <w:tabs>
                <w:tab w:val="left" w:pos="0"/>
                <w:tab w:val="left" w:pos="4084"/>
              </w:tabs>
              <w:autoSpaceDE w:val="0"/>
              <w:autoSpaceDN w:val="0"/>
              <w:spacing w:before="240" w:line="240" w:lineRule="exact"/>
              <w:jc w:val="center"/>
              <w:outlineLvl w:val="1"/>
              <w:rPr>
                <w:rFonts w:asciiTheme="minorBidi" w:hAnsiTheme="minorBidi" w:cstheme="minorBidi"/>
                <w:b/>
                <w:bCs/>
                <w:iCs/>
                <w:color w:val="FFFFFF" w:themeColor="background1"/>
                <w:sz w:val="22"/>
                <w:szCs w:val="22"/>
                <w:lang w:bidi="en-US"/>
              </w:rPr>
            </w:pPr>
            <w:r w:rsidRPr="00557169">
              <w:rPr>
                <w:rFonts w:asciiTheme="minorBidi" w:hAnsiTheme="minorBidi" w:cstheme="minorBidi"/>
                <w:b/>
                <w:bCs/>
                <w:iCs/>
                <w:color w:val="FFFFFF" w:themeColor="background1"/>
                <w:sz w:val="22"/>
                <w:szCs w:val="22"/>
                <w:lang w:bidi="en-US"/>
              </w:rPr>
              <w:t>Cost Control</w:t>
            </w:r>
          </w:p>
        </w:tc>
      </w:tr>
      <w:tr w:rsidR="00AC34BF" w:rsidRPr="0007407C" w14:paraId="6C4F5278"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7A74300F" w14:textId="0F02C648" w:rsidR="00AC34BF" w:rsidRPr="00CF3CE2"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42.7</w:t>
            </w:r>
          </w:p>
        </w:tc>
        <w:tc>
          <w:tcPr>
            <w:tcW w:w="7795" w:type="dxa"/>
            <w:tcBorders>
              <w:top w:val="single" w:sz="4" w:space="0" w:color="auto"/>
              <w:left w:val="single" w:sz="4" w:space="0" w:color="auto"/>
              <w:bottom w:val="single" w:sz="4" w:space="0" w:color="auto"/>
              <w:right w:val="single" w:sz="4" w:space="0" w:color="auto"/>
            </w:tcBorders>
            <w:vAlign w:val="center"/>
          </w:tcPr>
          <w:p w14:paraId="56649906" w14:textId="74829B0C" w:rsidR="00AC34BF" w:rsidRPr="00CF3CE2"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If the value engineering propo</w:t>
            </w:r>
            <w:r w:rsidR="009514FF">
              <w:rPr>
                <w:rFonts w:asciiTheme="minorBidi" w:hAnsiTheme="minorBidi" w:cstheme="minorBidi"/>
                <w:iCs/>
                <w:sz w:val="22"/>
                <w:szCs w:val="22"/>
                <w:lang w:bidi="en-US"/>
              </w:rPr>
              <w:t>sal is approved by the e</w:t>
            </w:r>
            <w:r w:rsidRPr="00AC34BF">
              <w:rPr>
                <w:rFonts w:asciiTheme="minorBidi" w:hAnsiTheme="minorBidi" w:cstheme="minorBidi"/>
                <w:iCs/>
                <w:sz w:val="22"/>
                <w:szCs w:val="22"/>
                <w:lang w:bidi="en-US"/>
              </w:rPr>
              <w:t>mploye</w:t>
            </w:r>
            <w:r w:rsidR="009514FF">
              <w:rPr>
                <w:rFonts w:asciiTheme="minorBidi" w:hAnsiTheme="minorBidi" w:cstheme="minorBidi"/>
                <w:iCs/>
                <w:sz w:val="22"/>
                <w:szCs w:val="22"/>
                <w:lang w:bidi="en-US"/>
              </w:rPr>
              <w:t>r the amount to be paid to the c</w:t>
            </w:r>
            <w:r w:rsidRPr="00AC34BF">
              <w:rPr>
                <w:rFonts w:asciiTheme="minorBidi" w:hAnsiTheme="minorBidi" w:cstheme="minorBidi"/>
                <w:iCs/>
                <w:sz w:val="22"/>
                <w:szCs w:val="22"/>
                <w:lang w:bidi="en-US"/>
              </w:rPr>
              <w:t>ontractor shall be ___% (insert appropriate percentage. The percentage is normally up t</w:t>
            </w:r>
            <w:r w:rsidR="009514FF">
              <w:rPr>
                <w:rFonts w:asciiTheme="minorBidi" w:hAnsiTheme="minorBidi" w:cstheme="minorBidi"/>
                <w:iCs/>
                <w:sz w:val="22"/>
                <w:szCs w:val="22"/>
                <w:lang w:bidi="en-US"/>
              </w:rPr>
              <w:t>o 50%) of the reduction in the contract p</w:t>
            </w:r>
            <w:r w:rsidRPr="00AC34BF">
              <w:rPr>
                <w:rFonts w:asciiTheme="minorBidi" w:hAnsiTheme="minorBidi" w:cstheme="minorBidi"/>
                <w:iCs/>
                <w:sz w:val="22"/>
                <w:szCs w:val="22"/>
                <w:lang w:bidi="en-US"/>
              </w:rPr>
              <w:t>rice.</w:t>
            </w:r>
          </w:p>
        </w:tc>
      </w:tr>
      <w:tr w:rsidR="00AC34BF" w:rsidRPr="0007407C" w14:paraId="5BC9BE08"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EF4246" w14:textId="2F064BC3" w:rsidR="00AC34BF" w:rsidRPr="00CF3CE2"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48.1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CE2763" w14:textId="230EB825" w:rsidR="00AC34BF" w:rsidRPr="00CF3CE2" w:rsidRDefault="009514F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currency of the employer’s c</w:t>
            </w:r>
            <w:r w:rsidR="00AC34BF" w:rsidRPr="00AC34BF">
              <w:rPr>
                <w:rFonts w:asciiTheme="minorBidi" w:hAnsiTheme="minorBidi" w:cstheme="minorBidi"/>
                <w:iCs/>
                <w:sz w:val="22"/>
                <w:szCs w:val="22"/>
                <w:lang w:bidi="en-US"/>
              </w:rPr>
              <w:t xml:space="preserve">ountry is: </w:t>
            </w:r>
            <w:r w:rsidR="00AC34BF" w:rsidRPr="009514FF">
              <w:rPr>
                <w:rFonts w:asciiTheme="minorBidi" w:hAnsiTheme="minorBidi" w:cstheme="minorBidi"/>
                <w:i/>
                <w:color w:val="FF0000"/>
                <w:sz w:val="22"/>
                <w:szCs w:val="22"/>
                <w:lang w:bidi="en-US"/>
              </w:rPr>
              <w:t>[</w:t>
            </w:r>
            <w:r w:rsidRPr="009514FF">
              <w:rPr>
                <w:rFonts w:asciiTheme="minorBidi" w:hAnsiTheme="minorBidi" w:cstheme="minorBidi"/>
                <w:i/>
                <w:color w:val="FF0000"/>
                <w:sz w:val="22"/>
                <w:szCs w:val="22"/>
                <w:lang w:bidi="en-US"/>
              </w:rPr>
              <w:t>insert name of currency of the employer’s c</w:t>
            </w:r>
            <w:r w:rsidR="00AC34BF" w:rsidRPr="009514FF">
              <w:rPr>
                <w:rFonts w:asciiTheme="minorBidi" w:hAnsiTheme="minorBidi" w:cstheme="minorBidi"/>
                <w:i/>
                <w:color w:val="FF0000"/>
                <w:sz w:val="22"/>
                <w:szCs w:val="22"/>
                <w:lang w:bidi="en-US"/>
              </w:rPr>
              <w:t>ountry].</w:t>
            </w:r>
          </w:p>
        </w:tc>
      </w:tr>
      <w:tr w:rsidR="00AC34BF" w:rsidRPr="0007407C" w14:paraId="1C899A90"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29E813D9" w14:textId="01DF06B5" w:rsidR="00AC34BF" w:rsidRPr="00CF3CE2"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lastRenderedPageBreak/>
              <w:t>GCC 49.1</w:t>
            </w:r>
          </w:p>
        </w:tc>
        <w:tc>
          <w:tcPr>
            <w:tcW w:w="7795" w:type="dxa"/>
            <w:tcBorders>
              <w:top w:val="single" w:sz="4" w:space="0" w:color="auto"/>
              <w:left w:val="single" w:sz="4" w:space="0" w:color="auto"/>
              <w:bottom w:val="single" w:sz="4" w:space="0" w:color="auto"/>
              <w:right w:val="single" w:sz="4" w:space="0" w:color="auto"/>
            </w:tcBorders>
            <w:vAlign w:val="center"/>
          </w:tcPr>
          <w:p w14:paraId="742ABA8E" w14:textId="1ED190D2" w:rsidR="00AC34BF" w:rsidRPr="00AC34BF" w:rsidRDefault="009514F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c</w:t>
            </w:r>
            <w:r w:rsidR="00AC34BF" w:rsidRPr="00AC34BF">
              <w:rPr>
                <w:rFonts w:asciiTheme="minorBidi" w:hAnsiTheme="minorBidi" w:cstheme="minorBidi"/>
                <w:iCs/>
                <w:sz w:val="22"/>
                <w:szCs w:val="22"/>
                <w:lang w:bidi="en-US"/>
              </w:rPr>
              <w:t xml:space="preserve">ontract </w:t>
            </w:r>
            <w:r w:rsidR="00AC34BF" w:rsidRPr="00191385">
              <w:rPr>
                <w:rFonts w:asciiTheme="minorBidi" w:hAnsiTheme="minorBidi" w:cstheme="minorBidi"/>
                <w:i/>
                <w:color w:val="FF0000"/>
                <w:sz w:val="22"/>
                <w:szCs w:val="22"/>
                <w:lang w:bidi="en-US"/>
              </w:rPr>
              <w:t>[insert “is” or “is not”]</w:t>
            </w:r>
            <w:r w:rsidR="00AC34BF" w:rsidRPr="00191385">
              <w:rPr>
                <w:rFonts w:asciiTheme="minorBidi" w:hAnsiTheme="minorBidi" w:cstheme="minorBidi"/>
                <w:iCs/>
                <w:color w:val="FF0000"/>
                <w:sz w:val="22"/>
                <w:szCs w:val="22"/>
                <w:lang w:bidi="en-US"/>
              </w:rPr>
              <w:t xml:space="preserve"> </w:t>
            </w:r>
            <w:r w:rsidR="00AC34BF" w:rsidRPr="00AC34BF">
              <w:rPr>
                <w:rFonts w:asciiTheme="minorBidi" w:hAnsiTheme="minorBidi" w:cstheme="minorBidi"/>
                <w:iCs/>
                <w:sz w:val="22"/>
                <w:szCs w:val="22"/>
                <w:lang w:bidi="en-US"/>
              </w:rPr>
              <w:t>subject to price adj</w:t>
            </w:r>
            <w:r w:rsidR="00191385">
              <w:rPr>
                <w:rFonts w:asciiTheme="minorBidi" w:hAnsiTheme="minorBidi" w:cstheme="minorBidi"/>
                <w:iCs/>
                <w:sz w:val="22"/>
                <w:szCs w:val="22"/>
                <w:lang w:bidi="en-US"/>
              </w:rPr>
              <w:t>ustment in accordance with GCC c</w:t>
            </w:r>
            <w:r w:rsidR="00AC34BF" w:rsidRPr="00AC34BF">
              <w:rPr>
                <w:rFonts w:asciiTheme="minorBidi" w:hAnsiTheme="minorBidi" w:cstheme="minorBidi"/>
                <w:iCs/>
                <w:sz w:val="22"/>
                <w:szCs w:val="22"/>
                <w:lang w:bidi="en-US"/>
              </w:rPr>
              <w:t xml:space="preserve">lause 45, and the following information regarding coefficients </w:t>
            </w:r>
            <w:r w:rsidR="00AC34BF" w:rsidRPr="00191385">
              <w:rPr>
                <w:rFonts w:asciiTheme="minorBidi" w:hAnsiTheme="minorBidi" w:cstheme="minorBidi"/>
                <w:i/>
                <w:color w:val="FF0000"/>
                <w:sz w:val="22"/>
                <w:szCs w:val="22"/>
                <w:lang w:bidi="en-US"/>
              </w:rPr>
              <w:t>[specify “does” or “does not”]</w:t>
            </w:r>
            <w:r w:rsidR="00AC34BF" w:rsidRPr="00191385">
              <w:rPr>
                <w:rFonts w:asciiTheme="minorBidi" w:hAnsiTheme="minorBidi" w:cstheme="minorBidi"/>
                <w:iCs/>
                <w:color w:val="FF0000"/>
                <w:sz w:val="22"/>
                <w:szCs w:val="22"/>
                <w:lang w:bidi="en-US"/>
              </w:rPr>
              <w:t xml:space="preserve"> </w:t>
            </w:r>
            <w:r w:rsidR="00AC34BF" w:rsidRPr="00AC34BF">
              <w:rPr>
                <w:rFonts w:asciiTheme="minorBidi" w:hAnsiTheme="minorBidi" w:cstheme="minorBidi"/>
                <w:iCs/>
                <w:sz w:val="22"/>
                <w:szCs w:val="22"/>
                <w:lang w:bidi="en-US"/>
              </w:rPr>
              <w:t>apply.</w:t>
            </w:r>
          </w:p>
          <w:p w14:paraId="2643D5BE" w14:textId="77777777" w:rsidR="00AC34BF" w:rsidRPr="00530BAC"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
                <w:color w:val="FF0000"/>
                <w:sz w:val="22"/>
                <w:szCs w:val="22"/>
                <w:lang w:bidi="en-US"/>
              </w:rPr>
            </w:pPr>
            <w:r w:rsidRPr="00530BAC">
              <w:rPr>
                <w:rFonts w:asciiTheme="minorBidi" w:hAnsiTheme="minorBidi" w:cstheme="minorBidi"/>
                <w:i/>
                <w:color w:val="FF0000"/>
                <w:sz w:val="22"/>
                <w:szCs w:val="22"/>
                <w:lang w:bidi="en-US"/>
              </w:rPr>
              <w:t>[Price adjustment is mandatory for contracts which provide for time of completion exceeding 18 months]</w:t>
            </w:r>
          </w:p>
          <w:p w14:paraId="136BB31E" w14:textId="77777777"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The coefficients for adjustment of prices are:</w:t>
            </w:r>
          </w:p>
          <w:p w14:paraId="25C33841" w14:textId="77777777" w:rsidR="00AC34BF" w:rsidRPr="00530BAC" w:rsidRDefault="00AC34BF" w:rsidP="003D76BD">
            <w:pPr>
              <w:widowControl w:val="0"/>
              <w:tabs>
                <w:tab w:val="left" w:pos="0"/>
                <w:tab w:val="left" w:pos="469"/>
              </w:tabs>
              <w:autoSpaceDE w:val="0"/>
              <w:autoSpaceDN w:val="0"/>
              <w:spacing w:before="240" w:line="240" w:lineRule="exact"/>
              <w:outlineLvl w:val="1"/>
              <w:rPr>
                <w:rFonts w:asciiTheme="minorBidi" w:hAnsiTheme="minorBidi" w:cstheme="minorBidi"/>
                <w:i/>
                <w:color w:val="FF0000"/>
                <w:sz w:val="22"/>
                <w:szCs w:val="22"/>
                <w:lang w:bidi="en-US"/>
              </w:rPr>
            </w:pPr>
            <w:r w:rsidRPr="00AC34BF">
              <w:rPr>
                <w:rFonts w:asciiTheme="minorBidi" w:hAnsiTheme="minorBidi" w:cstheme="minorBidi"/>
                <w:iCs/>
                <w:sz w:val="22"/>
                <w:szCs w:val="22"/>
                <w:lang w:bidi="en-US"/>
              </w:rPr>
              <w:t>(a)</w:t>
            </w:r>
            <w:r w:rsidRPr="00AC34BF">
              <w:rPr>
                <w:rFonts w:asciiTheme="minorBidi" w:hAnsiTheme="minorBidi" w:cstheme="minorBidi"/>
                <w:iCs/>
                <w:sz w:val="22"/>
                <w:szCs w:val="22"/>
                <w:lang w:bidi="en-US"/>
              </w:rPr>
              <w:tab/>
              <w:t xml:space="preserve">For </w:t>
            </w:r>
            <w:r w:rsidRPr="00530BAC">
              <w:rPr>
                <w:rFonts w:asciiTheme="minorBidi" w:hAnsiTheme="minorBidi" w:cstheme="minorBidi"/>
                <w:i/>
                <w:color w:val="FF0000"/>
                <w:sz w:val="22"/>
                <w:szCs w:val="22"/>
                <w:lang w:bidi="en-US"/>
              </w:rPr>
              <w:t>currency [insert name of currency]:</w:t>
            </w:r>
          </w:p>
          <w:p w14:paraId="4D51CB7C" w14:textId="77777777" w:rsidR="00AC34BF" w:rsidRPr="00AC34BF" w:rsidRDefault="00AC34BF" w:rsidP="003D76BD">
            <w:pPr>
              <w:widowControl w:val="0"/>
              <w:tabs>
                <w:tab w:val="left" w:pos="0"/>
                <w:tab w:val="left" w:pos="469"/>
              </w:tabs>
              <w:autoSpaceDE w:val="0"/>
              <w:autoSpaceDN w:val="0"/>
              <w:spacing w:before="240" w:line="240" w:lineRule="exact"/>
              <w:ind w:left="469"/>
              <w:outlineLvl w:val="1"/>
              <w:rPr>
                <w:rFonts w:asciiTheme="minorBidi" w:hAnsiTheme="minorBidi" w:cstheme="minorBidi"/>
                <w:iCs/>
                <w:sz w:val="22"/>
                <w:szCs w:val="22"/>
                <w:lang w:val="fr-FR" w:bidi="en-US"/>
              </w:rPr>
            </w:pPr>
            <w:r w:rsidRPr="00AC34BF">
              <w:rPr>
                <w:rFonts w:asciiTheme="minorBidi" w:hAnsiTheme="minorBidi" w:cstheme="minorBidi"/>
                <w:iCs/>
                <w:sz w:val="22"/>
                <w:szCs w:val="22"/>
                <w:lang w:val="fr-FR" w:bidi="en-US"/>
              </w:rPr>
              <w:t>(i)</w:t>
            </w:r>
            <w:r w:rsidRPr="00AC34BF">
              <w:rPr>
                <w:rFonts w:asciiTheme="minorBidi" w:hAnsiTheme="minorBidi" w:cstheme="minorBidi"/>
                <w:iCs/>
                <w:sz w:val="22"/>
                <w:szCs w:val="22"/>
                <w:lang w:val="fr-FR" w:bidi="en-US"/>
              </w:rPr>
              <w:tab/>
            </w:r>
            <w:r w:rsidRPr="00530BAC">
              <w:rPr>
                <w:rFonts w:asciiTheme="minorBidi" w:hAnsiTheme="minorBidi" w:cstheme="minorBidi"/>
                <w:i/>
                <w:color w:val="FF0000"/>
                <w:sz w:val="22"/>
                <w:szCs w:val="22"/>
                <w:lang w:val="fr-FR" w:bidi="en-US"/>
              </w:rPr>
              <w:t>[insert percentage]</w:t>
            </w:r>
            <w:r w:rsidRPr="00530BAC">
              <w:rPr>
                <w:rFonts w:asciiTheme="minorBidi" w:hAnsiTheme="minorBidi" w:cstheme="minorBidi"/>
                <w:iCs/>
                <w:color w:val="FF0000"/>
                <w:sz w:val="22"/>
                <w:szCs w:val="22"/>
                <w:lang w:val="fr-FR" w:bidi="en-US"/>
              </w:rPr>
              <w:t xml:space="preserve"> </w:t>
            </w:r>
            <w:r w:rsidRPr="00AC34BF">
              <w:rPr>
                <w:rFonts w:asciiTheme="minorBidi" w:hAnsiTheme="minorBidi" w:cstheme="minorBidi"/>
                <w:iCs/>
                <w:sz w:val="22"/>
                <w:szCs w:val="22"/>
                <w:lang w:val="fr-FR" w:bidi="en-US"/>
              </w:rPr>
              <w:t>percent non adjustable element (coefficient A).</w:t>
            </w:r>
          </w:p>
          <w:p w14:paraId="55F844E3" w14:textId="77777777" w:rsidR="00AC34BF" w:rsidRPr="00AC34BF" w:rsidRDefault="00AC34BF" w:rsidP="003D76BD">
            <w:pPr>
              <w:widowControl w:val="0"/>
              <w:tabs>
                <w:tab w:val="left" w:pos="0"/>
                <w:tab w:val="left" w:pos="469"/>
              </w:tabs>
              <w:autoSpaceDE w:val="0"/>
              <w:autoSpaceDN w:val="0"/>
              <w:spacing w:before="240" w:line="240" w:lineRule="exact"/>
              <w:ind w:left="469"/>
              <w:outlineLvl w:val="1"/>
              <w:rPr>
                <w:rFonts w:asciiTheme="minorBidi" w:hAnsiTheme="minorBidi" w:cstheme="minorBidi"/>
                <w:iCs/>
                <w:sz w:val="22"/>
                <w:szCs w:val="22"/>
                <w:lang w:val="fr-FR" w:bidi="en-US"/>
              </w:rPr>
            </w:pPr>
            <w:r w:rsidRPr="00AC34BF">
              <w:rPr>
                <w:rFonts w:asciiTheme="minorBidi" w:hAnsiTheme="minorBidi" w:cstheme="minorBidi"/>
                <w:iCs/>
                <w:sz w:val="22"/>
                <w:szCs w:val="22"/>
                <w:lang w:val="fr-FR" w:bidi="en-US"/>
              </w:rPr>
              <w:t>(ii)</w:t>
            </w:r>
            <w:r w:rsidRPr="00AC34BF">
              <w:rPr>
                <w:rFonts w:asciiTheme="minorBidi" w:hAnsiTheme="minorBidi" w:cstheme="minorBidi"/>
                <w:iCs/>
                <w:sz w:val="22"/>
                <w:szCs w:val="22"/>
                <w:lang w:val="fr-FR" w:bidi="en-US"/>
              </w:rPr>
              <w:tab/>
            </w:r>
            <w:r w:rsidRPr="00530BAC">
              <w:rPr>
                <w:rFonts w:asciiTheme="minorBidi" w:hAnsiTheme="minorBidi" w:cstheme="minorBidi"/>
                <w:i/>
                <w:color w:val="FF0000"/>
                <w:sz w:val="22"/>
                <w:szCs w:val="22"/>
                <w:lang w:val="fr-FR" w:bidi="en-US"/>
              </w:rPr>
              <w:t>[insert percentage]</w:t>
            </w:r>
            <w:r w:rsidRPr="00530BAC">
              <w:rPr>
                <w:rFonts w:asciiTheme="minorBidi" w:hAnsiTheme="minorBidi" w:cstheme="minorBidi"/>
                <w:iCs/>
                <w:color w:val="FF0000"/>
                <w:sz w:val="22"/>
                <w:szCs w:val="22"/>
                <w:lang w:val="fr-FR" w:bidi="en-US"/>
              </w:rPr>
              <w:t xml:space="preserve"> </w:t>
            </w:r>
            <w:r w:rsidRPr="00AC34BF">
              <w:rPr>
                <w:rFonts w:asciiTheme="minorBidi" w:hAnsiTheme="minorBidi" w:cstheme="minorBidi"/>
                <w:iCs/>
                <w:sz w:val="22"/>
                <w:szCs w:val="22"/>
                <w:lang w:val="fr-FR" w:bidi="en-US"/>
              </w:rPr>
              <w:t>percent adjustable element (coefficient B).</w:t>
            </w:r>
          </w:p>
          <w:p w14:paraId="3077A76F" w14:textId="77777777" w:rsidR="00AC34BF" w:rsidRPr="00530BAC" w:rsidRDefault="00AC34BF" w:rsidP="003D76BD">
            <w:pPr>
              <w:widowControl w:val="0"/>
              <w:tabs>
                <w:tab w:val="left" w:pos="0"/>
                <w:tab w:val="left" w:pos="469"/>
              </w:tabs>
              <w:autoSpaceDE w:val="0"/>
              <w:autoSpaceDN w:val="0"/>
              <w:spacing w:before="240" w:line="240" w:lineRule="exact"/>
              <w:outlineLvl w:val="1"/>
              <w:rPr>
                <w:rFonts w:asciiTheme="minorBidi" w:hAnsiTheme="minorBidi" w:cstheme="minorBidi"/>
                <w:i/>
                <w:color w:val="FF0000"/>
                <w:sz w:val="22"/>
                <w:szCs w:val="22"/>
                <w:lang w:bidi="en-US"/>
              </w:rPr>
            </w:pPr>
            <w:r w:rsidRPr="00AC34BF">
              <w:rPr>
                <w:rFonts w:asciiTheme="minorBidi" w:hAnsiTheme="minorBidi" w:cstheme="minorBidi"/>
                <w:iCs/>
                <w:sz w:val="22"/>
                <w:szCs w:val="22"/>
                <w:lang w:bidi="en-US"/>
              </w:rPr>
              <w:t>(b)</w:t>
            </w:r>
            <w:r w:rsidRPr="00AC34BF">
              <w:rPr>
                <w:rFonts w:asciiTheme="minorBidi" w:hAnsiTheme="minorBidi" w:cstheme="minorBidi"/>
                <w:iCs/>
                <w:sz w:val="22"/>
                <w:szCs w:val="22"/>
                <w:lang w:bidi="en-US"/>
              </w:rPr>
              <w:tab/>
              <w:t xml:space="preserve">For currency </w:t>
            </w:r>
            <w:r w:rsidRPr="00530BAC">
              <w:rPr>
                <w:rFonts w:asciiTheme="minorBidi" w:hAnsiTheme="minorBidi" w:cstheme="minorBidi"/>
                <w:i/>
                <w:color w:val="FF0000"/>
                <w:sz w:val="22"/>
                <w:szCs w:val="22"/>
                <w:lang w:bidi="en-US"/>
              </w:rPr>
              <w:t>[insert name of currency]:</w:t>
            </w:r>
          </w:p>
          <w:p w14:paraId="795F2789" w14:textId="77777777" w:rsidR="00AC34BF" w:rsidRPr="00AC34BF" w:rsidRDefault="00AC34BF" w:rsidP="003D76BD">
            <w:pPr>
              <w:widowControl w:val="0"/>
              <w:tabs>
                <w:tab w:val="left" w:pos="0"/>
                <w:tab w:val="left" w:pos="469"/>
              </w:tabs>
              <w:autoSpaceDE w:val="0"/>
              <w:autoSpaceDN w:val="0"/>
              <w:spacing w:before="240" w:line="240" w:lineRule="exact"/>
              <w:ind w:left="469"/>
              <w:outlineLvl w:val="1"/>
              <w:rPr>
                <w:rFonts w:asciiTheme="minorBidi" w:hAnsiTheme="minorBidi" w:cstheme="minorBidi"/>
                <w:iCs/>
                <w:sz w:val="22"/>
                <w:szCs w:val="22"/>
                <w:lang w:val="fr-FR" w:bidi="en-US"/>
              </w:rPr>
            </w:pPr>
            <w:r w:rsidRPr="00AC34BF">
              <w:rPr>
                <w:rFonts w:asciiTheme="minorBidi" w:hAnsiTheme="minorBidi" w:cstheme="minorBidi"/>
                <w:iCs/>
                <w:sz w:val="22"/>
                <w:szCs w:val="22"/>
                <w:lang w:val="fr-FR" w:bidi="en-US"/>
              </w:rPr>
              <w:t>(i)</w:t>
            </w:r>
            <w:r w:rsidRPr="00AC34BF">
              <w:rPr>
                <w:rFonts w:asciiTheme="minorBidi" w:hAnsiTheme="minorBidi" w:cstheme="minorBidi"/>
                <w:iCs/>
                <w:sz w:val="22"/>
                <w:szCs w:val="22"/>
                <w:lang w:val="fr-FR" w:bidi="en-US"/>
              </w:rPr>
              <w:tab/>
            </w:r>
            <w:r w:rsidRPr="00530BAC">
              <w:rPr>
                <w:rFonts w:asciiTheme="minorBidi" w:hAnsiTheme="minorBidi" w:cstheme="minorBidi"/>
                <w:i/>
                <w:color w:val="FF0000"/>
                <w:sz w:val="22"/>
                <w:szCs w:val="22"/>
                <w:lang w:val="fr-FR" w:bidi="en-US"/>
              </w:rPr>
              <w:t>[insert percentage]</w:t>
            </w:r>
            <w:r w:rsidRPr="00530BAC">
              <w:rPr>
                <w:rFonts w:asciiTheme="minorBidi" w:hAnsiTheme="minorBidi" w:cstheme="minorBidi"/>
                <w:iCs/>
                <w:color w:val="FF0000"/>
                <w:sz w:val="22"/>
                <w:szCs w:val="22"/>
                <w:lang w:val="fr-FR" w:bidi="en-US"/>
              </w:rPr>
              <w:t xml:space="preserve"> </w:t>
            </w:r>
            <w:r w:rsidRPr="00AC34BF">
              <w:rPr>
                <w:rFonts w:asciiTheme="minorBidi" w:hAnsiTheme="minorBidi" w:cstheme="minorBidi"/>
                <w:iCs/>
                <w:sz w:val="22"/>
                <w:szCs w:val="22"/>
                <w:lang w:val="fr-FR" w:bidi="en-US"/>
              </w:rPr>
              <w:t>percent non adjustable element (coefficient A).</w:t>
            </w:r>
          </w:p>
          <w:p w14:paraId="527CA748" w14:textId="77777777" w:rsidR="00AC34BF" w:rsidRPr="00AC34BF" w:rsidRDefault="00AC34BF" w:rsidP="003D76BD">
            <w:pPr>
              <w:widowControl w:val="0"/>
              <w:tabs>
                <w:tab w:val="left" w:pos="0"/>
                <w:tab w:val="left" w:pos="469"/>
              </w:tabs>
              <w:autoSpaceDE w:val="0"/>
              <w:autoSpaceDN w:val="0"/>
              <w:spacing w:before="240" w:line="240" w:lineRule="exact"/>
              <w:ind w:left="469"/>
              <w:outlineLvl w:val="1"/>
              <w:rPr>
                <w:rFonts w:asciiTheme="minorBidi" w:hAnsiTheme="minorBidi" w:cstheme="minorBidi"/>
                <w:iCs/>
                <w:sz w:val="22"/>
                <w:szCs w:val="22"/>
                <w:lang w:val="fr-FR" w:bidi="en-US"/>
              </w:rPr>
            </w:pPr>
            <w:r w:rsidRPr="00AC34BF">
              <w:rPr>
                <w:rFonts w:asciiTheme="minorBidi" w:hAnsiTheme="minorBidi" w:cstheme="minorBidi"/>
                <w:iCs/>
                <w:sz w:val="22"/>
                <w:szCs w:val="22"/>
                <w:lang w:val="fr-FR" w:bidi="en-US"/>
              </w:rPr>
              <w:t>(ii)</w:t>
            </w:r>
            <w:r w:rsidRPr="00AC34BF">
              <w:rPr>
                <w:rFonts w:asciiTheme="minorBidi" w:hAnsiTheme="minorBidi" w:cstheme="minorBidi"/>
                <w:iCs/>
                <w:sz w:val="22"/>
                <w:szCs w:val="22"/>
                <w:lang w:val="fr-FR" w:bidi="en-US"/>
              </w:rPr>
              <w:tab/>
            </w:r>
            <w:r w:rsidRPr="00530BAC">
              <w:rPr>
                <w:rFonts w:asciiTheme="minorBidi" w:hAnsiTheme="minorBidi" w:cstheme="minorBidi"/>
                <w:i/>
                <w:color w:val="FF0000"/>
                <w:sz w:val="22"/>
                <w:szCs w:val="22"/>
                <w:lang w:val="fr-FR" w:bidi="en-US"/>
              </w:rPr>
              <w:t>[insert percentage]</w:t>
            </w:r>
            <w:r w:rsidRPr="00530BAC">
              <w:rPr>
                <w:rFonts w:asciiTheme="minorBidi" w:hAnsiTheme="minorBidi" w:cstheme="minorBidi"/>
                <w:iCs/>
                <w:color w:val="FF0000"/>
                <w:sz w:val="22"/>
                <w:szCs w:val="22"/>
                <w:lang w:val="fr-FR" w:bidi="en-US"/>
              </w:rPr>
              <w:t xml:space="preserve"> </w:t>
            </w:r>
            <w:r w:rsidRPr="00AC34BF">
              <w:rPr>
                <w:rFonts w:asciiTheme="minorBidi" w:hAnsiTheme="minorBidi" w:cstheme="minorBidi"/>
                <w:iCs/>
                <w:sz w:val="22"/>
                <w:szCs w:val="22"/>
                <w:lang w:val="fr-FR" w:bidi="en-US"/>
              </w:rPr>
              <w:t>percent adjustable element (coefficient B).</w:t>
            </w:r>
          </w:p>
          <w:p w14:paraId="132A6062" w14:textId="106D1639" w:rsidR="00AC34BF" w:rsidRPr="00AC34BF" w:rsidRDefault="00C01767"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i</w:t>
            </w:r>
            <w:r w:rsidR="00AC34BF" w:rsidRPr="00AC34BF">
              <w:rPr>
                <w:rFonts w:asciiTheme="minorBidi" w:hAnsiTheme="minorBidi" w:cstheme="minorBidi"/>
                <w:iCs/>
                <w:sz w:val="22"/>
                <w:szCs w:val="22"/>
                <w:lang w:bidi="en-US"/>
              </w:rPr>
              <w:t xml:space="preserve">ndex I for local currency shall be </w:t>
            </w:r>
            <w:r w:rsidR="00AC34BF" w:rsidRPr="00530BAC">
              <w:rPr>
                <w:rFonts w:asciiTheme="minorBidi" w:hAnsiTheme="minorBidi" w:cstheme="minorBidi"/>
                <w:i/>
                <w:color w:val="FF0000"/>
                <w:sz w:val="22"/>
                <w:szCs w:val="22"/>
                <w:lang w:bidi="en-US"/>
              </w:rPr>
              <w:t>[insert index].</w:t>
            </w:r>
          </w:p>
          <w:p w14:paraId="5BC0404E" w14:textId="507BC65B" w:rsidR="00AC34BF" w:rsidRPr="00AC34BF" w:rsidRDefault="00C01767"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i</w:t>
            </w:r>
            <w:r w:rsidR="00AC34BF" w:rsidRPr="00AC34BF">
              <w:rPr>
                <w:rFonts w:asciiTheme="minorBidi" w:hAnsiTheme="minorBidi" w:cstheme="minorBidi"/>
                <w:iCs/>
                <w:sz w:val="22"/>
                <w:szCs w:val="22"/>
                <w:lang w:bidi="en-US"/>
              </w:rPr>
              <w:t xml:space="preserve">ndex I for the specified international currency shall be </w:t>
            </w:r>
            <w:r w:rsidR="00AC34BF" w:rsidRPr="00C01767">
              <w:rPr>
                <w:rFonts w:asciiTheme="minorBidi" w:hAnsiTheme="minorBidi" w:cstheme="minorBidi"/>
                <w:i/>
                <w:color w:val="FF0000"/>
                <w:sz w:val="22"/>
                <w:szCs w:val="22"/>
                <w:lang w:bidi="en-US"/>
              </w:rPr>
              <w:t>[insert index].</w:t>
            </w:r>
          </w:p>
          <w:p w14:paraId="796FCCB8" w14:textId="491C233A" w:rsidR="00AC34BF" w:rsidRPr="00C01767"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
                <w:color w:val="FF0000"/>
                <w:sz w:val="22"/>
                <w:szCs w:val="22"/>
                <w:lang w:bidi="en-US"/>
              </w:rPr>
            </w:pPr>
            <w:r w:rsidRPr="00C01767">
              <w:rPr>
                <w:rFonts w:asciiTheme="minorBidi" w:hAnsiTheme="minorBidi" w:cstheme="minorBidi"/>
                <w:i/>
                <w:color w:val="FF0000"/>
                <w:sz w:val="22"/>
                <w:szCs w:val="22"/>
                <w:lang w:bidi="en-US"/>
              </w:rPr>
              <w:t>[These proxy in</w:t>
            </w:r>
            <w:r w:rsidR="00C01767" w:rsidRPr="00C01767">
              <w:rPr>
                <w:rFonts w:asciiTheme="minorBidi" w:hAnsiTheme="minorBidi" w:cstheme="minorBidi"/>
                <w:i/>
                <w:color w:val="FF0000"/>
                <w:sz w:val="22"/>
                <w:szCs w:val="22"/>
                <w:lang w:bidi="en-US"/>
              </w:rPr>
              <w:t>dices shall be proposed by the c</w:t>
            </w:r>
            <w:r w:rsidRPr="00C01767">
              <w:rPr>
                <w:rFonts w:asciiTheme="minorBidi" w:hAnsiTheme="minorBidi" w:cstheme="minorBidi"/>
                <w:i/>
                <w:color w:val="FF0000"/>
                <w:sz w:val="22"/>
                <w:szCs w:val="22"/>
                <w:lang w:bidi="en-US"/>
              </w:rPr>
              <w:t>ontractor</w:t>
            </w:r>
            <w:r w:rsidR="00C01767" w:rsidRPr="00C01767">
              <w:rPr>
                <w:rFonts w:asciiTheme="minorBidi" w:hAnsiTheme="minorBidi" w:cstheme="minorBidi"/>
                <w:i/>
                <w:color w:val="FF0000"/>
                <w:sz w:val="22"/>
                <w:szCs w:val="22"/>
                <w:lang w:bidi="en-US"/>
              </w:rPr>
              <w:t>, subject to acceptance by the e</w:t>
            </w:r>
            <w:r w:rsidRPr="00C01767">
              <w:rPr>
                <w:rFonts w:asciiTheme="minorBidi" w:hAnsiTheme="minorBidi" w:cstheme="minorBidi"/>
                <w:i/>
                <w:color w:val="FF0000"/>
                <w:sz w:val="22"/>
                <w:szCs w:val="22"/>
                <w:lang w:bidi="en-US"/>
              </w:rPr>
              <w:t>mployer]</w:t>
            </w:r>
          </w:p>
          <w:p w14:paraId="510DAD9F" w14:textId="77777777" w:rsidR="00AC34BF" w:rsidRPr="00AC34BF"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C34BF">
              <w:rPr>
                <w:rFonts w:asciiTheme="minorBidi" w:hAnsiTheme="minorBidi" w:cstheme="minorBidi"/>
                <w:iCs/>
                <w:sz w:val="22"/>
                <w:szCs w:val="22"/>
                <w:lang w:bidi="en-US"/>
              </w:rPr>
              <w:t xml:space="preserve">The Index I for currencies other than the local currency and the specified international currency shall be </w:t>
            </w:r>
            <w:r w:rsidRPr="00C01767">
              <w:rPr>
                <w:rFonts w:asciiTheme="minorBidi" w:hAnsiTheme="minorBidi" w:cstheme="minorBidi"/>
                <w:i/>
                <w:color w:val="FF0000"/>
                <w:sz w:val="22"/>
                <w:szCs w:val="22"/>
                <w:lang w:bidi="en-US"/>
              </w:rPr>
              <w:t>[insert index].</w:t>
            </w:r>
          </w:p>
          <w:p w14:paraId="474E290C" w14:textId="1E89F007" w:rsidR="00AC34BF" w:rsidRPr="00803165" w:rsidRDefault="00AC34BF" w:rsidP="00AC34BF">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803165">
              <w:rPr>
                <w:rFonts w:asciiTheme="minorBidi" w:hAnsiTheme="minorBidi" w:cstheme="minorBidi"/>
                <w:i/>
                <w:color w:val="FF0000"/>
                <w:sz w:val="22"/>
                <w:szCs w:val="22"/>
                <w:lang w:bidi="en-US"/>
              </w:rPr>
              <w:t>[These proxy indices shall be propos</w:t>
            </w:r>
            <w:r w:rsidR="00803165" w:rsidRPr="00803165">
              <w:rPr>
                <w:rFonts w:asciiTheme="minorBidi" w:hAnsiTheme="minorBidi" w:cstheme="minorBidi"/>
                <w:i/>
                <w:color w:val="FF0000"/>
                <w:sz w:val="22"/>
                <w:szCs w:val="22"/>
                <w:lang w:bidi="en-US"/>
              </w:rPr>
              <w:t>ed by the c</w:t>
            </w:r>
            <w:r w:rsidRPr="00803165">
              <w:rPr>
                <w:rFonts w:asciiTheme="minorBidi" w:hAnsiTheme="minorBidi" w:cstheme="minorBidi"/>
                <w:i/>
                <w:color w:val="FF0000"/>
                <w:sz w:val="22"/>
                <w:szCs w:val="22"/>
                <w:lang w:bidi="en-US"/>
              </w:rPr>
              <w:t>ontractor</w:t>
            </w:r>
            <w:r w:rsidR="00803165" w:rsidRPr="00803165">
              <w:rPr>
                <w:rFonts w:asciiTheme="minorBidi" w:hAnsiTheme="minorBidi" w:cstheme="minorBidi"/>
                <w:i/>
                <w:color w:val="FF0000"/>
                <w:sz w:val="22"/>
                <w:szCs w:val="22"/>
                <w:lang w:bidi="en-US"/>
              </w:rPr>
              <w:t>, subject to acceptance by the e</w:t>
            </w:r>
            <w:r w:rsidRPr="00803165">
              <w:rPr>
                <w:rFonts w:asciiTheme="minorBidi" w:hAnsiTheme="minorBidi" w:cstheme="minorBidi"/>
                <w:i/>
                <w:color w:val="FF0000"/>
                <w:sz w:val="22"/>
                <w:szCs w:val="22"/>
                <w:lang w:bidi="en-US"/>
              </w:rPr>
              <w:t>mployer.]</w:t>
            </w:r>
          </w:p>
        </w:tc>
      </w:tr>
      <w:tr w:rsidR="00AC34BF" w:rsidRPr="0007407C" w14:paraId="6F594865"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297278" w14:textId="2E72AAAD" w:rsidR="00AC34BF" w:rsidRPr="00CF3CE2" w:rsidRDefault="00AC34BF"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50.1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0F135A" w14:textId="77777777" w:rsidR="00261E12" w:rsidRPr="00261E12" w:rsidRDefault="00261E12" w:rsidP="00261E12">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261E12">
              <w:rPr>
                <w:rFonts w:asciiTheme="minorBidi" w:hAnsiTheme="minorBidi" w:cstheme="minorBidi"/>
                <w:iCs/>
                <w:sz w:val="22"/>
                <w:szCs w:val="22"/>
                <w:lang w:bidi="en-US"/>
              </w:rPr>
              <w:t xml:space="preserve">The proportion of payments retained is: </w:t>
            </w:r>
            <w:r w:rsidRPr="00261E12">
              <w:rPr>
                <w:rFonts w:asciiTheme="minorBidi" w:hAnsiTheme="minorBidi" w:cstheme="minorBidi"/>
                <w:i/>
                <w:color w:val="FF0000"/>
                <w:sz w:val="22"/>
                <w:szCs w:val="22"/>
                <w:lang w:bidi="en-US"/>
              </w:rPr>
              <w:t>[insert percentage]</w:t>
            </w:r>
          </w:p>
          <w:p w14:paraId="501922CF" w14:textId="716628B4" w:rsidR="00AC34BF" w:rsidRPr="00261E12" w:rsidRDefault="00261E12" w:rsidP="00261E12">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261E12">
              <w:rPr>
                <w:rFonts w:asciiTheme="minorBidi" w:hAnsiTheme="minorBidi" w:cstheme="minorBidi"/>
                <w:i/>
                <w:color w:val="FF0000"/>
                <w:sz w:val="22"/>
                <w:szCs w:val="22"/>
                <w:lang w:bidi="en-US"/>
              </w:rPr>
              <w:t>[The retention amount is usually close to 5 percent and in no case exceeds 10 percent.]</w:t>
            </w:r>
          </w:p>
        </w:tc>
      </w:tr>
      <w:tr w:rsidR="00AC34BF" w:rsidRPr="0007407C" w14:paraId="53DFF182"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260C4130" w14:textId="50808694" w:rsidR="00AC34BF" w:rsidRPr="00CF3CE2" w:rsidRDefault="00273A66"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51.1</w:t>
            </w:r>
          </w:p>
        </w:tc>
        <w:tc>
          <w:tcPr>
            <w:tcW w:w="7795" w:type="dxa"/>
            <w:tcBorders>
              <w:top w:val="single" w:sz="4" w:space="0" w:color="auto"/>
              <w:left w:val="single" w:sz="4" w:space="0" w:color="auto"/>
              <w:bottom w:val="single" w:sz="4" w:space="0" w:color="auto"/>
              <w:right w:val="single" w:sz="4" w:space="0" w:color="auto"/>
            </w:tcBorders>
            <w:vAlign w:val="center"/>
          </w:tcPr>
          <w:p w14:paraId="338DAA9D" w14:textId="406CA043" w:rsidR="00273A66" w:rsidRPr="00273A66" w:rsidRDefault="00273A66"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273A66">
              <w:rPr>
                <w:rFonts w:asciiTheme="minorBidi" w:hAnsiTheme="minorBidi" w:cstheme="minorBidi"/>
                <w:iCs/>
                <w:sz w:val="22"/>
                <w:szCs w:val="22"/>
                <w:lang w:bidi="en-US"/>
              </w:rPr>
              <w:t>The liquidate</w:t>
            </w:r>
            <w:r>
              <w:rPr>
                <w:rFonts w:asciiTheme="minorBidi" w:hAnsiTheme="minorBidi" w:cstheme="minorBidi"/>
                <w:iCs/>
                <w:sz w:val="22"/>
                <w:szCs w:val="22"/>
                <w:lang w:bidi="en-US"/>
              </w:rPr>
              <w:t>d damages for the whole of the w</w:t>
            </w:r>
            <w:r w:rsidRPr="00273A66">
              <w:rPr>
                <w:rFonts w:asciiTheme="minorBidi" w:hAnsiTheme="minorBidi" w:cstheme="minorBidi"/>
                <w:iCs/>
                <w:sz w:val="22"/>
                <w:szCs w:val="22"/>
                <w:lang w:bidi="en-US"/>
              </w:rPr>
              <w:t>orks are</w:t>
            </w:r>
            <w:r w:rsidRPr="00273A66">
              <w:rPr>
                <w:rFonts w:asciiTheme="minorBidi" w:hAnsiTheme="minorBidi" w:cstheme="minorBidi"/>
                <w:i/>
                <w:color w:val="FF0000"/>
                <w:sz w:val="22"/>
                <w:szCs w:val="22"/>
                <w:lang w:bidi="en-US"/>
              </w:rPr>
              <w:t xml:space="preserve"> [insert percentage of the final contract price]</w:t>
            </w:r>
            <w:r w:rsidRPr="00273A66">
              <w:rPr>
                <w:rFonts w:asciiTheme="minorBidi" w:hAnsiTheme="minorBidi" w:cstheme="minorBidi"/>
                <w:iCs/>
                <w:color w:val="FF0000"/>
                <w:sz w:val="22"/>
                <w:szCs w:val="22"/>
                <w:lang w:bidi="en-US"/>
              </w:rPr>
              <w:t xml:space="preserve"> </w:t>
            </w:r>
            <w:r w:rsidRPr="00273A66">
              <w:rPr>
                <w:rFonts w:asciiTheme="minorBidi" w:hAnsiTheme="minorBidi" w:cstheme="minorBidi"/>
                <w:iCs/>
                <w:sz w:val="22"/>
                <w:szCs w:val="22"/>
                <w:lang w:bidi="en-US"/>
              </w:rPr>
              <w:t>per day. The maximum amount of liquidate</w:t>
            </w:r>
            <w:r>
              <w:rPr>
                <w:rFonts w:asciiTheme="minorBidi" w:hAnsiTheme="minorBidi" w:cstheme="minorBidi"/>
                <w:iCs/>
                <w:sz w:val="22"/>
                <w:szCs w:val="22"/>
                <w:lang w:bidi="en-US"/>
              </w:rPr>
              <w:t>d damages for the whole of the w</w:t>
            </w:r>
            <w:r w:rsidRPr="00273A66">
              <w:rPr>
                <w:rFonts w:asciiTheme="minorBidi" w:hAnsiTheme="minorBidi" w:cstheme="minorBidi"/>
                <w:iCs/>
                <w:sz w:val="22"/>
                <w:szCs w:val="22"/>
                <w:lang w:bidi="en-US"/>
              </w:rPr>
              <w:t xml:space="preserve">orks is </w:t>
            </w:r>
            <w:r w:rsidRPr="00273A66">
              <w:rPr>
                <w:rFonts w:asciiTheme="minorBidi" w:hAnsiTheme="minorBidi" w:cstheme="minorBidi"/>
                <w:i/>
                <w:color w:val="FF0000"/>
                <w:sz w:val="22"/>
                <w:szCs w:val="22"/>
                <w:lang w:bidi="en-US"/>
              </w:rPr>
              <w:t>[insert percentage]</w:t>
            </w:r>
            <w:r w:rsidRPr="00273A66">
              <w:rPr>
                <w:rFonts w:asciiTheme="minorBidi" w:hAnsiTheme="minorBidi" w:cstheme="minorBidi"/>
                <w:iCs/>
                <w:color w:val="FF0000"/>
                <w:sz w:val="22"/>
                <w:szCs w:val="22"/>
                <w:lang w:bidi="en-US"/>
              </w:rPr>
              <w:t xml:space="preserve"> </w:t>
            </w:r>
            <w:r>
              <w:rPr>
                <w:rFonts w:asciiTheme="minorBidi" w:hAnsiTheme="minorBidi" w:cstheme="minorBidi"/>
                <w:iCs/>
                <w:sz w:val="22"/>
                <w:szCs w:val="22"/>
                <w:lang w:bidi="en-US"/>
              </w:rPr>
              <w:t>of the final contract p</w:t>
            </w:r>
            <w:r w:rsidRPr="00273A66">
              <w:rPr>
                <w:rFonts w:asciiTheme="minorBidi" w:hAnsiTheme="minorBidi" w:cstheme="minorBidi"/>
                <w:iCs/>
                <w:sz w:val="22"/>
                <w:szCs w:val="22"/>
                <w:lang w:bidi="en-US"/>
              </w:rPr>
              <w:t>rice.</w:t>
            </w:r>
          </w:p>
          <w:p w14:paraId="3F2D9CAA" w14:textId="3BE572B7" w:rsidR="00AC34BF" w:rsidRPr="001A6EA2" w:rsidRDefault="00273A66" w:rsidP="00273A66">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1A6EA2">
              <w:rPr>
                <w:rFonts w:asciiTheme="minorBidi" w:hAnsiTheme="minorBidi" w:cstheme="minorBidi"/>
                <w:i/>
                <w:color w:val="FF0000"/>
                <w:sz w:val="22"/>
                <w:szCs w:val="22"/>
                <w:lang w:bidi="en-US"/>
              </w:rPr>
              <w:t>[Usually liquidated damages are set between 0.05 percent and 0.10 percent per day, and the total amount is not to exceed between 5</w:t>
            </w:r>
            <w:r w:rsidR="001A6EA2">
              <w:rPr>
                <w:rFonts w:asciiTheme="minorBidi" w:hAnsiTheme="minorBidi" w:cstheme="minorBidi"/>
                <w:i/>
                <w:color w:val="FF0000"/>
                <w:sz w:val="22"/>
                <w:szCs w:val="22"/>
                <w:lang w:bidi="en-US"/>
              </w:rPr>
              <w:t xml:space="preserve"> percent and 10 percent of the contract price. If sectional completion and damages per s</w:t>
            </w:r>
            <w:r w:rsidRPr="001A6EA2">
              <w:rPr>
                <w:rFonts w:asciiTheme="minorBidi" w:hAnsiTheme="minorBidi" w:cstheme="minorBidi"/>
                <w:i/>
                <w:color w:val="FF0000"/>
                <w:sz w:val="22"/>
                <w:szCs w:val="22"/>
                <w:lang w:bidi="en-US"/>
              </w:rPr>
              <w:t>ection have been agreed, the latter should be specified here]</w:t>
            </w:r>
          </w:p>
        </w:tc>
      </w:tr>
      <w:tr w:rsidR="00AC34BF" w:rsidRPr="0007407C" w14:paraId="7FB311BA"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38FC3D" w14:textId="51A50609" w:rsidR="00AC34BF" w:rsidRPr="00CF3CE2" w:rsidRDefault="00273A66"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lastRenderedPageBreak/>
              <w:t>GCC 52.2</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BA207B" w14:textId="4932F24C" w:rsidR="00273A66" w:rsidRPr="00273A66" w:rsidRDefault="00F21116"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bonus for the whole of the w</w:t>
            </w:r>
            <w:r w:rsidR="00273A66" w:rsidRPr="00273A66">
              <w:rPr>
                <w:rFonts w:asciiTheme="minorBidi" w:hAnsiTheme="minorBidi" w:cstheme="minorBidi"/>
                <w:iCs/>
                <w:sz w:val="22"/>
                <w:szCs w:val="22"/>
                <w:lang w:bidi="en-US"/>
              </w:rPr>
              <w:t xml:space="preserve">orks </w:t>
            </w:r>
            <w:r>
              <w:rPr>
                <w:rFonts w:asciiTheme="minorBidi" w:hAnsiTheme="minorBidi" w:cstheme="minorBidi"/>
                <w:iCs/>
                <w:sz w:val="22"/>
                <w:szCs w:val="22"/>
                <w:lang w:bidi="en-US"/>
              </w:rPr>
              <w:t xml:space="preserve">is </w:t>
            </w:r>
            <w:r w:rsidRPr="00F21116">
              <w:rPr>
                <w:rFonts w:asciiTheme="minorBidi" w:hAnsiTheme="minorBidi" w:cstheme="minorBidi"/>
                <w:i/>
                <w:color w:val="FF0000"/>
                <w:sz w:val="22"/>
                <w:szCs w:val="22"/>
                <w:lang w:bidi="en-US"/>
              </w:rPr>
              <w:t>[insert percentage of final contract p</w:t>
            </w:r>
            <w:r w:rsidR="00273A66" w:rsidRPr="00F21116">
              <w:rPr>
                <w:rFonts w:asciiTheme="minorBidi" w:hAnsiTheme="minorBidi" w:cstheme="minorBidi"/>
                <w:i/>
                <w:color w:val="FF0000"/>
                <w:sz w:val="22"/>
                <w:szCs w:val="22"/>
                <w:lang w:bidi="en-US"/>
              </w:rPr>
              <w:t>rice]</w:t>
            </w:r>
            <w:r w:rsidR="00273A66" w:rsidRPr="00273A66">
              <w:rPr>
                <w:rFonts w:asciiTheme="minorBidi" w:hAnsiTheme="minorBidi" w:cstheme="minorBidi"/>
                <w:iCs/>
                <w:sz w:val="22"/>
                <w:szCs w:val="22"/>
                <w:lang w:bidi="en-US"/>
              </w:rPr>
              <w:t xml:space="preserve"> </w:t>
            </w:r>
            <w:r>
              <w:rPr>
                <w:rFonts w:asciiTheme="minorBidi" w:hAnsiTheme="minorBidi" w:cstheme="minorBidi"/>
                <w:iCs/>
                <w:sz w:val="22"/>
                <w:szCs w:val="22"/>
                <w:lang w:bidi="en-US"/>
              </w:rPr>
              <w:t>per day. The maximum amount of bonus for the whole of the w</w:t>
            </w:r>
            <w:r w:rsidR="00273A66" w:rsidRPr="00273A66">
              <w:rPr>
                <w:rFonts w:asciiTheme="minorBidi" w:hAnsiTheme="minorBidi" w:cstheme="minorBidi"/>
                <w:iCs/>
                <w:sz w:val="22"/>
                <w:szCs w:val="22"/>
                <w:lang w:bidi="en-US"/>
              </w:rPr>
              <w:t xml:space="preserve">orks is </w:t>
            </w:r>
            <w:r w:rsidR="00273A66" w:rsidRPr="00F21116">
              <w:rPr>
                <w:rFonts w:asciiTheme="minorBidi" w:hAnsiTheme="minorBidi" w:cstheme="minorBidi"/>
                <w:i/>
                <w:color w:val="FF0000"/>
                <w:sz w:val="22"/>
                <w:szCs w:val="22"/>
                <w:lang w:bidi="en-US"/>
              </w:rPr>
              <w:t>[i</w:t>
            </w:r>
            <w:r w:rsidRPr="00F21116">
              <w:rPr>
                <w:rFonts w:asciiTheme="minorBidi" w:hAnsiTheme="minorBidi" w:cstheme="minorBidi"/>
                <w:i/>
                <w:color w:val="FF0000"/>
                <w:sz w:val="22"/>
                <w:szCs w:val="22"/>
                <w:lang w:bidi="en-US"/>
              </w:rPr>
              <w:t>nsert percentage]</w:t>
            </w:r>
            <w:r w:rsidRPr="00F21116">
              <w:rPr>
                <w:rFonts w:asciiTheme="minorBidi" w:hAnsiTheme="minorBidi" w:cstheme="minorBidi"/>
                <w:iCs/>
                <w:color w:val="FF0000"/>
                <w:sz w:val="22"/>
                <w:szCs w:val="22"/>
                <w:lang w:bidi="en-US"/>
              </w:rPr>
              <w:t xml:space="preserve"> </w:t>
            </w:r>
            <w:r>
              <w:rPr>
                <w:rFonts w:asciiTheme="minorBidi" w:hAnsiTheme="minorBidi" w:cstheme="minorBidi"/>
                <w:iCs/>
                <w:sz w:val="22"/>
                <w:szCs w:val="22"/>
                <w:lang w:bidi="en-US"/>
              </w:rPr>
              <w:t>of the final contract p</w:t>
            </w:r>
            <w:r w:rsidR="00273A66" w:rsidRPr="00273A66">
              <w:rPr>
                <w:rFonts w:asciiTheme="minorBidi" w:hAnsiTheme="minorBidi" w:cstheme="minorBidi"/>
                <w:iCs/>
                <w:sz w:val="22"/>
                <w:szCs w:val="22"/>
                <w:lang w:bidi="en-US"/>
              </w:rPr>
              <w:t>rice.</w:t>
            </w:r>
          </w:p>
          <w:p w14:paraId="58318B1F" w14:textId="4B2745EC" w:rsidR="00AC34BF" w:rsidRPr="00F21116" w:rsidRDefault="00273A66" w:rsidP="00273A66">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F21116">
              <w:rPr>
                <w:rFonts w:asciiTheme="minorBidi" w:hAnsiTheme="minorBidi" w:cstheme="minorBidi"/>
                <w:i/>
                <w:color w:val="FF0000"/>
                <w:sz w:val="22"/>
                <w:szCs w:val="22"/>
                <w:lang w:bidi="en-US"/>
              </w:rPr>
              <w:t>[If early completion</w:t>
            </w:r>
            <w:r w:rsidR="00F21116">
              <w:rPr>
                <w:rFonts w:asciiTheme="minorBidi" w:hAnsiTheme="minorBidi" w:cstheme="minorBidi"/>
                <w:i/>
                <w:color w:val="FF0000"/>
                <w:sz w:val="22"/>
                <w:szCs w:val="22"/>
                <w:lang w:bidi="en-US"/>
              </w:rPr>
              <w:t xml:space="preserve"> would provide benefits to the e</w:t>
            </w:r>
            <w:r w:rsidRPr="00F21116">
              <w:rPr>
                <w:rFonts w:asciiTheme="minorBidi" w:hAnsiTheme="minorBidi" w:cstheme="minorBidi"/>
                <w:i/>
                <w:color w:val="FF0000"/>
                <w:sz w:val="22"/>
                <w:szCs w:val="22"/>
                <w:lang w:bidi="en-US"/>
              </w:rPr>
              <w:t>mployer, this clause should</w:t>
            </w:r>
            <w:r w:rsidR="00F21116">
              <w:rPr>
                <w:rFonts w:asciiTheme="minorBidi" w:hAnsiTheme="minorBidi" w:cstheme="minorBidi"/>
                <w:i/>
                <w:color w:val="FF0000"/>
                <w:sz w:val="22"/>
                <w:szCs w:val="22"/>
                <w:lang w:bidi="en-US"/>
              </w:rPr>
              <w:t xml:space="preserve"> remain; otherwise delete. The b</w:t>
            </w:r>
            <w:r w:rsidRPr="00F21116">
              <w:rPr>
                <w:rFonts w:asciiTheme="minorBidi" w:hAnsiTheme="minorBidi" w:cstheme="minorBidi"/>
                <w:i/>
                <w:color w:val="FF0000"/>
                <w:sz w:val="22"/>
                <w:szCs w:val="22"/>
                <w:lang w:bidi="en-US"/>
              </w:rPr>
              <w:t>onus is usually numerically equal to the liquidated damages.]</w:t>
            </w:r>
          </w:p>
        </w:tc>
      </w:tr>
      <w:tr w:rsidR="00273A66" w:rsidRPr="0007407C" w14:paraId="1FAF70D5"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68705477" w14:textId="6C4429B3" w:rsidR="00273A66" w:rsidRDefault="00273A66"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53.1</w:t>
            </w:r>
          </w:p>
        </w:tc>
        <w:tc>
          <w:tcPr>
            <w:tcW w:w="7795" w:type="dxa"/>
            <w:tcBorders>
              <w:top w:val="single" w:sz="4" w:space="0" w:color="auto"/>
              <w:left w:val="single" w:sz="4" w:space="0" w:color="auto"/>
              <w:bottom w:val="single" w:sz="4" w:space="0" w:color="auto"/>
              <w:right w:val="single" w:sz="4" w:space="0" w:color="auto"/>
            </w:tcBorders>
            <w:vAlign w:val="center"/>
          </w:tcPr>
          <w:p w14:paraId="3865425B" w14:textId="3DE58E37" w:rsidR="00273A66" w:rsidRPr="00CF3CE2" w:rsidRDefault="00C37603"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advance p</w:t>
            </w:r>
            <w:r w:rsidR="00273A66" w:rsidRPr="00273A66">
              <w:rPr>
                <w:rFonts w:asciiTheme="minorBidi" w:hAnsiTheme="minorBidi" w:cstheme="minorBidi"/>
                <w:iCs/>
                <w:sz w:val="22"/>
                <w:szCs w:val="22"/>
                <w:lang w:bidi="en-US"/>
              </w:rPr>
              <w:t xml:space="preserve">ayments shall be: </w:t>
            </w:r>
            <w:r w:rsidR="00273A66" w:rsidRPr="00C37603">
              <w:rPr>
                <w:rFonts w:asciiTheme="minorBidi" w:hAnsiTheme="minorBidi" w:cstheme="minorBidi"/>
                <w:i/>
                <w:color w:val="FF0000"/>
                <w:sz w:val="22"/>
                <w:szCs w:val="22"/>
                <w:lang w:bidi="en-US"/>
              </w:rPr>
              <w:t>[insert amount</w:t>
            </w:r>
            <w:r w:rsidRPr="00C37603">
              <w:rPr>
                <w:rFonts w:asciiTheme="minorBidi" w:hAnsiTheme="minorBidi" w:cstheme="minorBidi"/>
                <w:i/>
                <w:color w:val="FF0000"/>
                <w:sz w:val="22"/>
                <w:szCs w:val="22"/>
                <w:lang w:bidi="en-US"/>
              </w:rPr>
              <w:t>(s)]</w:t>
            </w:r>
            <w:r w:rsidRPr="00C37603">
              <w:rPr>
                <w:rFonts w:asciiTheme="minorBidi" w:hAnsiTheme="minorBidi" w:cstheme="minorBidi"/>
                <w:iCs/>
                <w:color w:val="FF0000"/>
                <w:sz w:val="22"/>
                <w:szCs w:val="22"/>
                <w:lang w:bidi="en-US"/>
              </w:rPr>
              <w:t xml:space="preserve"> </w:t>
            </w:r>
            <w:r>
              <w:rPr>
                <w:rFonts w:asciiTheme="minorBidi" w:hAnsiTheme="minorBidi" w:cstheme="minorBidi"/>
                <w:iCs/>
                <w:sz w:val="22"/>
                <w:szCs w:val="22"/>
                <w:lang w:bidi="en-US"/>
              </w:rPr>
              <w:t>and shall be paid to the co</w:t>
            </w:r>
            <w:r w:rsidR="00273A66" w:rsidRPr="00273A66">
              <w:rPr>
                <w:rFonts w:asciiTheme="minorBidi" w:hAnsiTheme="minorBidi" w:cstheme="minorBidi"/>
                <w:iCs/>
                <w:sz w:val="22"/>
                <w:szCs w:val="22"/>
                <w:lang w:bidi="en-US"/>
              </w:rPr>
              <w:t xml:space="preserve">ntractor no later than </w:t>
            </w:r>
            <w:r w:rsidR="00273A66" w:rsidRPr="00C37603">
              <w:rPr>
                <w:rFonts w:asciiTheme="minorBidi" w:hAnsiTheme="minorBidi" w:cstheme="minorBidi"/>
                <w:i/>
                <w:color w:val="FF0000"/>
                <w:sz w:val="22"/>
                <w:szCs w:val="22"/>
                <w:lang w:bidi="en-US"/>
              </w:rPr>
              <w:t>[insert date(s)].</w:t>
            </w:r>
          </w:p>
        </w:tc>
      </w:tr>
      <w:tr w:rsidR="00273A66" w:rsidRPr="0007407C" w14:paraId="07EC1C4F"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4F403A" w14:textId="65C436C8" w:rsidR="00273A66" w:rsidRDefault="00273A66"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54.1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629B65" w14:textId="028C2EEB" w:rsidR="00273A66" w:rsidRPr="00273A66" w:rsidRDefault="00031278"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An environmental and social (ES)  performance s</w:t>
            </w:r>
            <w:r w:rsidR="00273A66" w:rsidRPr="00273A66">
              <w:rPr>
                <w:rFonts w:asciiTheme="minorBidi" w:hAnsiTheme="minorBidi" w:cstheme="minorBidi"/>
                <w:iCs/>
                <w:sz w:val="22"/>
                <w:szCs w:val="22"/>
                <w:lang w:bidi="en-US"/>
              </w:rPr>
              <w:t xml:space="preserve">ecurity </w:t>
            </w:r>
            <w:r w:rsidR="00273A66" w:rsidRPr="00031278">
              <w:rPr>
                <w:rFonts w:asciiTheme="minorBidi" w:hAnsiTheme="minorBidi" w:cstheme="minorBidi"/>
                <w:i/>
                <w:color w:val="FF0000"/>
                <w:sz w:val="22"/>
                <w:szCs w:val="22"/>
                <w:lang w:bidi="en-US"/>
              </w:rPr>
              <w:t xml:space="preserve">[‘shall’ or ‘shall not’, choose either option consistent with the BDS] </w:t>
            </w:r>
            <w:r>
              <w:rPr>
                <w:rFonts w:asciiTheme="minorBidi" w:hAnsiTheme="minorBidi" w:cstheme="minorBidi"/>
                <w:iCs/>
                <w:sz w:val="22"/>
                <w:szCs w:val="22"/>
                <w:lang w:bidi="en-US"/>
              </w:rPr>
              <w:t>be provided to the e</w:t>
            </w:r>
            <w:r w:rsidR="00273A66" w:rsidRPr="00273A66">
              <w:rPr>
                <w:rFonts w:asciiTheme="minorBidi" w:hAnsiTheme="minorBidi" w:cstheme="minorBidi"/>
                <w:iCs/>
                <w:sz w:val="22"/>
                <w:szCs w:val="22"/>
                <w:lang w:bidi="en-US"/>
              </w:rPr>
              <w:t xml:space="preserve">mployer.] </w:t>
            </w:r>
          </w:p>
          <w:p w14:paraId="33F073FE" w14:textId="1710F28B" w:rsidR="00273A66" w:rsidRPr="00031278" w:rsidRDefault="00031278" w:rsidP="00273A66">
            <w:pPr>
              <w:widowControl w:val="0"/>
              <w:tabs>
                <w:tab w:val="left" w:pos="0"/>
                <w:tab w:val="left" w:pos="4084"/>
              </w:tabs>
              <w:autoSpaceDE w:val="0"/>
              <w:autoSpaceDN w:val="0"/>
              <w:spacing w:before="240" w:line="240" w:lineRule="exact"/>
              <w:outlineLvl w:val="1"/>
              <w:rPr>
                <w:rFonts w:asciiTheme="minorBidi" w:hAnsiTheme="minorBidi" w:cstheme="minorBidi"/>
                <w:i/>
                <w:color w:val="FF0000"/>
                <w:sz w:val="22"/>
                <w:szCs w:val="22"/>
                <w:lang w:bidi="en-US"/>
              </w:rPr>
            </w:pPr>
            <w:r w:rsidRPr="00031278">
              <w:rPr>
                <w:rFonts w:asciiTheme="minorBidi" w:hAnsiTheme="minorBidi" w:cstheme="minorBidi"/>
                <w:i/>
                <w:color w:val="FF0000"/>
                <w:sz w:val="22"/>
                <w:szCs w:val="22"/>
                <w:lang w:bidi="en-US"/>
              </w:rPr>
              <w:t>[If an ES s</w:t>
            </w:r>
            <w:r w:rsidR="00273A66" w:rsidRPr="00031278">
              <w:rPr>
                <w:rFonts w:asciiTheme="minorBidi" w:hAnsiTheme="minorBidi" w:cstheme="minorBidi"/>
                <w:i/>
                <w:color w:val="FF0000"/>
                <w:sz w:val="22"/>
                <w:szCs w:val="22"/>
                <w:lang w:bidi="en-US"/>
              </w:rPr>
              <w:t>ec</w:t>
            </w:r>
            <w:r w:rsidRPr="00031278">
              <w:rPr>
                <w:rFonts w:asciiTheme="minorBidi" w:hAnsiTheme="minorBidi" w:cstheme="minorBidi"/>
                <w:i/>
                <w:color w:val="FF0000"/>
                <w:sz w:val="22"/>
                <w:szCs w:val="22"/>
                <w:lang w:bidi="en-US"/>
              </w:rPr>
              <w:t>urity is required, replace GCC sub-c</w:t>
            </w:r>
            <w:r w:rsidR="00273A66" w:rsidRPr="00031278">
              <w:rPr>
                <w:rFonts w:asciiTheme="minorBidi" w:hAnsiTheme="minorBidi" w:cstheme="minorBidi"/>
                <w:i/>
                <w:color w:val="FF0000"/>
                <w:sz w:val="22"/>
                <w:szCs w:val="22"/>
                <w:lang w:bidi="en-US"/>
              </w:rPr>
              <w:t>lause 54.1 with the following otherwise delete.]</w:t>
            </w:r>
          </w:p>
          <w:p w14:paraId="2A9EAC52" w14:textId="55A82939" w:rsidR="00273A66" w:rsidRPr="00273A66" w:rsidRDefault="00031278"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sub-c</w:t>
            </w:r>
            <w:r w:rsidR="00273A66" w:rsidRPr="00273A66">
              <w:rPr>
                <w:rFonts w:asciiTheme="minorBidi" w:hAnsiTheme="minorBidi" w:cstheme="minorBidi"/>
                <w:iCs/>
                <w:sz w:val="22"/>
                <w:szCs w:val="22"/>
                <w:lang w:bidi="en-US"/>
              </w:rPr>
              <w:t>lause 54.1 is replaced with the following</w:t>
            </w:r>
          </w:p>
          <w:p w14:paraId="24457F7C" w14:textId="33DE53D5" w:rsidR="00273A66" w:rsidRPr="00273A66" w:rsidRDefault="00031278"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performance security and an environmental and social (ES) performance s</w:t>
            </w:r>
            <w:r w:rsidR="00273A66" w:rsidRPr="00273A66">
              <w:rPr>
                <w:rFonts w:asciiTheme="minorBidi" w:hAnsiTheme="minorBidi" w:cstheme="minorBidi"/>
                <w:iCs/>
                <w:sz w:val="22"/>
                <w:szCs w:val="22"/>
                <w:lang w:bidi="en-US"/>
              </w:rPr>
              <w:t>ec</w:t>
            </w:r>
            <w:r>
              <w:rPr>
                <w:rFonts w:asciiTheme="minorBidi" w:hAnsiTheme="minorBidi" w:cstheme="minorBidi"/>
                <w:iCs/>
                <w:sz w:val="22"/>
                <w:szCs w:val="22"/>
                <w:lang w:bidi="en-US"/>
              </w:rPr>
              <w:t>urity shall be provided to the e</w:t>
            </w:r>
            <w:r w:rsidR="00273A66" w:rsidRPr="00273A66">
              <w:rPr>
                <w:rFonts w:asciiTheme="minorBidi" w:hAnsiTheme="minorBidi" w:cstheme="minorBidi"/>
                <w:iCs/>
                <w:sz w:val="22"/>
                <w:szCs w:val="22"/>
                <w:lang w:bidi="en-US"/>
              </w:rPr>
              <w:t xml:space="preserve">mployer no later </w:t>
            </w:r>
            <w:r>
              <w:rPr>
                <w:rFonts w:asciiTheme="minorBidi" w:hAnsiTheme="minorBidi" w:cstheme="minorBidi"/>
                <w:iCs/>
                <w:sz w:val="22"/>
                <w:szCs w:val="22"/>
                <w:lang w:bidi="en-US"/>
              </w:rPr>
              <w:t>than the date specified in the letter of a</w:t>
            </w:r>
            <w:r w:rsidR="00273A66" w:rsidRPr="00273A66">
              <w:rPr>
                <w:rFonts w:asciiTheme="minorBidi" w:hAnsiTheme="minorBidi" w:cstheme="minorBidi"/>
                <w:iCs/>
                <w:sz w:val="22"/>
                <w:szCs w:val="22"/>
                <w:lang w:bidi="en-US"/>
              </w:rPr>
              <w:t>cceptance and shall be issued in an amount specified in the</w:t>
            </w:r>
            <w:r>
              <w:rPr>
                <w:rFonts w:asciiTheme="minorBidi" w:hAnsiTheme="minorBidi" w:cstheme="minorBidi"/>
                <w:iCs/>
                <w:sz w:val="22"/>
                <w:szCs w:val="22"/>
                <w:lang w:bidi="en-US"/>
              </w:rPr>
              <w:t xml:space="preserve"> PCC (for GCC sub-c</w:t>
            </w:r>
            <w:r w:rsidR="00273A66" w:rsidRPr="00273A66">
              <w:rPr>
                <w:rFonts w:asciiTheme="minorBidi" w:hAnsiTheme="minorBidi" w:cstheme="minorBidi"/>
                <w:iCs/>
                <w:sz w:val="22"/>
                <w:szCs w:val="22"/>
                <w:lang w:bidi="en-US"/>
              </w:rPr>
              <w:t>lause 54.1).</w:t>
            </w:r>
          </w:p>
          <w:p w14:paraId="5B5FDE9D" w14:textId="57340B1E" w:rsidR="00273A66" w:rsidRPr="00CF3CE2" w:rsidRDefault="005475E1"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performance s</w:t>
            </w:r>
            <w:r w:rsidR="00273A66" w:rsidRPr="00273A66">
              <w:rPr>
                <w:rFonts w:asciiTheme="minorBidi" w:hAnsiTheme="minorBidi" w:cstheme="minorBidi"/>
                <w:iCs/>
                <w:sz w:val="22"/>
                <w:szCs w:val="22"/>
                <w:lang w:bidi="en-US"/>
              </w:rPr>
              <w:t>ecurity shall be issu</w:t>
            </w:r>
            <w:r>
              <w:rPr>
                <w:rFonts w:asciiTheme="minorBidi" w:hAnsiTheme="minorBidi" w:cstheme="minorBidi"/>
                <w:iCs/>
                <w:sz w:val="22"/>
                <w:szCs w:val="22"/>
                <w:lang w:bidi="en-US"/>
              </w:rPr>
              <w:t>ed by a bank acceptable to the e</w:t>
            </w:r>
            <w:r w:rsidR="00273A66" w:rsidRPr="00273A66">
              <w:rPr>
                <w:rFonts w:asciiTheme="minorBidi" w:hAnsiTheme="minorBidi" w:cstheme="minorBidi"/>
                <w:iCs/>
                <w:sz w:val="22"/>
                <w:szCs w:val="22"/>
                <w:lang w:bidi="en-US"/>
              </w:rPr>
              <w:t xml:space="preserve">mployer, and denominated in the types and proportions </w:t>
            </w:r>
            <w:r>
              <w:rPr>
                <w:rFonts w:asciiTheme="minorBidi" w:hAnsiTheme="minorBidi" w:cstheme="minorBidi"/>
                <w:iCs/>
                <w:sz w:val="22"/>
                <w:szCs w:val="22"/>
                <w:lang w:bidi="en-US"/>
              </w:rPr>
              <w:t>of the currencies in which the contract price is payable. The ES performance s</w:t>
            </w:r>
            <w:r w:rsidR="00273A66" w:rsidRPr="00273A66">
              <w:rPr>
                <w:rFonts w:asciiTheme="minorBidi" w:hAnsiTheme="minorBidi" w:cstheme="minorBidi"/>
                <w:iCs/>
                <w:sz w:val="22"/>
                <w:szCs w:val="22"/>
                <w:lang w:bidi="en-US"/>
              </w:rPr>
              <w:t>ecurity shall be issue</w:t>
            </w:r>
            <w:r>
              <w:rPr>
                <w:rFonts w:asciiTheme="minorBidi" w:hAnsiTheme="minorBidi" w:cstheme="minorBidi"/>
                <w:iCs/>
                <w:sz w:val="22"/>
                <w:szCs w:val="22"/>
                <w:lang w:bidi="en-US"/>
              </w:rPr>
              <w:t>d by a bank acceptable to the e</w:t>
            </w:r>
            <w:r w:rsidR="00273A66" w:rsidRPr="00273A66">
              <w:rPr>
                <w:rFonts w:asciiTheme="minorBidi" w:hAnsiTheme="minorBidi" w:cstheme="minorBidi"/>
                <w:iCs/>
                <w:sz w:val="22"/>
                <w:szCs w:val="22"/>
                <w:lang w:bidi="en-US"/>
              </w:rPr>
              <w:t xml:space="preserve">mployer and denominated in the types and proportions </w:t>
            </w:r>
            <w:r>
              <w:rPr>
                <w:rFonts w:asciiTheme="minorBidi" w:hAnsiTheme="minorBidi" w:cstheme="minorBidi"/>
                <w:iCs/>
                <w:sz w:val="22"/>
                <w:szCs w:val="22"/>
                <w:lang w:bidi="en-US"/>
              </w:rPr>
              <w:t>of the currencies in which the contract price is payable. The performance s</w:t>
            </w:r>
            <w:r w:rsidR="00273A66" w:rsidRPr="00273A66">
              <w:rPr>
                <w:rFonts w:asciiTheme="minorBidi" w:hAnsiTheme="minorBidi" w:cstheme="minorBidi"/>
                <w:iCs/>
                <w:sz w:val="22"/>
                <w:szCs w:val="22"/>
                <w:lang w:bidi="en-US"/>
              </w:rPr>
              <w:t>ecur</w:t>
            </w:r>
            <w:r>
              <w:rPr>
                <w:rFonts w:asciiTheme="minorBidi" w:hAnsiTheme="minorBidi" w:cstheme="minorBidi"/>
                <w:iCs/>
                <w:sz w:val="22"/>
                <w:szCs w:val="22"/>
                <w:lang w:bidi="en-US"/>
              </w:rPr>
              <w:t>ity and, if applicable, the ES performance s</w:t>
            </w:r>
            <w:r w:rsidR="00273A66" w:rsidRPr="00273A66">
              <w:rPr>
                <w:rFonts w:asciiTheme="minorBidi" w:hAnsiTheme="minorBidi" w:cstheme="minorBidi"/>
                <w:iCs/>
                <w:sz w:val="22"/>
                <w:szCs w:val="22"/>
                <w:lang w:bidi="en-US"/>
              </w:rPr>
              <w:t>ecurity, shall be valid until a date 28 days from</w:t>
            </w:r>
            <w:r>
              <w:rPr>
                <w:rFonts w:asciiTheme="minorBidi" w:hAnsiTheme="minorBidi" w:cstheme="minorBidi"/>
                <w:iCs/>
                <w:sz w:val="22"/>
                <w:szCs w:val="22"/>
                <w:lang w:bidi="en-US"/>
              </w:rPr>
              <w:t xml:space="preserve"> the date of issue of the certificate of completion in the case of a bank g</w:t>
            </w:r>
            <w:r w:rsidR="00273A66" w:rsidRPr="00273A66">
              <w:rPr>
                <w:rFonts w:asciiTheme="minorBidi" w:hAnsiTheme="minorBidi" w:cstheme="minorBidi"/>
                <w:iCs/>
                <w:sz w:val="22"/>
                <w:szCs w:val="22"/>
                <w:lang w:bidi="en-US"/>
              </w:rPr>
              <w:t>uarantee, and until one year</w:t>
            </w:r>
            <w:r>
              <w:rPr>
                <w:rFonts w:asciiTheme="minorBidi" w:hAnsiTheme="minorBidi" w:cstheme="minorBidi"/>
                <w:iCs/>
                <w:sz w:val="22"/>
                <w:szCs w:val="22"/>
                <w:lang w:bidi="en-US"/>
              </w:rPr>
              <w:t xml:space="preserve"> from the date of issue of the certificate of completion in the case of a performance b</w:t>
            </w:r>
            <w:r w:rsidR="00273A66" w:rsidRPr="00273A66">
              <w:rPr>
                <w:rFonts w:asciiTheme="minorBidi" w:hAnsiTheme="minorBidi" w:cstheme="minorBidi"/>
                <w:iCs/>
                <w:sz w:val="22"/>
                <w:szCs w:val="22"/>
                <w:lang w:bidi="en-US"/>
              </w:rPr>
              <w:t>ond.”</w:t>
            </w:r>
          </w:p>
        </w:tc>
      </w:tr>
      <w:tr w:rsidR="00273A66" w:rsidRPr="0007407C" w14:paraId="10C1A24E"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4D52D01F" w14:textId="73B0CC37" w:rsidR="00273A66" w:rsidRDefault="00273A66"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54.1</w:t>
            </w:r>
          </w:p>
        </w:tc>
        <w:tc>
          <w:tcPr>
            <w:tcW w:w="7795" w:type="dxa"/>
            <w:tcBorders>
              <w:top w:val="single" w:sz="4" w:space="0" w:color="auto"/>
              <w:left w:val="single" w:sz="4" w:space="0" w:color="auto"/>
              <w:bottom w:val="single" w:sz="4" w:space="0" w:color="auto"/>
              <w:right w:val="single" w:sz="4" w:space="0" w:color="auto"/>
            </w:tcBorders>
            <w:vAlign w:val="center"/>
          </w:tcPr>
          <w:p w14:paraId="4253487B" w14:textId="0BE684A0" w:rsidR="00273A66" w:rsidRPr="00273A66" w:rsidRDefault="00A0294A" w:rsidP="00273A66">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The performance s</w:t>
            </w:r>
            <w:r w:rsidR="00273A66" w:rsidRPr="00273A66">
              <w:rPr>
                <w:rFonts w:asciiTheme="minorBidi" w:hAnsiTheme="minorBidi" w:cstheme="minorBidi"/>
                <w:iCs/>
                <w:sz w:val="22"/>
                <w:szCs w:val="22"/>
                <w:lang w:bidi="en-US"/>
              </w:rPr>
              <w:t xml:space="preserve">ecurity amount is </w:t>
            </w:r>
            <w:r w:rsidR="00273A66" w:rsidRPr="00A0294A">
              <w:rPr>
                <w:rFonts w:asciiTheme="minorBidi" w:hAnsiTheme="minorBidi" w:cstheme="minorBidi"/>
                <w:i/>
                <w:color w:val="FF0000"/>
                <w:sz w:val="22"/>
                <w:szCs w:val="22"/>
                <w:lang w:bidi="en-US"/>
              </w:rPr>
              <w:t xml:space="preserve">[insert amount(s) denominated in the types and proportions </w:t>
            </w:r>
            <w:r>
              <w:rPr>
                <w:rFonts w:asciiTheme="minorBidi" w:hAnsiTheme="minorBidi" w:cstheme="minorBidi"/>
                <w:i/>
                <w:color w:val="FF0000"/>
                <w:sz w:val="22"/>
                <w:szCs w:val="22"/>
                <w:lang w:bidi="en-US"/>
              </w:rPr>
              <w:t>of the currencies in which the contract p</w:t>
            </w:r>
            <w:r w:rsidR="00273A66" w:rsidRPr="00A0294A">
              <w:rPr>
                <w:rFonts w:asciiTheme="minorBidi" w:hAnsiTheme="minorBidi" w:cstheme="minorBidi"/>
                <w:i/>
                <w:color w:val="FF0000"/>
                <w:sz w:val="22"/>
                <w:szCs w:val="22"/>
                <w:lang w:bidi="en-US"/>
              </w:rPr>
              <w:t>rice is payable, or in a freely converti</w:t>
            </w:r>
            <w:r>
              <w:rPr>
                <w:rFonts w:asciiTheme="minorBidi" w:hAnsiTheme="minorBidi" w:cstheme="minorBidi"/>
                <w:i/>
                <w:color w:val="FF0000"/>
                <w:sz w:val="22"/>
                <w:szCs w:val="22"/>
                <w:lang w:bidi="en-US"/>
              </w:rPr>
              <w:t>ble currency acceptable to the e</w:t>
            </w:r>
            <w:r w:rsidR="00273A66" w:rsidRPr="00A0294A">
              <w:rPr>
                <w:rFonts w:asciiTheme="minorBidi" w:hAnsiTheme="minorBidi" w:cstheme="minorBidi"/>
                <w:i/>
                <w:color w:val="FF0000"/>
                <w:sz w:val="22"/>
                <w:szCs w:val="22"/>
                <w:lang w:bidi="en-US"/>
              </w:rPr>
              <w:t>mployer]</w:t>
            </w:r>
            <w:r w:rsidR="00273A66" w:rsidRPr="00A0294A">
              <w:rPr>
                <w:rFonts w:asciiTheme="minorBidi" w:hAnsiTheme="minorBidi" w:cstheme="minorBidi"/>
                <w:iCs/>
                <w:color w:val="FF0000"/>
                <w:sz w:val="22"/>
                <w:szCs w:val="22"/>
                <w:lang w:bidi="en-US"/>
              </w:rPr>
              <w:t xml:space="preserve"> </w:t>
            </w:r>
          </w:p>
          <w:p w14:paraId="1010808F" w14:textId="459612DC" w:rsidR="00273A66" w:rsidRPr="00273A66" w:rsidRDefault="009208C2" w:rsidP="003D76BD">
            <w:pPr>
              <w:widowControl w:val="0"/>
              <w:tabs>
                <w:tab w:val="left" w:pos="0"/>
                <w:tab w:val="left" w:pos="610"/>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(a)</w:t>
            </w:r>
            <w:r>
              <w:rPr>
                <w:rFonts w:asciiTheme="minorBidi" w:hAnsiTheme="minorBidi" w:cstheme="minorBidi"/>
                <w:iCs/>
                <w:sz w:val="22"/>
                <w:szCs w:val="22"/>
                <w:lang w:bidi="en-US"/>
              </w:rPr>
              <w:tab/>
              <w:t>Performance security –  bank g</w:t>
            </w:r>
            <w:r w:rsidR="00273A66" w:rsidRPr="00273A66">
              <w:rPr>
                <w:rFonts w:asciiTheme="minorBidi" w:hAnsiTheme="minorBidi" w:cstheme="minorBidi"/>
                <w:iCs/>
                <w:sz w:val="22"/>
                <w:szCs w:val="22"/>
                <w:lang w:bidi="en-US"/>
              </w:rPr>
              <w:t>uarantee:  in the amount(s) of [insert related figure(s)] percent</w:t>
            </w:r>
            <w:r>
              <w:rPr>
                <w:rFonts w:asciiTheme="minorBidi" w:hAnsiTheme="minorBidi" w:cstheme="minorBidi"/>
                <w:iCs/>
                <w:sz w:val="22"/>
                <w:szCs w:val="22"/>
                <w:lang w:bidi="en-US"/>
              </w:rPr>
              <w:t xml:space="preserve"> of the accepted contract a</w:t>
            </w:r>
            <w:r w:rsidR="00273A66" w:rsidRPr="00273A66">
              <w:rPr>
                <w:rFonts w:asciiTheme="minorBidi" w:hAnsiTheme="minorBidi" w:cstheme="minorBidi"/>
                <w:iCs/>
                <w:sz w:val="22"/>
                <w:szCs w:val="22"/>
                <w:lang w:bidi="en-US"/>
              </w:rPr>
              <w:t>mount and in</w:t>
            </w:r>
            <w:r>
              <w:rPr>
                <w:rFonts w:asciiTheme="minorBidi" w:hAnsiTheme="minorBidi" w:cstheme="minorBidi"/>
                <w:iCs/>
                <w:sz w:val="22"/>
                <w:szCs w:val="22"/>
                <w:lang w:bidi="en-US"/>
              </w:rPr>
              <w:t xml:space="preserve"> the same currency(ies) of the accepted contract a</w:t>
            </w:r>
            <w:r w:rsidR="00273A66" w:rsidRPr="00273A66">
              <w:rPr>
                <w:rFonts w:asciiTheme="minorBidi" w:hAnsiTheme="minorBidi" w:cstheme="minorBidi"/>
                <w:iCs/>
                <w:sz w:val="22"/>
                <w:szCs w:val="22"/>
                <w:lang w:bidi="en-US"/>
              </w:rPr>
              <w:t>mount.</w:t>
            </w:r>
          </w:p>
          <w:p w14:paraId="6420BAAD" w14:textId="1A780502" w:rsidR="00273A66" w:rsidRPr="00273A66" w:rsidRDefault="009208C2" w:rsidP="003D76BD">
            <w:pPr>
              <w:widowControl w:val="0"/>
              <w:tabs>
                <w:tab w:val="left" w:pos="0"/>
                <w:tab w:val="left" w:pos="610"/>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(b)</w:t>
            </w:r>
            <w:r>
              <w:rPr>
                <w:rFonts w:asciiTheme="minorBidi" w:hAnsiTheme="minorBidi" w:cstheme="minorBidi"/>
                <w:iCs/>
                <w:sz w:val="22"/>
                <w:szCs w:val="22"/>
                <w:lang w:bidi="en-US"/>
              </w:rPr>
              <w:tab/>
              <w:t>Environmental and social (ES) performance security - bank g</w:t>
            </w:r>
            <w:r w:rsidR="00273A66" w:rsidRPr="00273A66">
              <w:rPr>
                <w:rFonts w:asciiTheme="minorBidi" w:hAnsiTheme="minorBidi" w:cstheme="minorBidi"/>
                <w:iCs/>
                <w:sz w:val="22"/>
                <w:szCs w:val="22"/>
                <w:lang w:bidi="en-US"/>
              </w:rPr>
              <w:t xml:space="preserve">uarantee: in the amount(s) of </w:t>
            </w:r>
            <w:r w:rsidR="00273A66" w:rsidRPr="00442FF6">
              <w:rPr>
                <w:rFonts w:asciiTheme="minorBidi" w:hAnsiTheme="minorBidi" w:cstheme="minorBidi"/>
                <w:i/>
                <w:color w:val="FF0000"/>
                <w:sz w:val="22"/>
                <w:szCs w:val="22"/>
                <w:lang w:bidi="en-US"/>
              </w:rPr>
              <w:t>[insert rel</w:t>
            </w:r>
            <w:r w:rsidRPr="00442FF6">
              <w:rPr>
                <w:rFonts w:asciiTheme="minorBidi" w:hAnsiTheme="minorBidi" w:cstheme="minorBidi"/>
                <w:i/>
                <w:color w:val="FF0000"/>
                <w:sz w:val="22"/>
                <w:szCs w:val="22"/>
                <w:lang w:bidi="en-US"/>
              </w:rPr>
              <w:t>ated figure(s)]</w:t>
            </w:r>
            <w:r w:rsidRPr="00442FF6">
              <w:rPr>
                <w:rFonts w:asciiTheme="minorBidi" w:hAnsiTheme="minorBidi" w:cstheme="minorBidi"/>
                <w:iCs/>
                <w:color w:val="FF0000"/>
                <w:sz w:val="22"/>
                <w:szCs w:val="22"/>
                <w:lang w:bidi="en-US"/>
              </w:rPr>
              <w:t xml:space="preserve"> </w:t>
            </w:r>
            <w:r>
              <w:rPr>
                <w:rFonts w:asciiTheme="minorBidi" w:hAnsiTheme="minorBidi" w:cstheme="minorBidi"/>
                <w:iCs/>
                <w:sz w:val="22"/>
                <w:szCs w:val="22"/>
                <w:lang w:bidi="en-US"/>
              </w:rPr>
              <w:t>percent of the accepted contract a</w:t>
            </w:r>
            <w:r w:rsidR="00273A66" w:rsidRPr="00273A66">
              <w:rPr>
                <w:rFonts w:asciiTheme="minorBidi" w:hAnsiTheme="minorBidi" w:cstheme="minorBidi"/>
                <w:iCs/>
                <w:sz w:val="22"/>
                <w:szCs w:val="22"/>
                <w:lang w:bidi="en-US"/>
              </w:rPr>
              <w:t>mount and in</w:t>
            </w:r>
            <w:r>
              <w:rPr>
                <w:rFonts w:asciiTheme="minorBidi" w:hAnsiTheme="minorBidi" w:cstheme="minorBidi"/>
                <w:iCs/>
                <w:sz w:val="22"/>
                <w:szCs w:val="22"/>
                <w:lang w:bidi="en-US"/>
              </w:rPr>
              <w:t xml:space="preserve"> the same currency(ies) of the accepted contract a</w:t>
            </w:r>
            <w:r w:rsidR="00273A66" w:rsidRPr="00273A66">
              <w:rPr>
                <w:rFonts w:asciiTheme="minorBidi" w:hAnsiTheme="minorBidi" w:cstheme="minorBidi"/>
                <w:iCs/>
                <w:sz w:val="22"/>
                <w:szCs w:val="22"/>
                <w:lang w:bidi="en-US"/>
              </w:rPr>
              <w:t xml:space="preserve">mount]. </w:t>
            </w:r>
            <w:r w:rsidR="00273A66" w:rsidRPr="009208C2">
              <w:rPr>
                <w:rFonts w:asciiTheme="minorBidi" w:hAnsiTheme="minorBidi" w:cstheme="minorBidi"/>
                <w:i/>
                <w:color w:val="FF0000"/>
                <w:sz w:val="22"/>
                <w:szCs w:val="22"/>
                <w:lang w:bidi="en-US"/>
              </w:rPr>
              <w:t>[delete if not applicable].</w:t>
            </w:r>
          </w:p>
          <w:p w14:paraId="7D070116" w14:textId="2B5B81B2" w:rsidR="00273A66" w:rsidRPr="006D707D" w:rsidRDefault="00442FF6" w:rsidP="00B001B4">
            <w:pPr>
              <w:widowControl w:val="0"/>
              <w:tabs>
                <w:tab w:val="left" w:pos="0"/>
                <w:tab w:val="left" w:pos="4084"/>
              </w:tabs>
              <w:autoSpaceDE w:val="0"/>
              <w:autoSpaceDN w:val="0"/>
              <w:spacing w:before="240" w:line="240" w:lineRule="exact"/>
              <w:outlineLvl w:val="1"/>
              <w:rPr>
                <w:rFonts w:asciiTheme="minorBidi" w:hAnsiTheme="minorBidi" w:cstheme="minorBidi"/>
                <w:i/>
                <w:sz w:val="22"/>
                <w:szCs w:val="22"/>
                <w:lang w:bidi="en-US"/>
              </w:rPr>
            </w:pPr>
            <w:r w:rsidRPr="006D707D">
              <w:rPr>
                <w:rFonts w:asciiTheme="minorBidi" w:hAnsiTheme="minorBidi" w:cstheme="minorBidi"/>
                <w:i/>
                <w:color w:val="FF0000"/>
                <w:sz w:val="22"/>
                <w:szCs w:val="22"/>
                <w:lang w:bidi="en-US"/>
              </w:rPr>
              <w:t>[The bank g</w:t>
            </w:r>
            <w:r w:rsidR="00273A66" w:rsidRPr="006D707D">
              <w:rPr>
                <w:rFonts w:asciiTheme="minorBidi" w:hAnsiTheme="minorBidi" w:cstheme="minorBidi"/>
                <w:i/>
                <w:color w:val="FF0000"/>
                <w:sz w:val="22"/>
                <w:szCs w:val="22"/>
                <w:lang w:bidi="en-US"/>
              </w:rPr>
              <w:t>uarantee shall be uncondition</w:t>
            </w:r>
            <w:r w:rsidRPr="006D707D">
              <w:rPr>
                <w:rFonts w:asciiTheme="minorBidi" w:hAnsiTheme="minorBidi" w:cstheme="minorBidi"/>
                <w:i/>
                <w:color w:val="FF0000"/>
                <w:sz w:val="22"/>
                <w:szCs w:val="22"/>
                <w:lang w:bidi="en-US"/>
              </w:rPr>
              <w:t xml:space="preserve">al (on demand) (see </w:t>
            </w:r>
            <w:r w:rsidR="00C41D76">
              <w:rPr>
                <w:rFonts w:asciiTheme="minorBidi" w:hAnsiTheme="minorBidi" w:cstheme="minorBidi"/>
                <w:i/>
                <w:color w:val="FF0000"/>
                <w:sz w:val="22"/>
                <w:szCs w:val="22"/>
                <w:lang w:bidi="en-US"/>
              </w:rPr>
              <w:t>Section</w:t>
            </w:r>
            <w:r w:rsidRPr="006D707D">
              <w:rPr>
                <w:rFonts w:asciiTheme="minorBidi" w:hAnsiTheme="minorBidi" w:cstheme="minorBidi"/>
                <w:i/>
                <w:color w:val="FF0000"/>
                <w:sz w:val="22"/>
                <w:szCs w:val="22"/>
                <w:lang w:bidi="en-US"/>
              </w:rPr>
              <w:t xml:space="preserve"> </w:t>
            </w:r>
            <w:r w:rsidR="00B001B4">
              <w:rPr>
                <w:rFonts w:asciiTheme="minorBidi" w:hAnsiTheme="minorBidi" w:cstheme="minorBidi"/>
                <w:i/>
                <w:color w:val="FF0000"/>
                <w:sz w:val="22"/>
                <w:szCs w:val="22"/>
                <w:lang w:bidi="en-US"/>
              </w:rPr>
              <w:t>VIII</w:t>
            </w:r>
            <w:r w:rsidRPr="006D707D">
              <w:rPr>
                <w:rFonts w:asciiTheme="minorBidi" w:hAnsiTheme="minorBidi" w:cstheme="minorBidi"/>
                <w:i/>
                <w:color w:val="FF0000"/>
                <w:sz w:val="22"/>
                <w:szCs w:val="22"/>
                <w:lang w:bidi="en-US"/>
              </w:rPr>
              <w:t>, contract f</w:t>
            </w:r>
            <w:r w:rsidR="006D707D" w:rsidRPr="006D707D">
              <w:rPr>
                <w:rFonts w:asciiTheme="minorBidi" w:hAnsiTheme="minorBidi" w:cstheme="minorBidi"/>
                <w:i/>
                <w:color w:val="FF0000"/>
                <w:sz w:val="22"/>
                <w:szCs w:val="22"/>
                <w:lang w:bidi="en-US"/>
              </w:rPr>
              <w:t>orms). The ES performance s</w:t>
            </w:r>
            <w:r w:rsidR="00273A66" w:rsidRPr="006D707D">
              <w:rPr>
                <w:rFonts w:asciiTheme="minorBidi" w:hAnsiTheme="minorBidi" w:cstheme="minorBidi"/>
                <w:i/>
                <w:color w:val="FF0000"/>
                <w:sz w:val="22"/>
                <w:szCs w:val="22"/>
                <w:lang w:bidi="en-US"/>
              </w:rPr>
              <w:t>ecurity will normally be in th</w:t>
            </w:r>
            <w:r w:rsidR="006D707D" w:rsidRPr="006D707D">
              <w:rPr>
                <w:rFonts w:asciiTheme="minorBidi" w:hAnsiTheme="minorBidi" w:cstheme="minorBidi"/>
                <w:i/>
                <w:color w:val="FF0000"/>
                <w:sz w:val="22"/>
                <w:szCs w:val="22"/>
                <w:lang w:bidi="en-US"/>
              </w:rPr>
              <w:t>e amount(s) of 1% to 3% of the accepted contract a</w:t>
            </w:r>
            <w:r w:rsidR="00273A66" w:rsidRPr="006D707D">
              <w:rPr>
                <w:rFonts w:asciiTheme="minorBidi" w:hAnsiTheme="minorBidi" w:cstheme="minorBidi"/>
                <w:i/>
                <w:color w:val="FF0000"/>
                <w:sz w:val="22"/>
                <w:szCs w:val="22"/>
                <w:lang w:bidi="en-US"/>
              </w:rPr>
              <w:t xml:space="preserve">mount. The sum of </w:t>
            </w:r>
            <w:r w:rsidR="006D707D" w:rsidRPr="006D707D">
              <w:rPr>
                <w:rFonts w:asciiTheme="minorBidi" w:hAnsiTheme="minorBidi" w:cstheme="minorBidi"/>
                <w:i/>
                <w:color w:val="FF0000"/>
                <w:sz w:val="22"/>
                <w:szCs w:val="22"/>
                <w:lang w:bidi="en-US"/>
              </w:rPr>
              <w:t>the total “demand guarantees” (performance s</w:t>
            </w:r>
            <w:r w:rsidR="00273A66" w:rsidRPr="006D707D">
              <w:rPr>
                <w:rFonts w:asciiTheme="minorBidi" w:hAnsiTheme="minorBidi" w:cstheme="minorBidi"/>
                <w:i/>
                <w:color w:val="FF0000"/>
                <w:sz w:val="22"/>
                <w:szCs w:val="22"/>
                <w:lang w:bidi="en-US"/>
              </w:rPr>
              <w:t>ecurit</w:t>
            </w:r>
            <w:r w:rsidR="006D707D" w:rsidRPr="006D707D">
              <w:rPr>
                <w:rFonts w:asciiTheme="minorBidi" w:hAnsiTheme="minorBidi" w:cstheme="minorBidi"/>
                <w:i/>
                <w:color w:val="FF0000"/>
                <w:sz w:val="22"/>
                <w:szCs w:val="22"/>
                <w:lang w:bidi="en-US"/>
              </w:rPr>
              <w:t>y and ES performance s</w:t>
            </w:r>
            <w:r w:rsidR="00273A66" w:rsidRPr="006D707D">
              <w:rPr>
                <w:rFonts w:asciiTheme="minorBidi" w:hAnsiTheme="minorBidi" w:cstheme="minorBidi"/>
                <w:i/>
                <w:color w:val="FF0000"/>
                <w:sz w:val="22"/>
                <w:szCs w:val="22"/>
                <w:lang w:bidi="en-US"/>
              </w:rPr>
              <w:t xml:space="preserve">ecurity) shall </w:t>
            </w:r>
            <w:r w:rsidR="006D707D" w:rsidRPr="006D707D">
              <w:rPr>
                <w:rFonts w:asciiTheme="minorBidi" w:hAnsiTheme="minorBidi" w:cstheme="minorBidi"/>
                <w:i/>
                <w:color w:val="FF0000"/>
                <w:sz w:val="22"/>
                <w:szCs w:val="22"/>
                <w:lang w:bidi="en-US"/>
              </w:rPr>
              <w:t>normally not exceed 10% of the accepted contract a</w:t>
            </w:r>
            <w:r w:rsidR="00273A66" w:rsidRPr="006D707D">
              <w:rPr>
                <w:rFonts w:asciiTheme="minorBidi" w:hAnsiTheme="minorBidi" w:cstheme="minorBidi"/>
                <w:i/>
                <w:color w:val="FF0000"/>
                <w:sz w:val="22"/>
                <w:szCs w:val="22"/>
                <w:lang w:bidi="en-US"/>
              </w:rPr>
              <w:t>mount.</w:t>
            </w:r>
            <w:r w:rsidR="006D707D" w:rsidRPr="006D707D">
              <w:rPr>
                <w:rFonts w:asciiTheme="minorBidi" w:hAnsiTheme="minorBidi" w:cstheme="minorBidi"/>
                <w:i/>
                <w:color w:val="FF0000"/>
                <w:sz w:val="22"/>
                <w:szCs w:val="22"/>
                <w:lang w:bidi="en-US"/>
              </w:rPr>
              <w:t>]</w:t>
            </w:r>
          </w:p>
        </w:tc>
      </w:tr>
      <w:tr w:rsidR="00C65BE4" w:rsidRPr="0007407C" w14:paraId="7AE806A2" w14:textId="77777777" w:rsidTr="0068353D">
        <w:trPr>
          <w:cantSplit/>
        </w:trPr>
        <w:tc>
          <w:tcPr>
            <w:tcW w:w="9265"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24A63EC" w14:textId="1758107F" w:rsidR="00C65BE4" w:rsidRPr="00557169" w:rsidRDefault="00C65BE4" w:rsidP="00AF6704">
            <w:pPr>
              <w:pStyle w:val="ListParagraph"/>
              <w:widowControl w:val="0"/>
              <w:numPr>
                <w:ilvl w:val="0"/>
                <w:numId w:val="34"/>
              </w:numPr>
              <w:tabs>
                <w:tab w:val="left" w:pos="0"/>
                <w:tab w:val="left" w:pos="4084"/>
              </w:tabs>
              <w:autoSpaceDE w:val="0"/>
              <w:autoSpaceDN w:val="0"/>
              <w:spacing w:before="240" w:line="240" w:lineRule="exact"/>
              <w:jc w:val="center"/>
              <w:outlineLvl w:val="1"/>
              <w:rPr>
                <w:rFonts w:asciiTheme="minorBidi" w:hAnsiTheme="minorBidi" w:cstheme="minorBidi"/>
                <w:b/>
                <w:bCs/>
                <w:iCs/>
                <w:color w:val="FFFFFF" w:themeColor="background1"/>
                <w:sz w:val="22"/>
                <w:szCs w:val="22"/>
                <w:lang w:bidi="en-US"/>
              </w:rPr>
            </w:pPr>
            <w:r w:rsidRPr="00557169">
              <w:rPr>
                <w:rFonts w:asciiTheme="minorBidi" w:hAnsiTheme="minorBidi" w:cstheme="minorBidi"/>
                <w:b/>
                <w:bCs/>
                <w:iCs/>
                <w:color w:val="FFFFFF" w:themeColor="background1"/>
                <w:sz w:val="22"/>
                <w:szCs w:val="22"/>
                <w:lang w:bidi="en-US"/>
              </w:rPr>
              <w:lastRenderedPageBreak/>
              <w:t>Finishing the Contract</w:t>
            </w:r>
          </w:p>
        </w:tc>
      </w:tr>
      <w:tr w:rsidR="00273A66" w:rsidRPr="0007407C" w14:paraId="2874BBEA"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196B7E" w14:textId="2E362925" w:rsidR="00273A66" w:rsidRDefault="00C65BE4"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60.1</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728C81" w14:textId="77777777" w:rsidR="00AD7B9A" w:rsidRPr="00AD7B9A" w:rsidRDefault="00AD7B9A" w:rsidP="00AD7B9A">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D7B9A">
              <w:rPr>
                <w:rFonts w:asciiTheme="minorBidi" w:hAnsiTheme="minorBidi" w:cstheme="minorBidi"/>
                <w:iCs/>
                <w:sz w:val="22"/>
                <w:szCs w:val="22"/>
                <w:lang w:bidi="en-US"/>
              </w:rPr>
              <w:t xml:space="preserve">The date by which operating and maintenance manuals are required is </w:t>
            </w:r>
            <w:r w:rsidRPr="00AD7B9A">
              <w:rPr>
                <w:rFonts w:asciiTheme="minorBidi" w:hAnsiTheme="minorBidi" w:cstheme="minorBidi"/>
                <w:i/>
                <w:color w:val="FF0000"/>
                <w:sz w:val="22"/>
                <w:szCs w:val="22"/>
                <w:lang w:bidi="en-US"/>
              </w:rPr>
              <w:t>[insert date].</w:t>
            </w:r>
          </w:p>
          <w:p w14:paraId="263DB5D0" w14:textId="5F851C39" w:rsidR="00273A66" w:rsidRPr="00CF3CE2" w:rsidRDefault="00AD7B9A" w:rsidP="00AD7B9A">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D7B9A">
              <w:rPr>
                <w:rFonts w:asciiTheme="minorBidi" w:hAnsiTheme="minorBidi" w:cstheme="minorBidi"/>
                <w:iCs/>
                <w:sz w:val="22"/>
                <w:szCs w:val="22"/>
                <w:lang w:bidi="en-US"/>
              </w:rPr>
              <w:t xml:space="preserve">The date by which “as built” drawings are required is </w:t>
            </w:r>
            <w:r w:rsidRPr="00AD7B9A">
              <w:rPr>
                <w:rFonts w:asciiTheme="minorBidi" w:hAnsiTheme="minorBidi" w:cstheme="minorBidi"/>
                <w:i/>
                <w:color w:val="FF0000"/>
                <w:sz w:val="22"/>
                <w:szCs w:val="22"/>
                <w:lang w:bidi="en-US"/>
              </w:rPr>
              <w:t>[insert date].</w:t>
            </w:r>
          </w:p>
        </w:tc>
      </w:tr>
      <w:tr w:rsidR="00AD7B9A" w:rsidRPr="0007407C" w14:paraId="1A56B8CD"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074FFB0A" w14:textId="048578B2" w:rsidR="00AD7B9A" w:rsidRDefault="00AD7B9A"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60.2</w:t>
            </w:r>
          </w:p>
        </w:tc>
        <w:tc>
          <w:tcPr>
            <w:tcW w:w="7795" w:type="dxa"/>
            <w:tcBorders>
              <w:top w:val="single" w:sz="4" w:space="0" w:color="auto"/>
              <w:left w:val="single" w:sz="4" w:space="0" w:color="auto"/>
              <w:bottom w:val="single" w:sz="4" w:space="0" w:color="auto"/>
              <w:right w:val="single" w:sz="4" w:space="0" w:color="auto"/>
            </w:tcBorders>
            <w:vAlign w:val="center"/>
          </w:tcPr>
          <w:p w14:paraId="225E6508" w14:textId="1487B9E4" w:rsidR="00AD7B9A" w:rsidRPr="00CF3CE2" w:rsidRDefault="00AD7B9A"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D7B9A">
              <w:rPr>
                <w:rFonts w:asciiTheme="minorBidi" w:hAnsiTheme="minorBidi" w:cstheme="minorBidi"/>
                <w:iCs/>
                <w:sz w:val="22"/>
                <w:szCs w:val="22"/>
                <w:lang w:bidi="en-US"/>
              </w:rPr>
              <w:t>The amount to be withheld for failing to produce “as built” drawings and/or operating and maintenance manua</w:t>
            </w:r>
            <w:r>
              <w:rPr>
                <w:rFonts w:asciiTheme="minorBidi" w:hAnsiTheme="minorBidi" w:cstheme="minorBidi"/>
                <w:iCs/>
                <w:sz w:val="22"/>
                <w:szCs w:val="22"/>
                <w:lang w:bidi="en-US"/>
              </w:rPr>
              <w:t>ls by the date required in GCC sub-c</w:t>
            </w:r>
            <w:r w:rsidRPr="00AD7B9A">
              <w:rPr>
                <w:rFonts w:asciiTheme="minorBidi" w:hAnsiTheme="minorBidi" w:cstheme="minorBidi"/>
                <w:iCs/>
                <w:sz w:val="22"/>
                <w:szCs w:val="22"/>
                <w:lang w:bidi="en-US"/>
              </w:rPr>
              <w:t xml:space="preserve">lause 60.1 is </w:t>
            </w:r>
            <w:r w:rsidRPr="00AD7B9A">
              <w:rPr>
                <w:rFonts w:asciiTheme="minorBidi" w:hAnsiTheme="minorBidi" w:cstheme="minorBidi"/>
                <w:i/>
                <w:color w:val="FF0000"/>
                <w:sz w:val="22"/>
                <w:szCs w:val="22"/>
                <w:lang w:bidi="en-US"/>
              </w:rPr>
              <w:t>[insert amount in local currency].</w:t>
            </w:r>
          </w:p>
        </w:tc>
      </w:tr>
      <w:tr w:rsidR="00AD7B9A" w:rsidRPr="0007407C" w14:paraId="5E07C8ED" w14:textId="77777777" w:rsidTr="00794C25">
        <w:trPr>
          <w:cantSplit/>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8E8E27" w14:textId="3D3043E7" w:rsidR="00AD7B9A" w:rsidRDefault="00AD7B9A"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61.2(g)</w:t>
            </w:r>
          </w:p>
        </w:tc>
        <w:tc>
          <w:tcPr>
            <w:tcW w:w="77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F03401" w14:textId="0C18F04B" w:rsidR="00AD7B9A" w:rsidRPr="00CF3CE2" w:rsidRDefault="00AD7B9A"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D7B9A">
              <w:rPr>
                <w:rFonts w:asciiTheme="minorBidi" w:hAnsiTheme="minorBidi" w:cstheme="minorBidi"/>
                <w:iCs/>
                <w:sz w:val="22"/>
                <w:szCs w:val="22"/>
                <w:lang w:bidi="en-US"/>
              </w:rPr>
              <w:t>The maximum number of days is</w:t>
            </w:r>
            <w:r w:rsidRPr="00AD7B9A">
              <w:rPr>
                <w:rFonts w:asciiTheme="minorBidi" w:hAnsiTheme="minorBidi" w:cstheme="minorBidi"/>
                <w:i/>
                <w:color w:val="FF0000"/>
                <w:sz w:val="22"/>
                <w:szCs w:val="22"/>
                <w:lang w:bidi="en-US"/>
              </w:rPr>
              <w:t>: [inse</w:t>
            </w:r>
            <w:r>
              <w:rPr>
                <w:rFonts w:asciiTheme="minorBidi" w:hAnsiTheme="minorBidi" w:cstheme="minorBidi"/>
                <w:i/>
                <w:color w:val="FF0000"/>
                <w:sz w:val="22"/>
                <w:szCs w:val="22"/>
                <w:lang w:bidi="en-US"/>
              </w:rPr>
              <w:t>rt number; consistent with GCC sub-c</w:t>
            </w:r>
            <w:r w:rsidRPr="00AD7B9A">
              <w:rPr>
                <w:rFonts w:asciiTheme="minorBidi" w:hAnsiTheme="minorBidi" w:cstheme="minorBidi"/>
                <w:i/>
                <w:color w:val="FF0000"/>
                <w:sz w:val="22"/>
                <w:szCs w:val="22"/>
                <w:lang w:bidi="en-US"/>
              </w:rPr>
              <w:t>lause 51.1 on liquidated damages].</w:t>
            </w:r>
          </w:p>
        </w:tc>
      </w:tr>
      <w:tr w:rsidR="00AD7B9A" w:rsidRPr="0007407C" w14:paraId="6870B2F1" w14:textId="77777777" w:rsidTr="00557169">
        <w:trPr>
          <w:cantSplit/>
        </w:trPr>
        <w:tc>
          <w:tcPr>
            <w:tcW w:w="1470" w:type="dxa"/>
            <w:tcBorders>
              <w:top w:val="single" w:sz="4" w:space="0" w:color="auto"/>
              <w:left w:val="single" w:sz="4" w:space="0" w:color="auto"/>
              <w:bottom w:val="single" w:sz="4" w:space="0" w:color="auto"/>
              <w:right w:val="single" w:sz="4" w:space="0" w:color="auto"/>
            </w:tcBorders>
            <w:vAlign w:val="center"/>
          </w:tcPr>
          <w:p w14:paraId="2E64BCDF" w14:textId="56842AA6" w:rsidR="00AD7B9A" w:rsidRDefault="00AD7B9A"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GCC 62.1</w:t>
            </w:r>
          </w:p>
        </w:tc>
        <w:tc>
          <w:tcPr>
            <w:tcW w:w="7795" w:type="dxa"/>
            <w:tcBorders>
              <w:top w:val="single" w:sz="4" w:space="0" w:color="auto"/>
              <w:left w:val="single" w:sz="4" w:space="0" w:color="auto"/>
              <w:bottom w:val="single" w:sz="4" w:space="0" w:color="auto"/>
              <w:right w:val="single" w:sz="4" w:space="0" w:color="auto"/>
            </w:tcBorders>
            <w:vAlign w:val="center"/>
          </w:tcPr>
          <w:p w14:paraId="69AE8D54" w14:textId="4A6E378F" w:rsidR="00AD7B9A" w:rsidRPr="00AD7B9A" w:rsidRDefault="00AD7B9A" w:rsidP="0024731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sidRPr="00AD7B9A">
              <w:rPr>
                <w:rFonts w:asciiTheme="minorBidi" w:hAnsiTheme="minorBidi" w:cstheme="minorBidi"/>
                <w:iCs/>
                <w:sz w:val="22"/>
                <w:szCs w:val="22"/>
                <w:lang w:bidi="en-US"/>
              </w:rPr>
              <w:t>The percentage to apply to the value of the work n</w:t>
            </w:r>
            <w:r>
              <w:rPr>
                <w:rFonts w:asciiTheme="minorBidi" w:hAnsiTheme="minorBidi" w:cstheme="minorBidi"/>
                <w:iCs/>
                <w:sz w:val="22"/>
                <w:szCs w:val="22"/>
                <w:lang w:bidi="en-US"/>
              </w:rPr>
              <w:t>ot completed, representing the e</w:t>
            </w:r>
            <w:r w:rsidRPr="00AD7B9A">
              <w:rPr>
                <w:rFonts w:asciiTheme="minorBidi" w:hAnsiTheme="minorBidi" w:cstheme="minorBidi"/>
                <w:iCs/>
                <w:sz w:val="22"/>
                <w:szCs w:val="22"/>
                <w:lang w:bidi="en-US"/>
              </w:rPr>
              <w:t>mployer’s addi</w:t>
            </w:r>
            <w:r>
              <w:rPr>
                <w:rFonts w:asciiTheme="minorBidi" w:hAnsiTheme="minorBidi" w:cstheme="minorBidi"/>
                <w:iCs/>
                <w:sz w:val="22"/>
                <w:szCs w:val="22"/>
                <w:lang w:bidi="en-US"/>
              </w:rPr>
              <w:t>tional cost for completing the w</w:t>
            </w:r>
            <w:r w:rsidRPr="00AD7B9A">
              <w:rPr>
                <w:rFonts w:asciiTheme="minorBidi" w:hAnsiTheme="minorBidi" w:cstheme="minorBidi"/>
                <w:iCs/>
                <w:sz w:val="22"/>
                <w:szCs w:val="22"/>
                <w:lang w:bidi="en-US"/>
              </w:rPr>
              <w:t xml:space="preserve">orks, is </w:t>
            </w:r>
            <w:r w:rsidRPr="00AD7B9A">
              <w:rPr>
                <w:rFonts w:asciiTheme="minorBidi" w:hAnsiTheme="minorBidi" w:cstheme="minorBidi"/>
                <w:i/>
                <w:color w:val="FF0000"/>
                <w:sz w:val="22"/>
                <w:szCs w:val="22"/>
                <w:lang w:bidi="en-US"/>
              </w:rPr>
              <w:t>[insert percentage].</w:t>
            </w:r>
          </w:p>
        </w:tc>
      </w:tr>
    </w:tbl>
    <w:p w14:paraId="1DFCEBBF" w14:textId="1B152A37" w:rsidR="0001695B" w:rsidRDefault="0001695B" w:rsidP="00663420">
      <w:pPr>
        <w:rPr>
          <w:lang w:bidi="en-US"/>
        </w:rPr>
      </w:pPr>
    </w:p>
    <w:p w14:paraId="1601375B" w14:textId="77777777" w:rsidR="0001695B" w:rsidRPr="00A520A6" w:rsidRDefault="0001695B" w:rsidP="002E58D5">
      <w:pPr>
        <w:widowControl w:val="0"/>
        <w:tabs>
          <w:tab w:val="left" w:pos="0"/>
        </w:tabs>
        <w:autoSpaceDE w:val="0"/>
        <w:autoSpaceDN w:val="0"/>
        <w:spacing w:before="85"/>
        <w:ind w:left="2617"/>
        <w:outlineLvl w:val="0"/>
        <w:rPr>
          <w:rFonts w:asciiTheme="minorBidi" w:hAnsiTheme="minorBidi" w:cstheme="minorBidi"/>
          <w:b/>
          <w:bCs/>
          <w:sz w:val="36"/>
          <w:szCs w:val="36"/>
          <w:lang w:bidi="en-US"/>
        </w:rPr>
        <w:sectPr w:rsidR="0001695B" w:rsidRPr="00A520A6" w:rsidSect="00A51237">
          <w:footerReference w:type="default" r:id="rId42"/>
          <w:pgSz w:w="11900" w:h="16820" w:code="9"/>
          <w:pgMar w:top="2347" w:right="964" w:bottom="1440" w:left="1015" w:header="709" w:footer="709" w:gutter="0"/>
          <w:cols w:space="708"/>
          <w:docGrid w:linePitch="360"/>
        </w:sectPr>
      </w:pPr>
    </w:p>
    <w:p w14:paraId="45B63B92" w14:textId="18F415EA" w:rsidR="00386EC8" w:rsidRDefault="00192510" w:rsidP="00E85883">
      <w:pPr>
        <w:pStyle w:val="SectionHeading"/>
      </w:pPr>
      <w:bookmarkStart w:id="363" w:name="_Toc48804325"/>
      <w:bookmarkStart w:id="364" w:name="_Toc57022964"/>
      <w:r w:rsidRPr="009976FC">
        <w:lastRenderedPageBreak/>
        <w:t>Section VII</w:t>
      </w:r>
      <w:r w:rsidR="0058674C">
        <w:t xml:space="preserve">I </w:t>
      </w:r>
      <w:r w:rsidRPr="009976FC">
        <w:t>. Contract Forms</w:t>
      </w:r>
      <w:bookmarkEnd w:id="362"/>
      <w:bookmarkEnd w:id="363"/>
      <w:bookmarkEnd w:id="364"/>
    </w:p>
    <w:p w14:paraId="476E3504" w14:textId="28C39D68" w:rsidR="00B059B4" w:rsidRDefault="00B059B4" w:rsidP="000F3C5C">
      <w:pPr>
        <w:rPr>
          <w:lang w:bidi="en-US"/>
        </w:rPr>
      </w:pPr>
    </w:p>
    <w:p w14:paraId="737A6FDA" w14:textId="77777777" w:rsidR="000F3C5C" w:rsidRDefault="000F3C5C" w:rsidP="00663420">
      <w:pPr>
        <w:rPr>
          <w:lang w:bidi="en-US"/>
        </w:rPr>
      </w:pPr>
    </w:p>
    <w:p w14:paraId="66B327C4" w14:textId="2421BFD3" w:rsidR="00B059B4" w:rsidRPr="00E85883" w:rsidRDefault="00B059B4" w:rsidP="00E85883">
      <w:pPr>
        <w:jc w:val="center"/>
        <w:rPr>
          <w:b/>
          <w:sz w:val="32"/>
          <w:szCs w:val="32"/>
          <w:lang w:bidi="en-US"/>
        </w:rPr>
      </w:pPr>
      <w:r w:rsidRPr="00E85883">
        <w:rPr>
          <w:b/>
          <w:sz w:val="32"/>
          <w:szCs w:val="32"/>
          <w:lang w:bidi="en-US"/>
        </w:rPr>
        <w:t>Table of Forms</w:t>
      </w:r>
    </w:p>
    <w:p w14:paraId="020981F1" w14:textId="77777777" w:rsidR="00B059B4" w:rsidRDefault="00B059B4" w:rsidP="00B059B4">
      <w:pPr>
        <w:rPr>
          <w:lang w:bidi="en-US"/>
        </w:rPr>
      </w:pPr>
    </w:p>
    <w:p w14:paraId="1D12A523" w14:textId="37560232" w:rsidR="00E85883" w:rsidRPr="00EA1312" w:rsidRDefault="00E85883" w:rsidP="00EA1312">
      <w:pPr>
        <w:pStyle w:val="TOC1"/>
        <w:tabs>
          <w:tab w:val="right" w:leader="dot" w:pos="9911"/>
        </w:tabs>
        <w:spacing w:before="0" w:after="120"/>
        <w:rPr>
          <w:rFonts w:asciiTheme="minorHAnsi" w:eastAsiaTheme="minorEastAsia" w:hAnsiTheme="minorHAnsi" w:cstheme="minorBidi"/>
          <w:b w:val="0"/>
          <w:bCs w:val="0"/>
          <w:noProof/>
          <w:szCs w:val="24"/>
        </w:rPr>
      </w:pPr>
      <w:r w:rsidRPr="00EA1312">
        <w:rPr>
          <w:rFonts w:asciiTheme="minorBidi" w:hAnsiTheme="minorBidi" w:cstheme="minorBidi"/>
          <w:b w:val="0"/>
          <w:bCs w:val="0"/>
          <w:szCs w:val="24"/>
          <w:lang w:bidi="en-US"/>
        </w:rPr>
        <w:fldChar w:fldCharType="begin"/>
      </w:r>
      <w:r w:rsidRPr="00EA1312">
        <w:rPr>
          <w:rFonts w:asciiTheme="minorBidi" w:hAnsiTheme="minorBidi" w:cstheme="minorBidi"/>
          <w:b w:val="0"/>
          <w:bCs w:val="0"/>
          <w:szCs w:val="24"/>
          <w:lang w:bidi="en-US"/>
        </w:rPr>
        <w:instrText xml:space="preserve"> TOC \h \z \t "Contract Forms;1" </w:instrText>
      </w:r>
      <w:r w:rsidRPr="00EA1312">
        <w:rPr>
          <w:rFonts w:asciiTheme="minorBidi" w:hAnsiTheme="minorBidi" w:cstheme="minorBidi"/>
          <w:b w:val="0"/>
          <w:bCs w:val="0"/>
          <w:szCs w:val="24"/>
          <w:lang w:bidi="en-US"/>
        </w:rPr>
        <w:fldChar w:fldCharType="separate"/>
      </w:r>
      <w:hyperlink w:anchor="_Toc50130800" w:history="1">
        <w:r w:rsidRPr="00EA1312">
          <w:rPr>
            <w:rStyle w:val="Hyperlink"/>
            <w:b w:val="0"/>
            <w:noProof/>
            <w:szCs w:val="24"/>
            <w:lang w:bidi="en-US"/>
          </w:rPr>
          <w:t>Notice of Intent to Award</w:t>
        </w:r>
        <w:r w:rsidRPr="00EA1312">
          <w:rPr>
            <w:b w:val="0"/>
            <w:noProof/>
            <w:webHidden/>
            <w:szCs w:val="24"/>
          </w:rPr>
          <w:tab/>
        </w:r>
        <w:r w:rsidRPr="00EA1312">
          <w:rPr>
            <w:b w:val="0"/>
            <w:noProof/>
            <w:webHidden/>
            <w:szCs w:val="24"/>
          </w:rPr>
          <w:fldChar w:fldCharType="begin"/>
        </w:r>
        <w:r w:rsidRPr="00EA1312">
          <w:rPr>
            <w:b w:val="0"/>
            <w:noProof/>
            <w:webHidden/>
            <w:szCs w:val="24"/>
          </w:rPr>
          <w:instrText xml:space="preserve"> PAGEREF _Toc50130800 \h </w:instrText>
        </w:r>
        <w:r w:rsidRPr="00EA1312">
          <w:rPr>
            <w:b w:val="0"/>
            <w:noProof/>
            <w:webHidden/>
            <w:szCs w:val="24"/>
          </w:rPr>
        </w:r>
        <w:r w:rsidRPr="00EA1312">
          <w:rPr>
            <w:b w:val="0"/>
            <w:noProof/>
            <w:webHidden/>
            <w:szCs w:val="24"/>
          </w:rPr>
          <w:fldChar w:fldCharType="separate"/>
        </w:r>
        <w:r w:rsidR="00BC1DC0">
          <w:rPr>
            <w:b w:val="0"/>
            <w:noProof/>
            <w:webHidden/>
            <w:szCs w:val="24"/>
          </w:rPr>
          <w:t>189</w:t>
        </w:r>
        <w:r w:rsidRPr="00EA1312">
          <w:rPr>
            <w:b w:val="0"/>
            <w:noProof/>
            <w:webHidden/>
            <w:szCs w:val="24"/>
          </w:rPr>
          <w:fldChar w:fldCharType="end"/>
        </w:r>
      </w:hyperlink>
    </w:p>
    <w:p w14:paraId="6F55DE51" w14:textId="6371C557"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1" w:history="1">
        <w:r w:rsidR="00E85883" w:rsidRPr="00EA1312">
          <w:rPr>
            <w:rStyle w:val="Hyperlink"/>
            <w:b w:val="0"/>
            <w:noProof/>
            <w:szCs w:val="24"/>
            <w:lang w:bidi="en-US"/>
          </w:rPr>
          <w:t>Letter of Acceptance</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_Toc50130801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191</w:t>
        </w:r>
        <w:r w:rsidR="00E85883" w:rsidRPr="00EA1312">
          <w:rPr>
            <w:b w:val="0"/>
            <w:noProof/>
            <w:webHidden/>
            <w:szCs w:val="24"/>
          </w:rPr>
          <w:fldChar w:fldCharType="end"/>
        </w:r>
      </w:hyperlink>
    </w:p>
    <w:p w14:paraId="4C3EC8E1" w14:textId="5ACDB622"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2" w:history="1">
        <w:r w:rsidR="00E85883" w:rsidRPr="00EA1312">
          <w:rPr>
            <w:rStyle w:val="Hyperlink"/>
            <w:b w:val="0"/>
            <w:noProof/>
            <w:szCs w:val="24"/>
            <w:lang w:bidi="en-US"/>
          </w:rPr>
          <w:t>Contract Agreement</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_Toc50130802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192</w:t>
        </w:r>
        <w:r w:rsidR="00E85883" w:rsidRPr="00EA1312">
          <w:rPr>
            <w:b w:val="0"/>
            <w:noProof/>
            <w:webHidden/>
            <w:szCs w:val="24"/>
          </w:rPr>
          <w:fldChar w:fldCharType="end"/>
        </w:r>
      </w:hyperlink>
    </w:p>
    <w:p w14:paraId="1FAD3888" w14:textId="12C552AE"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3" w:history="1">
        <w:r w:rsidR="00E85883" w:rsidRPr="00EA1312">
          <w:rPr>
            <w:rStyle w:val="Hyperlink"/>
            <w:b w:val="0"/>
            <w:noProof/>
            <w:szCs w:val="24"/>
            <w:lang w:bidi="en-US"/>
          </w:rPr>
          <w:t>Performance Security - Bank Guarantee</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_Toc50130803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194</w:t>
        </w:r>
        <w:r w:rsidR="00E85883" w:rsidRPr="00EA1312">
          <w:rPr>
            <w:b w:val="0"/>
            <w:noProof/>
            <w:webHidden/>
            <w:szCs w:val="24"/>
          </w:rPr>
          <w:fldChar w:fldCharType="end"/>
        </w:r>
      </w:hyperlink>
    </w:p>
    <w:p w14:paraId="535E763F" w14:textId="50B9D163"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4" w:history="1">
        <w:r w:rsidR="00E85883" w:rsidRPr="00EA1312">
          <w:rPr>
            <w:rStyle w:val="Hyperlink"/>
            <w:b w:val="0"/>
            <w:noProof/>
            <w:szCs w:val="24"/>
            <w:lang w:bidi="en-US"/>
          </w:rPr>
          <w:t>Environmental and Social (ES) Performance Security</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_Toc50130804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195</w:t>
        </w:r>
        <w:r w:rsidR="00E85883" w:rsidRPr="00EA1312">
          <w:rPr>
            <w:b w:val="0"/>
            <w:noProof/>
            <w:webHidden/>
            <w:szCs w:val="24"/>
          </w:rPr>
          <w:fldChar w:fldCharType="end"/>
        </w:r>
      </w:hyperlink>
    </w:p>
    <w:p w14:paraId="69EB3B9B" w14:textId="10F0564E"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5" w:history="1">
        <w:r w:rsidR="00E85883" w:rsidRPr="00EA1312">
          <w:rPr>
            <w:rStyle w:val="Hyperlink"/>
            <w:rFonts w:asciiTheme="minorBidi" w:hAnsiTheme="minorBidi"/>
            <w:b w:val="0"/>
            <w:noProof/>
            <w:szCs w:val="24"/>
            <w:lang w:bidi="en-US"/>
          </w:rPr>
          <w:t>ES Demand Guarantee</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_Toc50130805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195</w:t>
        </w:r>
        <w:r w:rsidR="00E85883" w:rsidRPr="00EA1312">
          <w:rPr>
            <w:b w:val="0"/>
            <w:noProof/>
            <w:webHidden/>
            <w:szCs w:val="24"/>
          </w:rPr>
          <w:fldChar w:fldCharType="end"/>
        </w:r>
      </w:hyperlink>
    </w:p>
    <w:p w14:paraId="005A98A8" w14:textId="76F4455A"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6" w:history="1">
        <w:r w:rsidR="00E85883" w:rsidRPr="00EA1312">
          <w:rPr>
            <w:rStyle w:val="Hyperlink"/>
            <w:b w:val="0"/>
            <w:noProof/>
            <w:szCs w:val="24"/>
            <w:lang w:bidi="en-US"/>
          </w:rPr>
          <w:t>Advance</w:t>
        </w:r>
        <w:r w:rsidR="00E85883" w:rsidRPr="00EA1312">
          <w:rPr>
            <w:rStyle w:val="Hyperlink"/>
            <w:b w:val="0"/>
            <w:noProof/>
            <w:spacing w:val="-9"/>
            <w:szCs w:val="24"/>
            <w:lang w:bidi="en-US"/>
          </w:rPr>
          <w:t xml:space="preserve"> </w:t>
        </w:r>
        <w:r w:rsidR="00E85883" w:rsidRPr="00EA1312">
          <w:rPr>
            <w:rStyle w:val="Hyperlink"/>
            <w:b w:val="0"/>
            <w:noProof/>
            <w:szCs w:val="24"/>
            <w:lang w:bidi="en-US"/>
          </w:rPr>
          <w:t>Payment Security</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_Toc50130806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197</w:t>
        </w:r>
        <w:r w:rsidR="00E85883" w:rsidRPr="00EA1312">
          <w:rPr>
            <w:b w:val="0"/>
            <w:noProof/>
            <w:webHidden/>
            <w:szCs w:val="24"/>
          </w:rPr>
          <w:fldChar w:fldCharType="end"/>
        </w:r>
      </w:hyperlink>
    </w:p>
    <w:p w14:paraId="2E9F155D" w14:textId="1B3EF34D"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7" w:history="1">
        <w:r w:rsidR="00E85883" w:rsidRPr="00EA1312">
          <w:rPr>
            <w:rStyle w:val="Hyperlink"/>
            <w:rFonts w:asciiTheme="minorBidi" w:hAnsiTheme="minorBidi"/>
            <w:b w:val="0"/>
            <w:noProof/>
            <w:szCs w:val="24"/>
            <w:lang w:bidi="en-US"/>
          </w:rPr>
          <w:t>Demand Guarantee</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_Toc50130807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197</w:t>
        </w:r>
        <w:r w:rsidR="00E85883" w:rsidRPr="00EA1312">
          <w:rPr>
            <w:b w:val="0"/>
            <w:noProof/>
            <w:webHidden/>
            <w:szCs w:val="24"/>
          </w:rPr>
          <w:fldChar w:fldCharType="end"/>
        </w:r>
      </w:hyperlink>
    </w:p>
    <w:p w14:paraId="28034A55" w14:textId="3AE17281" w:rsidR="00E85883" w:rsidRPr="00EA1312" w:rsidRDefault="00AB1643" w:rsidP="00EA1312">
      <w:pPr>
        <w:pStyle w:val="TOC1"/>
        <w:tabs>
          <w:tab w:val="right" w:leader="dot" w:pos="9911"/>
        </w:tabs>
        <w:spacing w:before="0" w:after="120"/>
        <w:rPr>
          <w:rFonts w:asciiTheme="minorHAnsi" w:eastAsiaTheme="minorEastAsia" w:hAnsiTheme="minorHAnsi" w:cstheme="minorBidi"/>
          <w:b w:val="0"/>
          <w:bCs w:val="0"/>
          <w:noProof/>
          <w:szCs w:val="24"/>
        </w:rPr>
      </w:pPr>
      <w:hyperlink w:anchor="_Toc50130808" w:history="1">
        <w:r w:rsidR="00E85883" w:rsidRPr="00EA1312">
          <w:rPr>
            <w:rStyle w:val="Hyperlink"/>
            <w:b w:val="0"/>
            <w:noProof/>
            <w:szCs w:val="24"/>
            <w:lang w:bidi="en-US"/>
          </w:rPr>
          <w:t>Self-Certification Form</w:t>
        </w:r>
        <w:r w:rsidR="00E85883" w:rsidRPr="00EA1312">
          <w:rPr>
            <w:b w:val="0"/>
            <w:noProof/>
            <w:webHidden/>
            <w:szCs w:val="24"/>
          </w:rPr>
          <w:tab/>
        </w:r>
        <w:r w:rsidR="00E85883" w:rsidRPr="00EA1312">
          <w:rPr>
            <w:b w:val="0"/>
            <w:noProof/>
            <w:webHidden/>
            <w:szCs w:val="24"/>
          </w:rPr>
          <w:fldChar w:fldCharType="begin"/>
        </w:r>
        <w:r w:rsidR="00E85883" w:rsidRPr="00EA1312">
          <w:rPr>
            <w:b w:val="0"/>
            <w:noProof/>
            <w:webHidden/>
            <w:szCs w:val="24"/>
          </w:rPr>
          <w:instrText xml:space="preserve"> PAGEREF _Toc50130808 \h </w:instrText>
        </w:r>
        <w:r w:rsidR="00E85883" w:rsidRPr="00EA1312">
          <w:rPr>
            <w:b w:val="0"/>
            <w:noProof/>
            <w:webHidden/>
            <w:szCs w:val="24"/>
          </w:rPr>
        </w:r>
        <w:r w:rsidR="00E85883" w:rsidRPr="00EA1312">
          <w:rPr>
            <w:b w:val="0"/>
            <w:noProof/>
            <w:webHidden/>
            <w:szCs w:val="24"/>
          </w:rPr>
          <w:fldChar w:fldCharType="separate"/>
        </w:r>
        <w:r w:rsidR="00BC1DC0">
          <w:rPr>
            <w:b w:val="0"/>
            <w:noProof/>
            <w:webHidden/>
            <w:szCs w:val="24"/>
          </w:rPr>
          <w:t>199</w:t>
        </w:r>
        <w:r w:rsidR="00E85883" w:rsidRPr="00EA1312">
          <w:rPr>
            <w:b w:val="0"/>
            <w:noProof/>
            <w:webHidden/>
            <w:szCs w:val="24"/>
          </w:rPr>
          <w:fldChar w:fldCharType="end"/>
        </w:r>
      </w:hyperlink>
    </w:p>
    <w:p w14:paraId="5202E855" w14:textId="77777777" w:rsidR="00F47AFF" w:rsidRDefault="00E85883">
      <w:pPr>
        <w:rPr>
          <w:rFonts w:asciiTheme="minorBidi" w:hAnsiTheme="minorBidi" w:cstheme="minorBidi"/>
          <w:b/>
          <w:bCs/>
          <w:sz w:val="32"/>
          <w:szCs w:val="32"/>
          <w:lang w:bidi="en-US"/>
        </w:rPr>
      </w:pPr>
      <w:r w:rsidRPr="00EA1312">
        <w:rPr>
          <w:rFonts w:asciiTheme="minorBidi" w:hAnsiTheme="minorBidi" w:cstheme="minorBidi"/>
          <w:b/>
          <w:bCs/>
          <w:lang w:bidi="en-US"/>
        </w:rPr>
        <w:fldChar w:fldCharType="end"/>
      </w:r>
      <w:r w:rsidR="00BE0741">
        <w:rPr>
          <w:rFonts w:asciiTheme="minorBidi" w:hAnsiTheme="minorBidi" w:cstheme="minorBidi"/>
          <w:b/>
          <w:bCs/>
          <w:sz w:val="32"/>
          <w:szCs w:val="32"/>
          <w:lang w:bidi="en-US"/>
        </w:rPr>
        <w:br w:type="page"/>
      </w:r>
    </w:p>
    <w:p w14:paraId="6AB039C6" w14:textId="4711CC3A" w:rsidR="007032E2" w:rsidRDefault="007032E2" w:rsidP="00E85883">
      <w:pPr>
        <w:pStyle w:val="ContractForms"/>
      </w:pPr>
      <w:bookmarkStart w:id="365" w:name="_Toc50130800"/>
      <w:r w:rsidRPr="007032E2">
        <w:lastRenderedPageBreak/>
        <w:t>Notice of Intent to Award</w:t>
      </w:r>
      <w:bookmarkEnd w:id="365"/>
    </w:p>
    <w:p w14:paraId="10D4AF87" w14:textId="17D73F83" w:rsidR="00BA4BFB" w:rsidRDefault="00BA4BFB" w:rsidP="00E85883">
      <w:pPr>
        <w:pStyle w:val="ContractForms"/>
      </w:pPr>
      <w:r w:rsidRPr="0088291A">
        <w:rPr>
          <w:rFonts w:cs="Arial"/>
          <w:b w:val="0"/>
          <w:noProof/>
          <w:lang w:val="en-GB" w:eastAsia="en-GB" w:bidi="ar-SA"/>
        </w:rPr>
        <mc:AlternateContent>
          <mc:Choice Requires="wps">
            <w:drawing>
              <wp:anchor distT="0" distB="0" distL="114300" distR="114300" simplePos="0" relativeHeight="251708928" behindDoc="0" locked="0" layoutInCell="1" allowOverlap="1" wp14:anchorId="1D86D104" wp14:editId="5A309366">
                <wp:simplePos x="0" y="0"/>
                <wp:positionH relativeFrom="margin">
                  <wp:align>center</wp:align>
                </wp:positionH>
                <wp:positionV relativeFrom="paragraph">
                  <wp:posOffset>246978</wp:posOffset>
                </wp:positionV>
                <wp:extent cx="1526876" cy="834887"/>
                <wp:effectExtent l="0" t="0" r="10160" b="16510"/>
                <wp:wrapNone/>
                <wp:docPr id="3" name="Text Box 3"/>
                <wp:cNvGraphicFramePr/>
                <a:graphic xmlns:a="http://schemas.openxmlformats.org/drawingml/2006/main">
                  <a:graphicData uri="http://schemas.microsoft.com/office/word/2010/wordprocessingShape">
                    <wps:wsp>
                      <wps:cNvSpPr txBox="1"/>
                      <wps:spPr>
                        <a:xfrm>
                          <a:off x="0" y="0"/>
                          <a:ext cx="1526876" cy="834887"/>
                        </a:xfrm>
                        <a:prstGeom prst="rect">
                          <a:avLst/>
                        </a:prstGeom>
                        <a:solidFill>
                          <a:schemeClr val="lt1"/>
                        </a:solidFill>
                        <a:ln w="6350">
                          <a:solidFill>
                            <a:prstClr val="black"/>
                          </a:solidFill>
                        </a:ln>
                      </wps:spPr>
                      <wps:txbx>
                        <w:txbxContent>
                          <w:p w14:paraId="22A7CD7D" w14:textId="77777777" w:rsidR="00AB1643" w:rsidRPr="00007624" w:rsidRDefault="00AB1643" w:rsidP="00BA4BFB">
                            <w:pPr>
                              <w:jc w:val="center"/>
                              <w:rPr>
                                <w:rFonts w:cs="Arial"/>
                                <w:i/>
                                <w:iCs/>
                                <w:color w:val="FF0000"/>
                                <w:sz w:val="22"/>
                                <w:szCs w:val="22"/>
                              </w:rPr>
                            </w:pPr>
                            <w:r w:rsidRPr="00007624">
                              <w:rPr>
                                <w:rFonts w:cs="Arial"/>
                                <w:i/>
                                <w:iCs/>
                                <w:color w:val="FF0000"/>
                                <w:sz w:val="22"/>
                                <w:szCs w:val="22"/>
                              </w:rPr>
                              <w:t xml:space="preserve">Insert </w:t>
                            </w:r>
                            <w:r>
                              <w:rPr>
                                <w:rFonts w:cs="Arial"/>
                                <w:i/>
                                <w:iCs/>
                                <w:color w:val="FF0000"/>
                                <w:sz w:val="22"/>
                                <w:szCs w:val="22"/>
                              </w:rPr>
                              <w:t>p</w:t>
                            </w:r>
                            <w:r w:rsidRPr="00007624">
                              <w:rPr>
                                <w:rFonts w:cs="Arial"/>
                                <w:i/>
                                <w:iCs/>
                                <w:color w:val="FF0000"/>
                                <w:sz w:val="22"/>
                                <w:szCs w:val="22"/>
                              </w:rPr>
                              <w:t>roject logo (if existing</w:t>
                            </w:r>
                            <w:r>
                              <w:rPr>
                                <w:rFonts w:cs="Arial"/>
                                <w:i/>
                                <w:iCs/>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D104" id="Text Box 3" o:spid="_x0000_s1029" type="#_x0000_t202" style="position:absolute;left:0;text-align:left;margin-left:0;margin-top:19.45pt;width:120.25pt;height:65.7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" fillcolor="white [3201]" strokeweight=".5pt">
                <v:textbox>
                  <w:txbxContent>
                    <w:p w14:paraId="22A7CD7D" w14:textId="77777777" w:rsidR="00AB1643" w:rsidRPr="00007624" w:rsidRDefault="00AB1643" w:rsidP="00BA4BFB">
                      <w:pPr>
                        <w:jc w:val="center"/>
                        <w:rPr>
                          <w:rFonts w:cs="Arial"/>
                          <w:i/>
                          <w:iCs/>
                          <w:color w:val="FF0000"/>
                          <w:sz w:val="22"/>
                          <w:szCs w:val="22"/>
                        </w:rPr>
                      </w:pPr>
                      <w:r w:rsidRPr="00007624">
                        <w:rPr>
                          <w:rFonts w:cs="Arial"/>
                          <w:i/>
                          <w:iCs/>
                          <w:color w:val="FF0000"/>
                          <w:sz w:val="22"/>
                          <w:szCs w:val="22"/>
                        </w:rPr>
                        <w:t xml:space="preserve">Insert </w:t>
                      </w:r>
                      <w:r>
                        <w:rPr>
                          <w:rFonts w:cs="Arial"/>
                          <w:i/>
                          <w:iCs/>
                          <w:color w:val="FF0000"/>
                          <w:sz w:val="22"/>
                          <w:szCs w:val="22"/>
                        </w:rPr>
                        <w:t>p</w:t>
                      </w:r>
                      <w:r w:rsidRPr="00007624">
                        <w:rPr>
                          <w:rFonts w:cs="Arial"/>
                          <w:i/>
                          <w:iCs/>
                          <w:color w:val="FF0000"/>
                          <w:sz w:val="22"/>
                          <w:szCs w:val="22"/>
                        </w:rPr>
                        <w:t>roject logo (if existing</w:t>
                      </w:r>
                      <w:r>
                        <w:rPr>
                          <w:rFonts w:cs="Arial"/>
                          <w:i/>
                          <w:iCs/>
                          <w:color w:val="FF0000"/>
                          <w:sz w:val="22"/>
                          <w:szCs w:val="22"/>
                        </w:rPr>
                        <w:t>)</w:t>
                      </w:r>
                    </w:p>
                  </w:txbxContent>
                </v:textbox>
                <w10:wrap anchorx="margin"/>
              </v:shape>
            </w:pict>
          </mc:Fallback>
        </mc:AlternateContent>
      </w:r>
    </w:p>
    <w:p w14:paraId="20588FB6" w14:textId="6BABE2F4" w:rsidR="00BA4BFB" w:rsidRDefault="00BA4BFB" w:rsidP="00BA4BFB">
      <w:pPr>
        <w:spacing w:before="240"/>
        <w:rPr>
          <w:rFonts w:cs="Arial"/>
          <w:b/>
          <w:color w:val="FF0000"/>
        </w:rPr>
      </w:pPr>
    </w:p>
    <w:p w14:paraId="51A0D8BE" w14:textId="37AC35BE" w:rsidR="00BA4BFB" w:rsidRDefault="00BA4BFB" w:rsidP="00BA4BFB">
      <w:pPr>
        <w:spacing w:before="240"/>
        <w:rPr>
          <w:rFonts w:cs="Arial"/>
          <w:b/>
          <w:color w:val="FF0000"/>
        </w:rPr>
      </w:pPr>
    </w:p>
    <w:p w14:paraId="649699DB" w14:textId="09244A26" w:rsidR="00BA4BFB" w:rsidRDefault="00BA4BFB" w:rsidP="00BA4BFB">
      <w:pPr>
        <w:spacing w:before="240"/>
        <w:rPr>
          <w:rFonts w:cs="Arial"/>
          <w:b/>
          <w:color w:val="FF0000"/>
        </w:rPr>
      </w:pPr>
    </w:p>
    <w:p w14:paraId="503D4944" w14:textId="77777777" w:rsidR="00BA4BFB" w:rsidRPr="0088291A" w:rsidRDefault="00BA4BFB" w:rsidP="00BA4BFB">
      <w:pPr>
        <w:spacing w:before="240"/>
        <w:rPr>
          <w:rFonts w:cs="Arial"/>
          <w:b/>
          <w:color w:val="FF0000"/>
        </w:rPr>
      </w:pPr>
    </w:p>
    <w:p w14:paraId="008E071F" w14:textId="77777777" w:rsidR="00BA4BFB" w:rsidRPr="0088291A" w:rsidRDefault="00BA4BFB" w:rsidP="00BA4BFB">
      <w:pPr>
        <w:pStyle w:val="Outline"/>
        <w:suppressAutoHyphens/>
        <w:spacing w:line="240" w:lineRule="exact"/>
        <w:rPr>
          <w:rFonts w:ascii="Arial" w:hAnsi="Arial" w:cs="Arial"/>
          <w:spacing w:val="-2"/>
          <w:kern w:val="0"/>
        </w:rPr>
      </w:pPr>
      <w:r w:rsidRPr="0088291A">
        <w:rPr>
          <w:rFonts w:ascii="Arial" w:hAnsi="Arial" w:cs="Arial"/>
        </w:rPr>
        <w:t xml:space="preserve">For the attention of the </w:t>
      </w:r>
      <w:r>
        <w:rPr>
          <w:rFonts w:ascii="Arial" w:hAnsi="Arial" w:cs="Arial"/>
          <w:spacing w:val="-2"/>
          <w:kern w:val="0"/>
        </w:rPr>
        <w:t>bidder’s authorized r</w:t>
      </w:r>
      <w:r w:rsidRPr="0088291A">
        <w:rPr>
          <w:rFonts w:ascii="Arial" w:hAnsi="Arial" w:cs="Arial"/>
          <w:spacing w:val="-2"/>
          <w:kern w:val="0"/>
        </w:rPr>
        <w:t xml:space="preserve">epresentative </w:t>
      </w:r>
    </w:p>
    <w:p w14:paraId="63B3E71B" w14:textId="77777777" w:rsidR="00BA4BFB" w:rsidRPr="0088291A" w:rsidRDefault="00BA4BFB" w:rsidP="00BA4BFB">
      <w:pPr>
        <w:pStyle w:val="Outline"/>
        <w:suppressAutoHyphens/>
        <w:spacing w:line="240" w:lineRule="exact"/>
        <w:rPr>
          <w:rFonts w:ascii="Arial" w:hAnsi="Arial" w:cs="Arial"/>
          <w:spacing w:val="-2"/>
          <w:kern w:val="0"/>
        </w:rPr>
      </w:pPr>
      <w:r w:rsidRPr="0088291A">
        <w:rPr>
          <w:rFonts w:ascii="Arial" w:hAnsi="Arial" w:cs="Arial"/>
          <w:spacing w:val="-2"/>
          <w:kern w:val="0"/>
        </w:rPr>
        <w:t xml:space="preserve">Name: </w:t>
      </w:r>
      <w:r>
        <w:rPr>
          <w:rFonts w:ascii="Arial" w:hAnsi="Arial" w:cs="Arial"/>
          <w:i/>
          <w:color w:val="FF0000"/>
          <w:spacing w:val="-2"/>
          <w:kern w:val="0"/>
        </w:rPr>
        <w:t>[insert authorized r</w:t>
      </w:r>
      <w:r w:rsidRPr="00474BBA">
        <w:rPr>
          <w:rFonts w:ascii="Arial" w:hAnsi="Arial" w:cs="Arial"/>
          <w:i/>
          <w:color w:val="FF0000"/>
          <w:spacing w:val="-2"/>
          <w:kern w:val="0"/>
        </w:rPr>
        <w:t>epresentative’s name]</w:t>
      </w:r>
    </w:p>
    <w:p w14:paraId="07B5F584" w14:textId="77777777" w:rsidR="00BA4BFB" w:rsidRPr="00F93FA4" w:rsidRDefault="00BA4BFB" w:rsidP="00BA4BFB">
      <w:pPr>
        <w:suppressAutoHyphens/>
        <w:spacing w:before="240" w:line="240" w:lineRule="exact"/>
        <w:rPr>
          <w:rFonts w:cs="Arial"/>
          <w:b/>
          <w:color w:val="000000" w:themeColor="text1"/>
          <w:spacing w:val="-2"/>
        </w:rPr>
      </w:pPr>
      <w:r w:rsidRPr="00F93FA4">
        <w:rPr>
          <w:rFonts w:cs="Arial"/>
          <w:color w:val="000000" w:themeColor="text1"/>
          <w:spacing w:val="-2"/>
        </w:rPr>
        <w:t xml:space="preserve">Address: </w:t>
      </w:r>
      <w:r w:rsidRPr="00474BBA">
        <w:rPr>
          <w:rFonts w:cs="Arial"/>
          <w:i/>
          <w:color w:val="FF0000"/>
          <w:spacing w:val="-2"/>
        </w:rPr>
        <w:t xml:space="preserve">[insert </w:t>
      </w:r>
      <w:r>
        <w:rPr>
          <w:rFonts w:cs="Arial"/>
          <w:i/>
          <w:color w:val="FF0000"/>
          <w:spacing w:val="-2"/>
        </w:rPr>
        <w:t>authorized representative’s a</w:t>
      </w:r>
      <w:r w:rsidRPr="00474BBA">
        <w:rPr>
          <w:rFonts w:cs="Arial"/>
          <w:i/>
          <w:color w:val="FF0000"/>
          <w:spacing w:val="-2"/>
        </w:rPr>
        <w:t>ddress]</w:t>
      </w:r>
    </w:p>
    <w:p w14:paraId="6A988DCF" w14:textId="77777777" w:rsidR="00BA4BFB" w:rsidRPr="00F93FA4" w:rsidRDefault="00BA4BFB" w:rsidP="00BA4BFB">
      <w:pPr>
        <w:suppressAutoHyphens/>
        <w:spacing w:before="240" w:line="240" w:lineRule="exact"/>
        <w:rPr>
          <w:rFonts w:cs="Arial"/>
          <w:b/>
          <w:color w:val="000000" w:themeColor="text1"/>
          <w:spacing w:val="-2"/>
        </w:rPr>
      </w:pPr>
      <w:r w:rsidRPr="00F93FA4">
        <w:rPr>
          <w:rFonts w:cs="Arial"/>
          <w:color w:val="000000" w:themeColor="text1"/>
          <w:spacing w:val="-2"/>
        </w:rPr>
        <w:t xml:space="preserve">Telephone/Fax numbers: </w:t>
      </w:r>
      <w:r w:rsidRPr="00474BBA">
        <w:rPr>
          <w:rFonts w:cs="Arial"/>
          <w:i/>
          <w:color w:val="FF0000"/>
          <w:spacing w:val="-2"/>
        </w:rPr>
        <w:t xml:space="preserve">[insert </w:t>
      </w:r>
      <w:r>
        <w:rPr>
          <w:rFonts w:cs="Arial"/>
          <w:i/>
          <w:color w:val="FF0000"/>
          <w:spacing w:val="-2"/>
        </w:rPr>
        <w:t>authorized r</w:t>
      </w:r>
      <w:r w:rsidRPr="00474BBA">
        <w:rPr>
          <w:rFonts w:cs="Arial"/>
          <w:i/>
          <w:color w:val="FF0000"/>
          <w:spacing w:val="-2"/>
        </w:rPr>
        <w:t>epresentative’s telephone/fax numbers]</w:t>
      </w:r>
    </w:p>
    <w:p w14:paraId="79853BA0" w14:textId="77777777" w:rsidR="00BA4BFB" w:rsidRPr="00F93FA4" w:rsidRDefault="00BA4BFB" w:rsidP="00BA4BFB">
      <w:pPr>
        <w:spacing w:before="240" w:line="240" w:lineRule="exact"/>
        <w:rPr>
          <w:rFonts w:cs="Arial"/>
          <w:color w:val="000000" w:themeColor="text1"/>
        </w:rPr>
      </w:pPr>
      <w:r w:rsidRPr="00F93FA4">
        <w:rPr>
          <w:rFonts w:cs="Arial"/>
          <w:color w:val="000000" w:themeColor="text1"/>
          <w:spacing w:val="-2"/>
        </w:rPr>
        <w:t xml:space="preserve">Email Address: </w:t>
      </w:r>
      <w:r w:rsidRPr="00474BBA">
        <w:rPr>
          <w:rFonts w:cs="Arial"/>
          <w:i/>
          <w:color w:val="FF0000"/>
          <w:spacing w:val="-2"/>
        </w:rPr>
        <w:t xml:space="preserve">[insert </w:t>
      </w:r>
      <w:r>
        <w:rPr>
          <w:rFonts w:cs="Arial"/>
          <w:i/>
          <w:color w:val="FF0000"/>
          <w:spacing w:val="-2"/>
        </w:rPr>
        <w:t>authorized r</w:t>
      </w:r>
      <w:r w:rsidRPr="00474BBA">
        <w:rPr>
          <w:rFonts w:cs="Arial"/>
          <w:i/>
          <w:color w:val="FF0000"/>
          <w:spacing w:val="-2"/>
        </w:rPr>
        <w:t>epresentative’s email address]</w:t>
      </w:r>
    </w:p>
    <w:p w14:paraId="074D6BE1" w14:textId="77777777" w:rsidR="00BA4BFB" w:rsidRPr="00F93FA4" w:rsidRDefault="00BA4BFB" w:rsidP="00BA4BFB">
      <w:pPr>
        <w:spacing w:before="240" w:line="240" w:lineRule="exact"/>
        <w:rPr>
          <w:rFonts w:cs="Arial"/>
          <w:b/>
          <w:i/>
          <w:color w:val="000000" w:themeColor="text1"/>
        </w:rPr>
      </w:pPr>
    </w:p>
    <w:p w14:paraId="403048DE" w14:textId="77777777" w:rsidR="00BA4BFB" w:rsidRPr="00F93FA4" w:rsidRDefault="00BA4BFB" w:rsidP="00BA4BFB">
      <w:pPr>
        <w:spacing w:before="240" w:line="240" w:lineRule="exact"/>
        <w:rPr>
          <w:rFonts w:cs="Arial"/>
          <w:color w:val="000000" w:themeColor="text1"/>
        </w:rPr>
      </w:pPr>
      <w:r w:rsidRPr="00F93FA4">
        <w:rPr>
          <w:rFonts w:cs="Arial"/>
          <w:b/>
          <w:color w:val="000000" w:themeColor="text1"/>
        </w:rPr>
        <w:t>DATE OF TRANSMISSION</w:t>
      </w:r>
      <w:r w:rsidRPr="00F93FA4">
        <w:rPr>
          <w:rFonts w:cs="Arial"/>
          <w:color w:val="000000" w:themeColor="text1"/>
        </w:rPr>
        <w:t xml:space="preserve">: </w:t>
      </w:r>
      <w:r w:rsidRPr="00474BBA">
        <w:rPr>
          <w:rFonts w:cs="Arial"/>
          <w:i/>
          <w:iCs/>
          <w:color w:val="FF0000"/>
        </w:rPr>
        <w:t>[insert date]</w:t>
      </w:r>
      <w:r w:rsidRPr="00474BBA">
        <w:rPr>
          <w:rFonts w:cs="Arial"/>
          <w:color w:val="FF0000"/>
        </w:rPr>
        <w:t xml:space="preserve"> </w:t>
      </w:r>
    </w:p>
    <w:p w14:paraId="176833FC" w14:textId="77777777" w:rsidR="00BA4BFB" w:rsidRPr="00F93FA4" w:rsidRDefault="00BA4BFB" w:rsidP="00BA4BFB">
      <w:pPr>
        <w:spacing w:before="240" w:line="240" w:lineRule="exact"/>
        <w:rPr>
          <w:rFonts w:cs="Arial"/>
          <w:i/>
          <w:color w:val="000000" w:themeColor="text1"/>
        </w:rPr>
      </w:pPr>
      <w:r>
        <w:rPr>
          <w:rFonts w:cs="Arial"/>
          <w:b/>
          <w:iCs/>
          <w:color w:val="000000" w:themeColor="text1"/>
        </w:rPr>
        <w:t>Procuring e</w:t>
      </w:r>
      <w:r w:rsidRPr="00F93FA4">
        <w:rPr>
          <w:rFonts w:cs="Arial"/>
          <w:b/>
          <w:iCs/>
          <w:color w:val="000000" w:themeColor="text1"/>
        </w:rPr>
        <w:t>ntity</w:t>
      </w:r>
      <w:r w:rsidRPr="00F93FA4">
        <w:rPr>
          <w:rFonts w:cs="Arial"/>
          <w:b/>
          <w:color w:val="000000" w:themeColor="text1"/>
        </w:rPr>
        <w:t xml:space="preserve">: </w:t>
      </w:r>
      <w:r w:rsidRPr="00474BBA">
        <w:rPr>
          <w:rFonts w:cs="Arial"/>
          <w:i/>
          <w:color w:val="FF0000"/>
        </w:rPr>
        <w:t>[</w:t>
      </w:r>
      <w:r w:rsidRPr="00474BBA">
        <w:rPr>
          <w:rFonts w:cs="Arial"/>
          <w:i/>
          <w:color w:val="FF0000"/>
          <w:spacing w:val="-2"/>
        </w:rPr>
        <w:t xml:space="preserve">insert </w:t>
      </w:r>
      <w:r w:rsidRPr="00474BBA">
        <w:rPr>
          <w:rFonts w:cs="Arial"/>
          <w:i/>
          <w:color w:val="FF0000"/>
        </w:rPr>
        <w:t xml:space="preserve">the name of the </w:t>
      </w:r>
      <w:r>
        <w:rPr>
          <w:rFonts w:cs="Arial"/>
          <w:i/>
          <w:color w:val="FF0000"/>
        </w:rPr>
        <w:t>procuring e</w:t>
      </w:r>
      <w:r w:rsidRPr="00474BBA">
        <w:rPr>
          <w:rFonts w:cs="Arial"/>
          <w:i/>
          <w:color w:val="FF0000"/>
        </w:rPr>
        <w:t>ntity]</w:t>
      </w:r>
    </w:p>
    <w:p w14:paraId="139EFB07" w14:textId="77777777" w:rsidR="00BA4BFB" w:rsidRPr="00F93FA4" w:rsidRDefault="00BA4BFB" w:rsidP="00BA4BFB">
      <w:pPr>
        <w:spacing w:before="240" w:line="240" w:lineRule="exact"/>
        <w:rPr>
          <w:rFonts w:cs="Arial"/>
          <w:b/>
          <w:i/>
          <w:color w:val="000000" w:themeColor="text1"/>
        </w:rPr>
      </w:pPr>
      <w:r w:rsidRPr="00F93FA4">
        <w:rPr>
          <w:rFonts w:cs="Arial"/>
          <w:b/>
          <w:iCs/>
          <w:color w:val="000000" w:themeColor="text1"/>
        </w:rPr>
        <w:t>Procurement title</w:t>
      </w:r>
      <w:r w:rsidRPr="00F93FA4">
        <w:rPr>
          <w:rFonts w:cs="Arial"/>
          <w:b/>
          <w:color w:val="000000" w:themeColor="text1"/>
        </w:rPr>
        <w:t xml:space="preserve">: </w:t>
      </w:r>
      <w:r w:rsidRPr="00474BBA">
        <w:rPr>
          <w:rFonts w:cs="Arial"/>
          <w:i/>
          <w:color w:val="FF0000"/>
        </w:rPr>
        <w:t>[</w:t>
      </w:r>
      <w:r w:rsidRPr="00474BBA">
        <w:rPr>
          <w:rFonts w:cs="Arial"/>
          <w:i/>
          <w:color w:val="FF0000"/>
          <w:spacing w:val="-2"/>
        </w:rPr>
        <w:t>insert</w:t>
      </w:r>
      <w:r w:rsidRPr="00474BBA">
        <w:rPr>
          <w:rFonts w:cs="Arial"/>
          <w:i/>
          <w:color w:val="FF0000"/>
        </w:rPr>
        <w:t>]</w:t>
      </w:r>
    </w:p>
    <w:p w14:paraId="55110306" w14:textId="77777777" w:rsidR="00BA4BFB" w:rsidRPr="00F93FA4" w:rsidRDefault="00BA4BFB" w:rsidP="00BA4BFB">
      <w:pPr>
        <w:spacing w:before="240" w:line="240" w:lineRule="exact"/>
        <w:rPr>
          <w:rFonts w:cs="Arial"/>
          <w:i/>
          <w:color w:val="000000" w:themeColor="text1"/>
        </w:rPr>
      </w:pPr>
      <w:r w:rsidRPr="00F93FA4">
        <w:rPr>
          <w:rFonts w:cs="Arial"/>
          <w:b/>
          <w:color w:val="000000" w:themeColor="text1"/>
        </w:rPr>
        <w:t>Ref</w:t>
      </w:r>
      <w:r>
        <w:rPr>
          <w:rFonts w:cs="Arial"/>
          <w:b/>
          <w:color w:val="000000" w:themeColor="text1"/>
        </w:rPr>
        <w:t xml:space="preserve"> n</w:t>
      </w:r>
      <w:r w:rsidRPr="00F93FA4">
        <w:rPr>
          <w:rFonts w:cs="Arial"/>
          <w:b/>
          <w:color w:val="000000" w:themeColor="text1"/>
        </w:rPr>
        <w:t xml:space="preserve">o: </w:t>
      </w:r>
      <w:r w:rsidRPr="00474BBA">
        <w:rPr>
          <w:rFonts w:cs="Arial"/>
          <w:i/>
          <w:color w:val="FF0000"/>
        </w:rPr>
        <w:t>[</w:t>
      </w:r>
      <w:r w:rsidRPr="00474BBA">
        <w:rPr>
          <w:rFonts w:cs="Arial"/>
          <w:i/>
          <w:color w:val="FF0000"/>
          <w:spacing w:val="-2"/>
        </w:rPr>
        <w:t>insert</w:t>
      </w:r>
      <w:r w:rsidRPr="00474BBA">
        <w:rPr>
          <w:rFonts w:cs="Arial"/>
          <w:i/>
          <w:color w:val="FF0000"/>
        </w:rPr>
        <w:t>]</w:t>
      </w:r>
    </w:p>
    <w:p w14:paraId="08ADE1F6" w14:textId="77777777" w:rsidR="00BA4BFB" w:rsidRPr="00F93FA4" w:rsidRDefault="00BA4BFB" w:rsidP="00BA4BFB">
      <w:pPr>
        <w:tabs>
          <w:tab w:val="left" w:pos="6111"/>
        </w:tabs>
        <w:spacing w:before="240" w:line="240" w:lineRule="exact"/>
        <w:rPr>
          <w:rFonts w:cs="Arial"/>
          <w:i/>
          <w:color w:val="000000" w:themeColor="text1"/>
        </w:rPr>
      </w:pPr>
    </w:p>
    <w:p w14:paraId="11C2599C" w14:textId="77777777" w:rsidR="00BA4BFB" w:rsidRPr="00F93FA4" w:rsidRDefault="00BA4BFB" w:rsidP="00BA4BFB">
      <w:pPr>
        <w:pStyle w:val="BodyTextIndent"/>
        <w:spacing w:before="240" w:line="240" w:lineRule="exact"/>
        <w:ind w:left="0"/>
        <w:rPr>
          <w:rFonts w:cs="Arial"/>
          <w:iCs/>
          <w:color w:val="000000" w:themeColor="text1"/>
        </w:rPr>
      </w:pPr>
      <w:r w:rsidRPr="00F93FA4">
        <w:rPr>
          <w:rFonts w:cs="Arial"/>
          <w:iCs/>
          <w:color w:val="000000" w:themeColor="text1"/>
        </w:rPr>
        <w:t>This</w:t>
      </w:r>
      <w:r>
        <w:rPr>
          <w:rFonts w:cs="Arial"/>
          <w:iCs/>
          <w:color w:val="000000" w:themeColor="text1"/>
        </w:rPr>
        <w:t xml:space="preserve"> notice of intent to award</w:t>
      </w:r>
      <w:r w:rsidRPr="00F93FA4">
        <w:rPr>
          <w:rFonts w:cs="Arial"/>
          <w:iCs/>
          <w:color w:val="000000" w:themeColor="text1"/>
        </w:rPr>
        <w:t xml:space="preserve"> </w:t>
      </w:r>
      <w:r>
        <w:rPr>
          <w:rFonts w:cs="Arial"/>
          <w:iCs/>
          <w:color w:val="000000" w:themeColor="text1"/>
        </w:rPr>
        <w:t>(</w:t>
      </w:r>
      <w:r w:rsidRPr="00F93FA4">
        <w:rPr>
          <w:rFonts w:cs="Arial"/>
          <w:iCs/>
          <w:color w:val="000000" w:themeColor="text1"/>
        </w:rPr>
        <w:t>NOITA</w:t>
      </w:r>
      <w:r>
        <w:rPr>
          <w:rFonts w:cs="Arial"/>
          <w:iCs/>
          <w:color w:val="000000" w:themeColor="text1"/>
        </w:rPr>
        <w:t>)</w:t>
      </w:r>
      <w:r w:rsidRPr="00F93FA4">
        <w:rPr>
          <w:rFonts w:cs="Arial"/>
          <w:iCs/>
          <w:color w:val="000000" w:themeColor="text1"/>
        </w:rPr>
        <w:t xml:space="preserve"> notifies you of our decision to award the above contract to </w:t>
      </w:r>
      <w:r w:rsidRPr="00CF78C2">
        <w:rPr>
          <w:rFonts w:cs="Arial"/>
          <w:i/>
          <w:color w:val="FF0000"/>
        </w:rPr>
        <w:t>[</w:t>
      </w:r>
      <w:r w:rsidRPr="00CF78C2">
        <w:rPr>
          <w:rFonts w:cs="Arial"/>
          <w:i/>
          <w:color w:val="FF0000"/>
          <w:spacing w:val="-2"/>
        </w:rPr>
        <w:t xml:space="preserve">insert </w:t>
      </w:r>
      <w:r w:rsidRPr="00CF78C2">
        <w:rPr>
          <w:rFonts w:cs="Arial"/>
          <w:i/>
          <w:color w:val="FF0000"/>
        </w:rPr>
        <w:t>the successful bidder].</w:t>
      </w:r>
    </w:p>
    <w:p w14:paraId="67F474D6" w14:textId="77777777" w:rsidR="00BA4BFB" w:rsidRPr="009A1DCF" w:rsidRDefault="00BA4BFB" w:rsidP="00BA4BFB">
      <w:pPr>
        <w:pStyle w:val="BodyTextIndent"/>
        <w:spacing w:before="240" w:line="240" w:lineRule="exact"/>
        <w:ind w:left="0"/>
        <w:rPr>
          <w:rFonts w:cs="Arial"/>
          <w:iCs/>
          <w:color w:val="000000" w:themeColor="text1"/>
        </w:rPr>
      </w:pPr>
      <w:r w:rsidRPr="00F93FA4">
        <w:rPr>
          <w:rFonts w:cs="Arial"/>
          <w:iCs/>
          <w:color w:val="000000" w:themeColor="text1"/>
        </w:rPr>
        <w:t>Please note that this notice does not const</w:t>
      </w:r>
      <w:r>
        <w:rPr>
          <w:rFonts w:cs="Arial"/>
          <w:iCs/>
          <w:color w:val="000000" w:themeColor="text1"/>
        </w:rPr>
        <w:t>itute any contract between the procuring e</w:t>
      </w:r>
      <w:r w:rsidRPr="00F93FA4">
        <w:rPr>
          <w:rFonts w:cs="Arial"/>
          <w:iCs/>
          <w:color w:val="000000" w:themeColor="text1"/>
        </w:rPr>
        <w:t xml:space="preserve">ntity and the bidder and neither establishes any legal rights or obligations </w:t>
      </w:r>
      <w:r>
        <w:rPr>
          <w:rFonts w:cs="Arial"/>
          <w:iCs/>
          <w:color w:val="000000" w:themeColor="text1"/>
        </w:rPr>
        <w:t>for the procuring e</w:t>
      </w:r>
      <w:r w:rsidRPr="00F93FA4">
        <w:rPr>
          <w:rFonts w:cs="Arial"/>
          <w:iCs/>
          <w:color w:val="000000" w:themeColor="text1"/>
        </w:rPr>
        <w:t>ntity or bidder.</w:t>
      </w:r>
      <w:r>
        <w:rPr>
          <w:rFonts w:cs="Arial"/>
          <w:iCs/>
        </w:rPr>
        <w:br w:type="page"/>
      </w:r>
    </w:p>
    <w:p w14:paraId="2833144E" w14:textId="77777777" w:rsidR="00BA4BFB" w:rsidRPr="00F654E9" w:rsidRDefault="00BA4BFB" w:rsidP="00BA4BFB">
      <w:pPr>
        <w:spacing w:before="240" w:after="120" w:line="240" w:lineRule="exact"/>
        <w:rPr>
          <w:rFonts w:cs="Arial"/>
          <w:b/>
          <w:i/>
          <w:color w:val="FF0000"/>
        </w:rPr>
      </w:pPr>
      <w:r>
        <w:rPr>
          <w:rFonts w:cs="Arial"/>
          <w:b/>
          <w:i/>
          <w:color w:val="FF0000"/>
        </w:rPr>
        <w:lastRenderedPageBreak/>
        <w:t>[IMPORTANT: p</w:t>
      </w:r>
      <w:r w:rsidRPr="00F654E9">
        <w:rPr>
          <w:rFonts w:cs="Arial"/>
          <w:b/>
          <w:i/>
          <w:color w:val="FF0000"/>
        </w:rPr>
        <w:t>rovide the results of the evaluation and the prices of each bidder [if applicable] in this NOITA].</w:t>
      </w:r>
    </w:p>
    <w:tbl>
      <w:tblPr>
        <w:tblStyle w:val="GridTable4-Accent5"/>
        <w:tblW w:w="9912" w:type="dxa"/>
        <w:jc w:val="center"/>
        <w:tblLook w:val="04A0" w:firstRow="1" w:lastRow="0" w:firstColumn="1" w:lastColumn="0" w:noHBand="0" w:noVBand="1"/>
      </w:tblPr>
      <w:tblGrid>
        <w:gridCol w:w="2714"/>
        <w:gridCol w:w="2578"/>
        <w:gridCol w:w="2577"/>
        <w:gridCol w:w="2043"/>
      </w:tblGrid>
      <w:tr w:rsidR="00BA4BFB" w:rsidRPr="0088291A" w14:paraId="084AFDCA" w14:textId="77777777" w:rsidTr="00BA4BFB">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2714" w:type="dxa"/>
            <w:shd w:val="clear" w:color="auto" w:fill="1F3671"/>
            <w:tcMar>
              <w:top w:w="113" w:type="dxa"/>
            </w:tcMar>
          </w:tcPr>
          <w:p w14:paraId="44EBD8F9" w14:textId="77777777" w:rsidR="00BA4BFB" w:rsidRPr="00FC6089" w:rsidRDefault="00BA4BFB" w:rsidP="00BC1DC0">
            <w:pPr>
              <w:pStyle w:val="NoSpacing"/>
              <w:spacing w:before="120"/>
              <w:rPr>
                <w:rFonts w:ascii="Arial" w:hAnsi="Arial" w:cs="Arial"/>
                <w:b w:val="0"/>
                <w:sz w:val="22"/>
                <w:szCs w:val="22"/>
              </w:rPr>
            </w:pPr>
            <w:r>
              <w:rPr>
                <w:rFonts w:ascii="Arial" w:hAnsi="Arial" w:cs="Arial"/>
                <w:sz w:val="22"/>
                <w:szCs w:val="22"/>
              </w:rPr>
              <w:t>Name of b</w:t>
            </w:r>
            <w:r w:rsidRPr="00FC6089">
              <w:rPr>
                <w:rFonts w:ascii="Arial" w:hAnsi="Arial" w:cs="Arial"/>
                <w:sz w:val="22"/>
                <w:szCs w:val="22"/>
              </w:rPr>
              <w:t>idder</w:t>
            </w:r>
          </w:p>
        </w:tc>
        <w:tc>
          <w:tcPr>
            <w:tcW w:w="2578" w:type="dxa"/>
            <w:shd w:val="clear" w:color="auto" w:fill="1F3671"/>
            <w:tcMar>
              <w:top w:w="113" w:type="dxa"/>
            </w:tcMar>
          </w:tcPr>
          <w:p w14:paraId="26EFAE49" w14:textId="77777777" w:rsidR="00BA4BFB" w:rsidRPr="00FC6089" w:rsidRDefault="00BA4BFB" w:rsidP="00BC1DC0">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C6089">
              <w:rPr>
                <w:rFonts w:ascii="Arial" w:hAnsi="Arial" w:cs="Arial"/>
                <w:sz w:val="22"/>
                <w:szCs w:val="22"/>
              </w:rPr>
              <w:t>Points scored</w:t>
            </w:r>
          </w:p>
        </w:tc>
        <w:tc>
          <w:tcPr>
            <w:tcW w:w="2577" w:type="dxa"/>
            <w:shd w:val="clear" w:color="auto" w:fill="1F3671"/>
            <w:tcMar>
              <w:top w:w="113" w:type="dxa"/>
            </w:tcMar>
          </w:tcPr>
          <w:p w14:paraId="53FDFA97" w14:textId="77777777" w:rsidR="00BA4BFB" w:rsidRPr="00FC6089" w:rsidRDefault="00BA4BFB" w:rsidP="00BC1DC0">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C6089">
              <w:rPr>
                <w:rFonts w:ascii="Arial" w:hAnsi="Arial" w:cs="Arial"/>
                <w:sz w:val="22"/>
                <w:szCs w:val="22"/>
              </w:rPr>
              <w:t>Bid price</w:t>
            </w:r>
          </w:p>
        </w:tc>
        <w:tc>
          <w:tcPr>
            <w:tcW w:w="2043" w:type="dxa"/>
            <w:shd w:val="clear" w:color="auto" w:fill="1F3671"/>
            <w:tcMar>
              <w:top w:w="113" w:type="dxa"/>
            </w:tcMar>
          </w:tcPr>
          <w:p w14:paraId="5183450D" w14:textId="77777777" w:rsidR="00BA4BFB" w:rsidRPr="00FC6089" w:rsidRDefault="00BA4BFB" w:rsidP="00BC1DC0">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Evaluated b</w:t>
            </w:r>
            <w:r w:rsidRPr="00FC6089">
              <w:rPr>
                <w:rFonts w:ascii="Arial" w:hAnsi="Arial" w:cs="Arial"/>
                <w:sz w:val="22"/>
                <w:szCs w:val="22"/>
              </w:rPr>
              <w:t>id price</w:t>
            </w:r>
          </w:p>
          <w:p w14:paraId="33FCE787" w14:textId="77777777" w:rsidR="00BA4BFB" w:rsidRPr="00FC6089" w:rsidRDefault="00BA4BFB" w:rsidP="00BC1DC0">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i/>
                <w:sz w:val="22"/>
                <w:szCs w:val="22"/>
              </w:rPr>
            </w:pPr>
            <w:r w:rsidRPr="00FC6089">
              <w:rPr>
                <w:rFonts w:ascii="Arial" w:hAnsi="Arial" w:cs="Arial"/>
                <w:i/>
                <w:sz w:val="22"/>
                <w:szCs w:val="22"/>
              </w:rPr>
              <w:t>(if applicable)</w:t>
            </w:r>
          </w:p>
        </w:tc>
      </w:tr>
      <w:tr w:rsidR="00BA4BFB" w:rsidRPr="0088291A" w14:paraId="01217FDB" w14:textId="77777777" w:rsidTr="00BA4BFB">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3FF6D665" w14:textId="77777777" w:rsidR="00BA4BFB" w:rsidRPr="00A81A06" w:rsidRDefault="00BA4BFB" w:rsidP="00BC1DC0">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7B8BBA61"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3A7A0556"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762B95DF"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BA4BFB" w:rsidRPr="0088291A" w14:paraId="0A796A6A" w14:textId="77777777" w:rsidTr="00BA4BFB">
        <w:trPr>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7D32A123" w14:textId="77777777" w:rsidR="00BA4BFB" w:rsidRPr="00A81A06" w:rsidRDefault="00BA4BFB" w:rsidP="00BC1DC0">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1A5CBED8" w14:textId="77777777" w:rsidR="00BA4BFB" w:rsidRPr="00A81A06" w:rsidRDefault="00BA4BFB" w:rsidP="00BC1DC0">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73121E89" w14:textId="77777777" w:rsidR="00BA4BFB" w:rsidRPr="00A81A06" w:rsidRDefault="00BA4BFB" w:rsidP="00BC1DC0">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192A6535" w14:textId="77777777" w:rsidR="00BA4BFB" w:rsidRPr="00A81A06" w:rsidRDefault="00BA4BFB" w:rsidP="00BC1DC0">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BA4BFB" w:rsidRPr="0088291A" w14:paraId="67463331" w14:textId="77777777" w:rsidTr="00BA4BFB">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6EF414E9" w14:textId="77777777" w:rsidR="00BA4BFB" w:rsidRPr="00A81A06" w:rsidRDefault="00BA4BFB" w:rsidP="00BC1DC0">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24D31586"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50ED784A"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412C9B14"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BA4BFB" w:rsidRPr="0088291A" w14:paraId="773B9827" w14:textId="77777777" w:rsidTr="00BA4BFB">
        <w:trPr>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0B26D258" w14:textId="77777777" w:rsidR="00BA4BFB" w:rsidRPr="00A81A06" w:rsidRDefault="00BA4BFB" w:rsidP="00BC1DC0">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6B6030E4" w14:textId="77777777" w:rsidR="00BA4BFB" w:rsidRPr="00A81A06" w:rsidRDefault="00BA4BFB" w:rsidP="00BC1DC0">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64407A23" w14:textId="77777777" w:rsidR="00BA4BFB" w:rsidRPr="00A81A06" w:rsidRDefault="00BA4BFB" w:rsidP="00BC1DC0">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189A6C5B" w14:textId="77777777" w:rsidR="00BA4BFB" w:rsidRPr="00A81A06" w:rsidRDefault="00BA4BFB" w:rsidP="00BC1DC0">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BA4BFB" w:rsidRPr="0088291A" w14:paraId="1A7F2406" w14:textId="77777777" w:rsidTr="00BA4BFB">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4448F9BE" w14:textId="77777777" w:rsidR="00BA4BFB" w:rsidRPr="00A81A06" w:rsidRDefault="00BA4BFB" w:rsidP="00BC1DC0">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3EA1C551"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5F1B7F5A"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3CF1921C" w14:textId="77777777" w:rsidR="00BA4BFB" w:rsidRPr="00A81A06" w:rsidRDefault="00BA4BFB" w:rsidP="00BC1DC0">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bl>
    <w:p w14:paraId="7F8965C8" w14:textId="77777777" w:rsidR="00BA4BFB" w:rsidRPr="0088291A" w:rsidRDefault="00BA4BFB" w:rsidP="00BA4BFB">
      <w:pPr>
        <w:pStyle w:val="BodyTextIndent"/>
        <w:spacing w:before="240" w:line="240" w:lineRule="exact"/>
        <w:ind w:left="0"/>
        <w:rPr>
          <w:rFonts w:cs="Arial"/>
          <w:iCs/>
        </w:rPr>
      </w:pPr>
      <w:r w:rsidRPr="0088291A">
        <w:rPr>
          <w:rFonts w:cs="Arial"/>
          <w:iCs/>
        </w:rPr>
        <w:t>If you</w:t>
      </w:r>
      <w:r>
        <w:rPr>
          <w:rFonts w:cs="Arial"/>
          <w:iCs/>
        </w:rPr>
        <w:t>r</w:t>
      </w:r>
      <w:r w:rsidRPr="0088291A">
        <w:rPr>
          <w:rFonts w:cs="Arial"/>
          <w:iCs/>
        </w:rPr>
        <w:t xml:space="preserve"> bid has not been successful, you may request a debriefing in relation to the res</w:t>
      </w:r>
      <w:r>
        <w:rPr>
          <w:rFonts w:cs="Arial"/>
          <w:iCs/>
        </w:rPr>
        <w:t>ults of the evaluation of your b</w:t>
      </w:r>
      <w:r w:rsidRPr="0088291A">
        <w:rPr>
          <w:rFonts w:cs="Arial"/>
          <w:iCs/>
        </w:rPr>
        <w:t xml:space="preserve">id. If you decide to request a debriefing, your written request must be made within </w:t>
      </w:r>
      <w:r w:rsidRPr="0081081B">
        <w:rPr>
          <w:rFonts w:cs="Arial"/>
          <w:i/>
          <w:color w:val="FF0000"/>
        </w:rPr>
        <w:t xml:space="preserve">[insert number </w:t>
      </w:r>
      <w:r>
        <w:rPr>
          <w:rFonts w:cs="Arial"/>
          <w:i/>
          <w:color w:val="FF0000"/>
        </w:rPr>
        <w:t>of stated in the bidding d</w:t>
      </w:r>
      <w:r w:rsidRPr="0081081B">
        <w:rPr>
          <w:rFonts w:cs="Arial"/>
          <w:i/>
          <w:color w:val="FF0000"/>
        </w:rPr>
        <w:t xml:space="preserve">ocument and see the </w:t>
      </w:r>
      <w:r>
        <w:rPr>
          <w:rFonts w:cs="Arial"/>
          <w:i/>
          <w:color w:val="FF0000"/>
        </w:rPr>
        <w:t>m</w:t>
      </w:r>
      <w:r w:rsidRPr="0081081B">
        <w:rPr>
          <w:rFonts w:cs="Arial"/>
          <w:i/>
          <w:color w:val="FF0000"/>
        </w:rPr>
        <w:t xml:space="preserve">odule M1 on debriefs in the IFAD Procurement Handbook for more information] </w:t>
      </w:r>
      <w:r>
        <w:rPr>
          <w:rFonts w:cs="Arial"/>
          <w:iCs/>
        </w:rPr>
        <w:t>business d</w:t>
      </w:r>
      <w:r w:rsidRPr="0088291A">
        <w:rPr>
          <w:rFonts w:cs="Arial"/>
          <w:iCs/>
        </w:rPr>
        <w:t xml:space="preserve">ays of receipt of this NOITA. </w:t>
      </w:r>
    </w:p>
    <w:p w14:paraId="55129793" w14:textId="77777777" w:rsidR="00BA4BFB" w:rsidRPr="0088291A" w:rsidRDefault="00BA4BFB" w:rsidP="00BA4BFB">
      <w:pPr>
        <w:pStyle w:val="BodyTextIndent"/>
        <w:spacing w:before="240" w:line="240" w:lineRule="exact"/>
        <w:ind w:left="0"/>
        <w:rPr>
          <w:rFonts w:cs="Arial"/>
          <w:iCs/>
        </w:rPr>
      </w:pPr>
      <w:r w:rsidRPr="0088291A">
        <w:rPr>
          <w:rFonts w:cs="Arial"/>
          <w:iCs/>
        </w:rPr>
        <w:t xml:space="preserve">If your request for a debriefing is received within the deadline above, we will provide the debriefing within </w:t>
      </w:r>
      <w:r w:rsidRPr="00D403DB">
        <w:rPr>
          <w:rFonts w:cs="Arial"/>
          <w:i/>
          <w:color w:val="FF0000"/>
        </w:rPr>
        <w:t>[insert numbe</w:t>
      </w:r>
      <w:r>
        <w:rPr>
          <w:rFonts w:cs="Arial"/>
          <w:i/>
          <w:color w:val="FF0000"/>
        </w:rPr>
        <w:t>r stated in the bidding d</w:t>
      </w:r>
      <w:r w:rsidRPr="00D403DB">
        <w:rPr>
          <w:rFonts w:cs="Arial"/>
          <w:i/>
          <w:color w:val="FF0000"/>
        </w:rPr>
        <w:t xml:space="preserve">ocument and see the </w:t>
      </w:r>
      <w:r>
        <w:rPr>
          <w:rFonts w:cs="Arial"/>
          <w:i/>
          <w:color w:val="FF0000"/>
        </w:rPr>
        <w:t>m</w:t>
      </w:r>
      <w:r w:rsidRPr="00D403DB">
        <w:rPr>
          <w:rFonts w:cs="Arial"/>
          <w:i/>
          <w:color w:val="FF0000"/>
        </w:rPr>
        <w:t>odule M1 on debriefs in the IFAD Procurement Handbook for more information]</w:t>
      </w:r>
      <w:r w:rsidRPr="0088291A">
        <w:rPr>
          <w:rFonts w:cs="Arial"/>
          <w:iCs/>
          <w:color w:val="FF0000"/>
        </w:rPr>
        <w:t xml:space="preserve"> </w:t>
      </w:r>
      <w:r>
        <w:rPr>
          <w:rFonts w:cs="Arial"/>
          <w:iCs/>
        </w:rPr>
        <w:t>business d</w:t>
      </w:r>
      <w:r w:rsidRPr="0088291A">
        <w:rPr>
          <w:rFonts w:cs="Arial"/>
          <w:iCs/>
        </w:rPr>
        <w:t xml:space="preserve">ays of receipt of your request. </w:t>
      </w:r>
    </w:p>
    <w:p w14:paraId="454DCE39" w14:textId="77777777" w:rsidR="00BA4BFB" w:rsidRPr="0088291A" w:rsidRDefault="00BA4BFB" w:rsidP="00BA4BFB">
      <w:pPr>
        <w:pStyle w:val="BodyTextIndent"/>
        <w:spacing w:before="240" w:line="240" w:lineRule="exact"/>
        <w:ind w:left="0"/>
        <w:rPr>
          <w:rFonts w:cs="Arial"/>
          <w:iCs/>
        </w:rPr>
      </w:pPr>
      <w:r w:rsidRPr="0088291A">
        <w:rPr>
          <w:rFonts w:cs="Arial"/>
          <w:iCs/>
        </w:rPr>
        <w:t>The debriefing may be in writing, by video conference call or in person. We shall promptly advise you in writing how the debriefing will take place and confirm the date and time.</w:t>
      </w:r>
    </w:p>
    <w:p w14:paraId="54ED4928" w14:textId="77777777" w:rsidR="00BA4BFB" w:rsidRDefault="00BA4BFB" w:rsidP="00BA4BFB">
      <w:pPr>
        <w:pStyle w:val="BodyTextIndent"/>
        <w:spacing w:before="240" w:line="240" w:lineRule="exact"/>
        <w:ind w:left="0"/>
        <w:rPr>
          <w:rFonts w:cs="Arial"/>
          <w:iCs/>
        </w:rPr>
      </w:pPr>
      <w:r w:rsidRPr="0088291A">
        <w:rPr>
          <w:rFonts w:cs="Arial"/>
          <w:iCs/>
        </w:rPr>
        <w:t xml:space="preserve">The period within which you can protest the procurement proceedings lasts </w:t>
      </w:r>
      <w:r w:rsidRPr="00D403DB">
        <w:rPr>
          <w:rFonts w:cs="Arial"/>
          <w:i/>
          <w:color w:val="FF0000"/>
        </w:rPr>
        <w:t xml:space="preserve">[insert number </w:t>
      </w:r>
      <w:r>
        <w:rPr>
          <w:rFonts w:cs="Arial"/>
          <w:i/>
          <w:color w:val="FF0000"/>
        </w:rPr>
        <w:t>stated in the bidding d</w:t>
      </w:r>
      <w:r w:rsidRPr="00D403DB">
        <w:rPr>
          <w:rFonts w:cs="Arial"/>
          <w:i/>
          <w:color w:val="FF0000"/>
        </w:rPr>
        <w:t xml:space="preserve">ocument and see the </w:t>
      </w:r>
      <w:r>
        <w:rPr>
          <w:rFonts w:cs="Arial"/>
          <w:i/>
          <w:color w:val="FF0000"/>
        </w:rPr>
        <w:t>m</w:t>
      </w:r>
      <w:r w:rsidRPr="00D403DB">
        <w:rPr>
          <w:rFonts w:cs="Arial"/>
          <w:i/>
          <w:color w:val="FF0000"/>
        </w:rPr>
        <w:t xml:space="preserve">odule M2 on protests in the IFAD Procurement Handbook for more information] </w:t>
      </w:r>
      <w:r>
        <w:rPr>
          <w:rFonts w:cs="Arial"/>
          <w:iCs/>
        </w:rPr>
        <w:t>business d</w:t>
      </w:r>
      <w:r w:rsidRPr="0088291A">
        <w:rPr>
          <w:rFonts w:cs="Arial"/>
          <w:iCs/>
        </w:rPr>
        <w:t xml:space="preserve">ays after the date of transmission of this </w:t>
      </w:r>
      <w:r>
        <w:rPr>
          <w:rFonts w:cs="Arial"/>
          <w:iCs/>
        </w:rPr>
        <w:t>NOITA</w:t>
      </w:r>
      <w:r w:rsidRPr="0088291A">
        <w:rPr>
          <w:rFonts w:cs="Arial"/>
          <w:iCs/>
        </w:rPr>
        <w:t xml:space="preserve">. </w:t>
      </w:r>
    </w:p>
    <w:p w14:paraId="2911D7E0" w14:textId="77777777" w:rsidR="00BA4BFB" w:rsidRDefault="00BA4BFB" w:rsidP="00BA4BFB">
      <w:pPr>
        <w:pStyle w:val="BodyTextIndent"/>
        <w:spacing w:before="240" w:line="240" w:lineRule="exact"/>
        <w:ind w:left="0"/>
        <w:rPr>
          <w:rFonts w:cs="Arial"/>
          <w:iCs/>
        </w:rPr>
      </w:pPr>
      <w:r w:rsidRPr="0088291A">
        <w:rPr>
          <w:rFonts w:cs="Arial"/>
          <w:iCs/>
        </w:rPr>
        <w:t>Yours sincerely,</w:t>
      </w:r>
    </w:p>
    <w:p w14:paraId="3106EF5F" w14:textId="77777777" w:rsidR="00BA4BFB" w:rsidRPr="0088291A" w:rsidRDefault="00BA4BFB" w:rsidP="00BA4BFB">
      <w:pPr>
        <w:pStyle w:val="BodyTextIndent"/>
        <w:spacing w:before="240" w:line="240" w:lineRule="exact"/>
        <w:ind w:left="0"/>
        <w:rPr>
          <w:rFonts w:cs="Arial"/>
          <w:iCs/>
        </w:rPr>
      </w:pPr>
    </w:p>
    <w:p w14:paraId="322ADD48" w14:textId="1D8645EB" w:rsidR="007032E2" w:rsidRDefault="00BA4BFB" w:rsidP="00BA4BFB">
      <w:pPr>
        <w:pStyle w:val="BodyTextIndent"/>
        <w:spacing w:before="240" w:line="240" w:lineRule="exact"/>
        <w:ind w:left="0"/>
        <w:rPr>
          <w:rFonts w:asciiTheme="minorBidi" w:hAnsiTheme="minorBidi" w:cstheme="minorBidi"/>
          <w:b/>
          <w:bCs/>
          <w:sz w:val="52"/>
          <w:szCs w:val="52"/>
        </w:rPr>
      </w:pPr>
      <w:r w:rsidRPr="0088291A">
        <w:rPr>
          <w:rFonts w:cs="Arial"/>
          <w:iCs/>
        </w:rPr>
        <w:t>Authorised Official</w:t>
      </w:r>
      <w:r w:rsidR="007032E2">
        <w:rPr>
          <w:rFonts w:asciiTheme="minorBidi" w:hAnsiTheme="minorBidi" w:cstheme="minorBidi"/>
          <w:b/>
          <w:bCs/>
          <w:sz w:val="52"/>
          <w:szCs w:val="52"/>
        </w:rPr>
        <w:br w:type="page"/>
      </w:r>
    </w:p>
    <w:p w14:paraId="5DA54B53" w14:textId="06949223" w:rsidR="004A2B12" w:rsidRPr="00165449" w:rsidRDefault="004A2B12" w:rsidP="00E85883">
      <w:pPr>
        <w:pStyle w:val="ContractForms"/>
      </w:pPr>
      <w:bookmarkStart w:id="366" w:name="_Toc50130801"/>
      <w:r w:rsidRPr="00165449">
        <w:lastRenderedPageBreak/>
        <w:t>Letter of Acceptance</w:t>
      </w:r>
      <w:bookmarkEnd w:id="366"/>
    </w:p>
    <w:p w14:paraId="29478BB1" w14:textId="7C8039DC" w:rsidR="004A2B12" w:rsidRPr="00036B74" w:rsidRDefault="004A2B12" w:rsidP="00036B74">
      <w:pPr>
        <w:jc w:val="center"/>
        <w:rPr>
          <w:rFonts w:asciiTheme="minorBidi" w:hAnsiTheme="minorBidi" w:cstheme="minorBidi"/>
          <w:i/>
          <w:iCs/>
          <w:color w:val="FF0000"/>
          <w:lang w:bidi="en-US"/>
        </w:rPr>
      </w:pPr>
      <w:r w:rsidRPr="00036B74">
        <w:rPr>
          <w:rFonts w:asciiTheme="minorBidi" w:hAnsiTheme="minorBidi" w:cstheme="minorBidi"/>
          <w:i/>
          <w:iCs/>
          <w:color w:val="FF0000"/>
          <w:lang w:bidi="en-US"/>
        </w:rPr>
        <w:t xml:space="preserve">[on </w:t>
      </w:r>
      <w:r w:rsidR="00036B74" w:rsidRPr="00036B74">
        <w:rPr>
          <w:rFonts w:asciiTheme="minorBidi" w:hAnsiTheme="minorBidi" w:cstheme="minorBidi"/>
          <w:i/>
          <w:iCs/>
          <w:color w:val="FF0000"/>
          <w:lang w:bidi="en-US"/>
        </w:rPr>
        <w:t>letterhead paper of the e</w:t>
      </w:r>
      <w:r w:rsidRPr="00036B74">
        <w:rPr>
          <w:rFonts w:asciiTheme="minorBidi" w:hAnsiTheme="minorBidi" w:cstheme="minorBidi"/>
          <w:i/>
          <w:iCs/>
          <w:color w:val="FF0000"/>
          <w:lang w:bidi="en-US"/>
        </w:rPr>
        <w:t>mployer]</w:t>
      </w:r>
    </w:p>
    <w:p w14:paraId="38C6C54A" w14:textId="77777777" w:rsidR="004A2B12" w:rsidRPr="004A2B12" w:rsidRDefault="004A2B12" w:rsidP="004A2B12">
      <w:pPr>
        <w:rPr>
          <w:rFonts w:asciiTheme="minorBidi" w:hAnsiTheme="minorBidi" w:cstheme="minorBidi"/>
          <w:lang w:bidi="en-US"/>
        </w:rPr>
      </w:pPr>
    </w:p>
    <w:p w14:paraId="3C8B865E" w14:textId="77777777" w:rsidR="004A2B12" w:rsidRPr="004A2B12" w:rsidRDefault="004A2B12" w:rsidP="005D4EFE">
      <w:pPr>
        <w:jc w:val="right"/>
        <w:rPr>
          <w:rFonts w:asciiTheme="minorBidi" w:hAnsiTheme="minorBidi" w:cstheme="minorBidi"/>
          <w:lang w:bidi="en-US"/>
        </w:rPr>
      </w:pPr>
      <w:r w:rsidRPr="004A2B12">
        <w:rPr>
          <w:rFonts w:asciiTheme="minorBidi" w:hAnsiTheme="minorBidi" w:cstheme="minorBidi"/>
          <w:lang w:bidi="en-US"/>
        </w:rPr>
        <w:t>. . . . . . . [date]. . . . . . .</w:t>
      </w:r>
    </w:p>
    <w:p w14:paraId="4FAE9FDC" w14:textId="77777777" w:rsidR="004A2B12" w:rsidRPr="004A2B12" w:rsidRDefault="004A2B12" w:rsidP="004A2B12">
      <w:pPr>
        <w:rPr>
          <w:rFonts w:asciiTheme="minorBidi" w:hAnsiTheme="minorBidi" w:cstheme="minorBidi"/>
          <w:lang w:bidi="en-US"/>
        </w:rPr>
      </w:pPr>
    </w:p>
    <w:p w14:paraId="7937A158" w14:textId="597C0BD7"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To:</w:t>
      </w:r>
      <w:r w:rsidRPr="004A2B12">
        <w:rPr>
          <w:rFonts w:asciiTheme="minorBidi" w:hAnsiTheme="minorBidi" w:cstheme="minorBidi"/>
          <w:lang w:bidi="en-US"/>
        </w:rPr>
        <w:tab/>
        <w:t xml:space="preserve">. . . . . . . . </w:t>
      </w:r>
      <w:r w:rsidR="005D4EFE">
        <w:rPr>
          <w:rFonts w:asciiTheme="minorBidi" w:hAnsiTheme="minorBidi" w:cstheme="minorBidi"/>
          <w:lang w:bidi="en-US"/>
        </w:rPr>
        <w:t xml:space="preserve">. .  </w:t>
      </w:r>
      <w:r w:rsidR="005D4EFE" w:rsidRPr="005D4EFE">
        <w:rPr>
          <w:rFonts w:asciiTheme="minorBidi" w:hAnsiTheme="minorBidi" w:cstheme="minorBidi"/>
          <w:i/>
          <w:iCs/>
          <w:color w:val="FF0000"/>
          <w:lang w:bidi="en-US"/>
        </w:rPr>
        <w:t>[ name and address of the c</w:t>
      </w:r>
      <w:r w:rsidRPr="005D4EFE">
        <w:rPr>
          <w:rFonts w:asciiTheme="minorBidi" w:hAnsiTheme="minorBidi" w:cstheme="minorBidi"/>
          <w:i/>
          <w:iCs/>
          <w:color w:val="FF0000"/>
          <w:lang w:bidi="en-US"/>
        </w:rPr>
        <w:t>ontractor]</w:t>
      </w:r>
      <w:r w:rsidRPr="004A2B12">
        <w:rPr>
          <w:rFonts w:asciiTheme="minorBidi" w:hAnsiTheme="minorBidi" w:cstheme="minorBidi"/>
          <w:lang w:bidi="en-US"/>
        </w:rPr>
        <w:t xml:space="preserve"> . . . . . . . . . .   </w:t>
      </w:r>
    </w:p>
    <w:p w14:paraId="6635B8C8" w14:textId="77777777" w:rsidR="004A2B12" w:rsidRPr="004A2B12" w:rsidRDefault="004A2B12" w:rsidP="004A2B12">
      <w:pPr>
        <w:rPr>
          <w:rFonts w:asciiTheme="minorBidi" w:hAnsiTheme="minorBidi" w:cstheme="minorBidi"/>
          <w:lang w:bidi="en-US"/>
        </w:rPr>
      </w:pPr>
    </w:p>
    <w:p w14:paraId="35FECEC3" w14:textId="4DFD5925"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Subject:</w:t>
      </w:r>
      <w:r w:rsidRPr="004A2B12">
        <w:rPr>
          <w:rFonts w:asciiTheme="minorBidi" w:hAnsiTheme="minorBidi" w:cstheme="minorBidi"/>
          <w:lang w:bidi="en-US"/>
        </w:rPr>
        <w:tab/>
        <w:t xml:space="preserve">. . . . </w:t>
      </w:r>
      <w:r w:rsidR="005D4EFE">
        <w:rPr>
          <w:rFonts w:asciiTheme="minorBidi" w:hAnsiTheme="minorBidi" w:cstheme="minorBidi"/>
          <w:lang w:bidi="en-US"/>
        </w:rPr>
        <w:t xml:space="preserve">. . . . . .   </w:t>
      </w:r>
      <w:r w:rsidR="005D4EFE">
        <w:rPr>
          <w:rFonts w:asciiTheme="minorBidi" w:hAnsiTheme="minorBidi" w:cstheme="minorBidi"/>
          <w:i/>
          <w:iCs/>
          <w:color w:val="FF0000"/>
          <w:lang w:bidi="en-US"/>
        </w:rPr>
        <w:t>[n</w:t>
      </w:r>
      <w:r w:rsidR="005D4EFE" w:rsidRPr="005D4EFE">
        <w:rPr>
          <w:rFonts w:asciiTheme="minorBidi" w:hAnsiTheme="minorBidi" w:cstheme="minorBidi"/>
          <w:i/>
          <w:iCs/>
          <w:color w:val="FF0000"/>
          <w:lang w:bidi="en-US"/>
        </w:rPr>
        <w:t>otification of award contract n</w:t>
      </w:r>
      <w:r w:rsidRPr="005D4EFE">
        <w:rPr>
          <w:rFonts w:asciiTheme="minorBidi" w:hAnsiTheme="minorBidi" w:cstheme="minorBidi"/>
          <w:i/>
          <w:iCs/>
          <w:color w:val="FF0000"/>
          <w:lang w:bidi="en-US"/>
        </w:rPr>
        <w:t>o].</w:t>
      </w:r>
      <w:r w:rsidRPr="004A2B12">
        <w:rPr>
          <w:rFonts w:asciiTheme="minorBidi" w:hAnsiTheme="minorBidi" w:cstheme="minorBidi"/>
          <w:lang w:bidi="en-US"/>
        </w:rPr>
        <w:t xml:space="preserve">  . . . . . . . . . .   </w:t>
      </w:r>
    </w:p>
    <w:p w14:paraId="0B4EDD38" w14:textId="77777777" w:rsidR="004A2B12" w:rsidRPr="004A2B12" w:rsidRDefault="004A2B12" w:rsidP="004A2B12">
      <w:pPr>
        <w:rPr>
          <w:rFonts w:asciiTheme="minorBidi" w:hAnsiTheme="minorBidi" w:cstheme="minorBidi"/>
          <w:lang w:bidi="en-US"/>
        </w:rPr>
      </w:pPr>
    </w:p>
    <w:p w14:paraId="6B8960AB" w14:textId="1DFD9FBF"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 xml:space="preserve">This is to notify you that your Bid dated . . . . </w:t>
      </w:r>
      <w:r w:rsidRPr="00FE4DD9">
        <w:rPr>
          <w:rFonts w:asciiTheme="minorBidi" w:hAnsiTheme="minorBidi" w:cstheme="minorBidi"/>
          <w:i/>
          <w:iCs/>
          <w:color w:val="FF0000"/>
          <w:lang w:bidi="en-US"/>
        </w:rPr>
        <w:t>[insert date]</w:t>
      </w:r>
      <w:r w:rsidRPr="00FE4DD9">
        <w:rPr>
          <w:rFonts w:asciiTheme="minorBidi" w:hAnsiTheme="minorBidi" w:cstheme="minorBidi"/>
          <w:color w:val="FF0000"/>
          <w:lang w:bidi="en-US"/>
        </w:rPr>
        <w:t xml:space="preserve"> </w:t>
      </w:r>
      <w:r w:rsidRPr="004A2B12">
        <w:rPr>
          <w:rFonts w:asciiTheme="minorBidi" w:hAnsiTheme="minorBidi" w:cstheme="minorBidi"/>
          <w:lang w:bidi="en-US"/>
        </w:rPr>
        <w:t xml:space="preserve">. . . .  for execution of the . . . . . . . . . </w:t>
      </w:r>
      <w:r w:rsidRPr="00FE4DD9">
        <w:rPr>
          <w:rFonts w:asciiTheme="minorBidi" w:hAnsiTheme="minorBidi" w:cstheme="minorBidi"/>
          <w:i/>
          <w:iCs/>
          <w:color w:val="FF0000"/>
          <w:lang w:bidi="en-US"/>
        </w:rPr>
        <w:t>.[insert name of the contract and identification number, as given in the PCC]</w:t>
      </w:r>
      <w:r w:rsidRPr="00FE4DD9">
        <w:rPr>
          <w:rFonts w:asciiTheme="minorBidi" w:hAnsiTheme="minorBidi" w:cstheme="minorBidi"/>
          <w:color w:val="FF0000"/>
          <w:lang w:bidi="en-US"/>
        </w:rPr>
        <w:t xml:space="preserve"> </w:t>
      </w:r>
      <w:r w:rsidR="00222E44">
        <w:rPr>
          <w:rFonts w:asciiTheme="minorBidi" w:hAnsiTheme="minorBidi" w:cstheme="minorBidi"/>
          <w:lang w:bidi="en-US"/>
        </w:rPr>
        <w:t>. . . . . . . . . . for the accepted contract a</w:t>
      </w:r>
      <w:r w:rsidRPr="004A2B12">
        <w:rPr>
          <w:rFonts w:asciiTheme="minorBidi" w:hAnsiTheme="minorBidi" w:cstheme="minorBidi"/>
          <w:lang w:bidi="en-US"/>
        </w:rPr>
        <w:t>mount of . . . . . . . . .</w:t>
      </w:r>
      <w:r w:rsidRPr="00222E44">
        <w:rPr>
          <w:rFonts w:asciiTheme="minorBidi" w:hAnsiTheme="minorBidi" w:cstheme="minorBidi"/>
          <w:i/>
          <w:iCs/>
          <w:color w:val="FF0000"/>
          <w:lang w:bidi="en-US"/>
        </w:rPr>
        <w:t xml:space="preserve">[insert amount in numbers and words and name of currency], </w:t>
      </w:r>
      <w:r w:rsidRPr="004A2B12">
        <w:rPr>
          <w:rFonts w:asciiTheme="minorBidi" w:hAnsiTheme="minorBidi" w:cstheme="minorBidi"/>
          <w:lang w:bidi="en-US"/>
        </w:rPr>
        <w:t>as corrected and modified in accor</w:t>
      </w:r>
      <w:r w:rsidR="00E32B6C">
        <w:rPr>
          <w:rFonts w:asciiTheme="minorBidi" w:hAnsiTheme="minorBidi" w:cstheme="minorBidi"/>
          <w:lang w:bidi="en-US"/>
        </w:rPr>
        <w:t>dance with the instructions to b</w:t>
      </w:r>
      <w:r w:rsidRPr="004A2B12">
        <w:rPr>
          <w:rFonts w:asciiTheme="minorBidi" w:hAnsiTheme="minorBidi" w:cstheme="minorBidi"/>
          <w:lang w:bidi="en-US"/>
        </w:rPr>
        <w:t>id</w:t>
      </w:r>
      <w:r w:rsidR="00E32B6C">
        <w:rPr>
          <w:rFonts w:asciiTheme="minorBidi" w:hAnsiTheme="minorBidi" w:cstheme="minorBidi"/>
          <w:lang w:bidi="en-US"/>
        </w:rPr>
        <w:t>ders is hereby accepted by our a</w:t>
      </w:r>
      <w:r w:rsidRPr="004A2B12">
        <w:rPr>
          <w:rFonts w:asciiTheme="minorBidi" w:hAnsiTheme="minorBidi" w:cstheme="minorBidi"/>
          <w:lang w:bidi="en-US"/>
        </w:rPr>
        <w:t>gency.</w:t>
      </w:r>
    </w:p>
    <w:p w14:paraId="104E6A39" w14:textId="77777777" w:rsidR="004A2B12" w:rsidRPr="004A2B12" w:rsidRDefault="004A2B12" w:rsidP="004A2B12">
      <w:pPr>
        <w:rPr>
          <w:rFonts w:asciiTheme="minorBidi" w:hAnsiTheme="minorBidi" w:cstheme="minorBidi"/>
          <w:lang w:bidi="en-US"/>
        </w:rPr>
      </w:pPr>
    </w:p>
    <w:p w14:paraId="2B4DC7FA" w14:textId="4508E250"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You ar</w:t>
      </w:r>
      <w:r w:rsidR="001D1C5E">
        <w:rPr>
          <w:rFonts w:asciiTheme="minorBidi" w:hAnsiTheme="minorBidi" w:cstheme="minorBidi"/>
          <w:lang w:bidi="en-US"/>
        </w:rPr>
        <w:t>e requested to furnish (i) the performance security and an e</w:t>
      </w:r>
      <w:r w:rsidRPr="004A2B12">
        <w:rPr>
          <w:rFonts w:asciiTheme="minorBidi" w:hAnsiTheme="minorBidi" w:cstheme="minorBidi"/>
          <w:lang w:bidi="en-US"/>
        </w:rPr>
        <w:t>nvironmental and</w:t>
      </w:r>
      <w:r w:rsidR="001D1C5E">
        <w:rPr>
          <w:rFonts w:asciiTheme="minorBidi" w:hAnsiTheme="minorBidi" w:cstheme="minorBidi"/>
          <w:lang w:bidi="en-US"/>
        </w:rPr>
        <w:t xml:space="preserve"> social (ES)  performance security </w:t>
      </w:r>
      <w:r w:rsidR="001D1C5E" w:rsidRPr="001D1C5E">
        <w:rPr>
          <w:rFonts w:asciiTheme="minorBidi" w:hAnsiTheme="minorBidi" w:cstheme="minorBidi"/>
          <w:i/>
          <w:iCs/>
          <w:color w:val="FF0000"/>
          <w:lang w:bidi="en-US"/>
        </w:rPr>
        <w:t>[delete ES performance s</w:t>
      </w:r>
      <w:r w:rsidRPr="001D1C5E">
        <w:rPr>
          <w:rFonts w:asciiTheme="minorBidi" w:hAnsiTheme="minorBidi" w:cstheme="minorBidi"/>
          <w:i/>
          <w:iCs/>
          <w:color w:val="FF0000"/>
          <w:lang w:bidi="en-US"/>
        </w:rPr>
        <w:t>ecurity if it is not required under the contract]</w:t>
      </w:r>
      <w:r w:rsidRPr="001D1C5E">
        <w:rPr>
          <w:rFonts w:asciiTheme="minorBidi" w:hAnsiTheme="minorBidi" w:cstheme="minorBidi"/>
          <w:color w:val="FF0000"/>
          <w:lang w:bidi="en-US"/>
        </w:rPr>
        <w:t xml:space="preserve"> </w:t>
      </w:r>
      <w:r w:rsidRPr="004A2B12">
        <w:rPr>
          <w:rFonts w:asciiTheme="minorBidi" w:hAnsiTheme="minorBidi" w:cstheme="minorBidi"/>
          <w:lang w:bidi="en-US"/>
        </w:rPr>
        <w:t xml:space="preserve">within </w:t>
      </w:r>
      <w:r w:rsidR="001D1C5E">
        <w:rPr>
          <w:rFonts w:asciiTheme="minorBidi" w:hAnsiTheme="minorBidi" w:cstheme="minorBidi"/>
          <w:lang w:bidi="en-US"/>
        </w:rPr>
        <w:t>28 days in accordance with the conditions of c</w:t>
      </w:r>
      <w:r w:rsidRPr="004A2B12">
        <w:rPr>
          <w:rFonts w:asciiTheme="minorBidi" w:hAnsiTheme="minorBidi" w:cstheme="minorBidi"/>
          <w:lang w:bidi="en-US"/>
        </w:rPr>
        <w:t>ontra</w:t>
      </w:r>
      <w:r w:rsidR="001D1C5E">
        <w:rPr>
          <w:rFonts w:asciiTheme="minorBidi" w:hAnsiTheme="minorBidi" w:cstheme="minorBidi"/>
          <w:lang w:bidi="en-US"/>
        </w:rPr>
        <w:t>ct, using for that purpose the performance security form and  the ES performance s</w:t>
      </w:r>
      <w:r w:rsidRPr="004A2B12">
        <w:rPr>
          <w:rFonts w:asciiTheme="minorBidi" w:hAnsiTheme="minorBidi" w:cstheme="minorBidi"/>
          <w:lang w:bidi="en-US"/>
        </w:rPr>
        <w:t>ecurity</w:t>
      </w:r>
      <w:r w:rsidR="001D1C5E">
        <w:rPr>
          <w:rFonts w:asciiTheme="minorBidi" w:hAnsiTheme="minorBidi" w:cstheme="minorBidi"/>
          <w:lang w:bidi="en-US"/>
        </w:rPr>
        <w:t xml:space="preserve"> form, </w:t>
      </w:r>
      <w:r w:rsidR="001D1C5E" w:rsidRPr="001D1C5E">
        <w:rPr>
          <w:rFonts w:asciiTheme="minorBidi" w:hAnsiTheme="minorBidi" w:cstheme="minorBidi"/>
          <w:i/>
          <w:iCs/>
          <w:color w:val="FF0000"/>
          <w:lang w:bidi="en-US"/>
        </w:rPr>
        <w:t>[delete reference to the ES performance security f</w:t>
      </w:r>
      <w:r w:rsidRPr="001D1C5E">
        <w:rPr>
          <w:rFonts w:asciiTheme="minorBidi" w:hAnsiTheme="minorBidi" w:cstheme="minorBidi"/>
          <w:i/>
          <w:iCs/>
          <w:color w:val="FF0000"/>
          <w:lang w:bidi="en-US"/>
        </w:rPr>
        <w:t>orm if it is not required under the contract]</w:t>
      </w:r>
      <w:r w:rsidRPr="001D1C5E">
        <w:rPr>
          <w:rFonts w:asciiTheme="minorBidi" w:hAnsiTheme="minorBidi" w:cstheme="minorBidi"/>
          <w:color w:val="FF0000"/>
          <w:lang w:bidi="en-US"/>
        </w:rPr>
        <w:t xml:space="preserve"> </w:t>
      </w:r>
    </w:p>
    <w:p w14:paraId="61FD8F4B" w14:textId="05EDBE8D" w:rsidR="004A2B12" w:rsidRPr="004A2B12" w:rsidRDefault="00D9337D" w:rsidP="004A2B12">
      <w:pPr>
        <w:rPr>
          <w:rFonts w:asciiTheme="minorBidi" w:hAnsiTheme="minorBidi" w:cstheme="minorBidi"/>
          <w:lang w:bidi="en-US"/>
        </w:rPr>
      </w:pPr>
      <w:r w:rsidRPr="00D9337D">
        <w:rPr>
          <w:rFonts w:asciiTheme="minorBidi" w:hAnsiTheme="minorBidi" w:cstheme="minorBidi"/>
          <w:i/>
          <w:iCs/>
          <w:color w:val="FF0000"/>
          <w:lang w:bidi="en-US"/>
        </w:rPr>
        <w:t>[c</w:t>
      </w:r>
      <w:r w:rsidR="004A2B12" w:rsidRPr="00D9337D">
        <w:rPr>
          <w:rFonts w:asciiTheme="minorBidi" w:hAnsiTheme="minorBidi" w:cstheme="minorBidi"/>
          <w:i/>
          <w:iCs/>
          <w:color w:val="FF0000"/>
          <w:lang w:bidi="en-US"/>
        </w:rPr>
        <w:t>hoose one of the following statements</w:t>
      </w:r>
      <w:r w:rsidR="004A2B12" w:rsidRPr="004A2B12">
        <w:rPr>
          <w:rFonts w:asciiTheme="minorBidi" w:hAnsiTheme="minorBidi" w:cstheme="minorBidi"/>
          <w:lang w:bidi="en-US"/>
        </w:rPr>
        <w:t>:]</w:t>
      </w:r>
    </w:p>
    <w:p w14:paraId="576F2967" w14:textId="77777777" w:rsidR="004A2B12" w:rsidRPr="004A2B12" w:rsidRDefault="004A2B12" w:rsidP="004A2B12">
      <w:pPr>
        <w:rPr>
          <w:rFonts w:asciiTheme="minorBidi" w:hAnsiTheme="minorBidi" w:cstheme="minorBidi"/>
          <w:lang w:bidi="en-US"/>
        </w:rPr>
      </w:pPr>
    </w:p>
    <w:p w14:paraId="5E94499B" w14:textId="5E897F30"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We accept that _______________</w:t>
      </w:r>
      <w:r w:rsidR="00C11E11">
        <w:rPr>
          <w:rFonts w:asciiTheme="minorBidi" w:hAnsiTheme="minorBidi" w:cstheme="minorBidi"/>
          <w:lang w:bidi="en-US"/>
        </w:rPr>
        <w:t>___________</w:t>
      </w:r>
      <w:r w:rsidR="00C11E11" w:rsidRPr="00C11E11">
        <w:rPr>
          <w:rFonts w:asciiTheme="minorBidi" w:hAnsiTheme="minorBidi" w:cstheme="minorBidi"/>
          <w:i/>
          <w:iCs/>
          <w:color w:val="FF0000"/>
          <w:lang w:bidi="en-US"/>
        </w:rPr>
        <w:t>[insert the name of adjudicator proposed by the b</w:t>
      </w:r>
      <w:r w:rsidRPr="00C11E11">
        <w:rPr>
          <w:rFonts w:asciiTheme="minorBidi" w:hAnsiTheme="minorBidi" w:cstheme="minorBidi"/>
          <w:i/>
          <w:iCs/>
          <w:color w:val="FF0000"/>
          <w:lang w:bidi="en-US"/>
        </w:rPr>
        <w:t xml:space="preserve">idder]  </w:t>
      </w:r>
      <w:r w:rsidRPr="004A2B12">
        <w:rPr>
          <w:rFonts w:asciiTheme="minorBidi" w:hAnsiTheme="minorBidi" w:cstheme="minorBidi"/>
          <w:lang w:bidi="en-US"/>
        </w:rPr>
        <w:t>be appointe</w:t>
      </w:r>
      <w:r w:rsidR="00C11E11">
        <w:rPr>
          <w:rFonts w:asciiTheme="minorBidi" w:hAnsiTheme="minorBidi" w:cstheme="minorBidi"/>
          <w:lang w:bidi="en-US"/>
        </w:rPr>
        <w:t>d as the a</w:t>
      </w:r>
      <w:r w:rsidRPr="004A2B12">
        <w:rPr>
          <w:rFonts w:asciiTheme="minorBidi" w:hAnsiTheme="minorBidi" w:cstheme="minorBidi"/>
          <w:lang w:bidi="en-US"/>
        </w:rPr>
        <w:t>djudicator.</w:t>
      </w:r>
    </w:p>
    <w:p w14:paraId="79D89C71" w14:textId="77777777" w:rsidR="004A2B12" w:rsidRPr="004A2B12" w:rsidRDefault="004A2B12" w:rsidP="004A2B12">
      <w:pPr>
        <w:rPr>
          <w:rFonts w:asciiTheme="minorBidi" w:hAnsiTheme="minorBidi" w:cstheme="minorBidi"/>
          <w:lang w:bidi="en-US"/>
        </w:rPr>
      </w:pPr>
    </w:p>
    <w:p w14:paraId="05F692CA" w14:textId="77777777" w:rsidR="004A2B12" w:rsidRPr="000539D7" w:rsidRDefault="004A2B12" w:rsidP="004A2B12">
      <w:pPr>
        <w:rPr>
          <w:rFonts w:asciiTheme="minorBidi" w:hAnsiTheme="minorBidi" w:cstheme="minorBidi"/>
          <w:i/>
          <w:iCs/>
          <w:color w:val="FF0000"/>
          <w:lang w:bidi="en-US"/>
        </w:rPr>
      </w:pPr>
      <w:r w:rsidRPr="000539D7">
        <w:rPr>
          <w:rFonts w:asciiTheme="minorBidi" w:hAnsiTheme="minorBidi" w:cstheme="minorBidi"/>
          <w:i/>
          <w:iCs/>
          <w:color w:val="FF0000"/>
          <w:lang w:bidi="en-US"/>
        </w:rPr>
        <w:t>[or]</w:t>
      </w:r>
    </w:p>
    <w:p w14:paraId="5F6A0D0C" w14:textId="77777777" w:rsidR="004A2B12" w:rsidRPr="004A2B12" w:rsidRDefault="004A2B12" w:rsidP="004A2B12">
      <w:pPr>
        <w:rPr>
          <w:rFonts w:asciiTheme="minorBidi" w:hAnsiTheme="minorBidi" w:cstheme="minorBidi"/>
          <w:lang w:bidi="en-US"/>
        </w:rPr>
      </w:pPr>
    </w:p>
    <w:p w14:paraId="02837202" w14:textId="0904B709"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We do not accept that ________________</w:t>
      </w:r>
      <w:r w:rsidR="000539D7">
        <w:rPr>
          <w:rFonts w:asciiTheme="minorBidi" w:hAnsiTheme="minorBidi" w:cstheme="minorBidi"/>
          <w:lang w:bidi="en-US"/>
        </w:rPr>
        <w:t>_______</w:t>
      </w:r>
      <w:r w:rsidR="000539D7" w:rsidRPr="000539D7">
        <w:rPr>
          <w:rFonts w:asciiTheme="minorBidi" w:hAnsiTheme="minorBidi" w:cstheme="minorBidi"/>
          <w:i/>
          <w:iCs/>
          <w:color w:val="FF0000"/>
          <w:lang w:bidi="en-US"/>
        </w:rPr>
        <w:t>[insert the name of the adjudicator proposed by the bidder]</w:t>
      </w:r>
      <w:r w:rsidR="000539D7" w:rsidRPr="000539D7">
        <w:rPr>
          <w:rFonts w:asciiTheme="minorBidi" w:hAnsiTheme="minorBidi" w:cstheme="minorBidi"/>
          <w:color w:val="FF0000"/>
          <w:lang w:bidi="en-US"/>
        </w:rPr>
        <w:t xml:space="preserve"> </w:t>
      </w:r>
      <w:r w:rsidR="000539D7">
        <w:rPr>
          <w:rFonts w:asciiTheme="minorBidi" w:hAnsiTheme="minorBidi" w:cstheme="minorBidi"/>
          <w:lang w:bidi="en-US"/>
        </w:rPr>
        <w:t>be appointed as the a</w:t>
      </w:r>
      <w:r w:rsidRPr="004A2B12">
        <w:rPr>
          <w:rFonts w:asciiTheme="minorBidi" w:hAnsiTheme="minorBidi" w:cstheme="minorBidi"/>
          <w:lang w:bidi="en-US"/>
        </w:rPr>
        <w:t>djudicator,</w:t>
      </w:r>
      <w:r w:rsidR="000539D7">
        <w:rPr>
          <w:rFonts w:asciiTheme="minorBidi" w:hAnsiTheme="minorBidi" w:cstheme="minorBidi"/>
          <w:lang w:bidi="en-US"/>
        </w:rPr>
        <w:t xml:space="preserve"> and by sending a copy of this letter of a</w:t>
      </w:r>
      <w:r w:rsidRPr="004A2B12">
        <w:rPr>
          <w:rFonts w:asciiTheme="minorBidi" w:hAnsiTheme="minorBidi" w:cstheme="minorBidi"/>
          <w:lang w:bidi="en-US"/>
        </w:rPr>
        <w:t>cceptance to ________________________________________</w:t>
      </w:r>
      <w:r w:rsidR="000539D7">
        <w:rPr>
          <w:rFonts w:asciiTheme="minorBidi" w:hAnsiTheme="minorBidi" w:cstheme="minorBidi"/>
          <w:lang w:bidi="en-US"/>
        </w:rPr>
        <w:t xml:space="preserve"> </w:t>
      </w:r>
      <w:r w:rsidR="000539D7">
        <w:rPr>
          <w:rFonts w:asciiTheme="minorBidi" w:hAnsiTheme="minorBidi" w:cstheme="minorBidi"/>
          <w:i/>
          <w:iCs/>
          <w:color w:val="FF0000"/>
          <w:lang w:bidi="en-US"/>
        </w:rPr>
        <w:t>[insert name of the appointing a</w:t>
      </w:r>
      <w:r w:rsidRPr="000539D7">
        <w:rPr>
          <w:rFonts w:asciiTheme="minorBidi" w:hAnsiTheme="minorBidi" w:cstheme="minorBidi"/>
          <w:i/>
          <w:iCs/>
          <w:color w:val="FF0000"/>
          <w:lang w:bidi="en-US"/>
        </w:rPr>
        <w:t xml:space="preserve">uthority], </w:t>
      </w:r>
      <w:r w:rsidR="000539D7">
        <w:rPr>
          <w:rFonts w:asciiTheme="minorBidi" w:hAnsiTheme="minorBidi" w:cstheme="minorBidi"/>
          <w:lang w:bidi="en-US"/>
        </w:rPr>
        <w:t>the appointing a</w:t>
      </w:r>
      <w:r w:rsidRPr="004A2B12">
        <w:rPr>
          <w:rFonts w:asciiTheme="minorBidi" w:hAnsiTheme="minorBidi" w:cstheme="minorBidi"/>
          <w:lang w:bidi="en-US"/>
        </w:rPr>
        <w:t>uthority,</w:t>
      </w:r>
      <w:r w:rsidR="000539D7">
        <w:rPr>
          <w:rFonts w:asciiTheme="minorBidi" w:hAnsiTheme="minorBidi" w:cstheme="minorBidi"/>
          <w:lang w:bidi="en-US"/>
        </w:rPr>
        <w:t xml:space="preserve"> we are hereby requesting such authority to appoint the a</w:t>
      </w:r>
      <w:r w:rsidRPr="004A2B12">
        <w:rPr>
          <w:rFonts w:asciiTheme="minorBidi" w:hAnsiTheme="minorBidi" w:cstheme="minorBidi"/>
          <w:lang w:bidi="en-US"/>
        </w:rPr>
        <w:t>djudicator in ac</w:t>
      </w:r>
      <w:r w:rsidR="000539D7">
        <w:rPr>
          <w:rFonts w:asciiTheme="minorBidi" w:hAnsiTheme="minorBidi" w:cstheme="minorBidi"/>
          <w:lang w:bidi="en-US"/>
        </w:rPr>
        <w:t>cordance with ITB 48.1 and GCC sub-c</w:t>
      </w:r>
      <w:r w:rsidRPr="004A2B12">
        <w:rPr>
          <w:rFonts w:asciiTheme="minorBidi" w:hAnsiTheme="minorBidi" w:cstheme="minorBidi"/>
          <w:lang w:bidi="en-US"/>
        </w:rPr>
        <w:t>lause 23.1.</w:t>
      </w:r>
    </w:p>
    <w:p w14:paraId="07B978BE" w14:textId="77777777" w:rsidR="004A2B12" w:rsidRPr="004A2B12" w:rsidRDefault="004A2B12" w:rsidP="004A2B12">
      <w:pPr>
        <w:rPr>
          <w:rFonts w:asciiTheme="minorBidi" w:hAnsiTheme="minorBidi" w:cstheme="minorBidi"/>
          <w:lang w:bidi="en-US"/>
        </w:rPr>
      </w:pPr>
    </w:p>
    <w:p w14:paraId="7159C579" w14:textId="77777777" w:rsidR="004A2B12" w:rsidRPr="004A2B12" w:rsidRDefault="004A2B12" w:rsidP="004A2B12">
      <w:pPr>
        <w:rPr>
          <w:rFonts w:asciiTheme="minorBidi" w:hAnsiTheme="minorBidi" w:cstheme="minorBidi"/>
          <w:lang w:bidi="en-US"/>
        </w:rPr>
      </w:pPr>
    </w:p>
    <w:p w14:paraId="1BF9A97D" w14:textId="5B3E5276" w:rsidR="004A2B12" w:rsidRPr="004A2B12" w:rsidRDefault="000539D7" w:rsidP="004A2B12">
      <w:pPr>
        <w:rPr>
          <w:rFonts w:asciiTheme="minorBidi" w:hAnsiTheme="minorBidi" w:cstheme="minorBidi"/>
          <w:lang w:bidi="en-US"/>
        </w:rPr>
      </w:pPr>
      <w:r>
        <w:rPr>
          <w:rFonts w:asciiTheme="minorBidi" w:hAnsiTheme="minorBidi" w:cstheme="minorBidi"/>
          <w:lang w:bidi="en-US"/>
        </w:rPr>
        <w:t>Authorized s</w:t>
      </w:r>
      <w:r w:rsidR="004A2B12" w:rsidRPr="004A2B12">
        <w:rPr>
          <w:rFonts w:asciiTheme="minorBidi" w:hAnsiTheme="minorBidi" w:cstheme="minorBidi"/>
          <w:lang w:bidi="en-US"/>
        </w:rPr>
        <w:t xml:space="preserve">ignature:  </w:t>
      </w:r>
      <w:r w:rsidR="004A2B12" w:rsidRPr="004A2B12">
        <w:rPr>
          <w:rFonts w:asciiTheme="minorBidi" w:hAnsiTheme="minorBidi" w:cstheme="minorBidi"/>
          <w:lang w:bidi="en-US"/>
        </w:rPr>
        <w:tab/>
      </w:r>
    </w:p>
    <w:p w14:paraId="53E7D263" w14:textId="77777777" w:rsidR="004A2B12" w:rsidRPr="004A2B12" w:rsidRDefault="004A2B12" w:rsidP="004A2B12">
      <w:pPr>
        <w:rPr>
          <w:rFonts w:asciiTheme="minorBidi" w:hAnsiTheme="minorBidi" w:cstheme="minorBidi"/>
          <w:lang w:bidi="en-US"/>
        </w:rPr>
      </w:pPr>
    </w:p>
    <w:p w14:paraId="7F7EFFB8" w14:textId="34FD5B60" w:rsidR="004A2B12" w:rsidRPr="004A2B12" w:rsidRDefault="000539D7" w:rsidP="004A2B12">
      <w:pPr>
        <w:rPr>
          <w:rFonts w:asciiTheme="minorBidi" w:hAnsiTheme="minorBidi" w:cstheme="minorBidi"/>
          <w:lang w:bidi="en-US"/>
        </w:rPr>
      </w:pPr>
      <w:r>
        <w:rPr>
          <w:rFonts w:asciiTheme="minorBidi" w:hAnsiTheme="minorBidi" w:cstheme="minorBidi"/>
          <w:lang w:bidi="en-US"/>
        </w:rPr>
        <w:t>Name and title of s</w:t>
      </w:r>
      <w:r w:rsidR="004A2B12" w:rsidRPr="004A2B12">
        <w:rPr>
          <w:rFonts w:asciiTheme="minorBidi" w:hAnsiTheme="minorBidi" w:cstheme="minorBidi"/>
          <w:lang w:bidi="en-US"/>
        </w:rPr>
        <w:t xml:space="preserve">ignatory:  </w:t>
      </w:r>
      <w:r w:rsidR="004A2B12" w:rsidRPr="004A2B12">
        <w:rPr>
          <w:rFonts w:asciiTheme="minorBidi" w:hAnsiTheme="minorBidi" w:cstheme="minorBidi"/>
          <w:lang w:bidi="en-US"/>
        </w:rPr>
        <w:tab/>
      </w:r>
    </w:p>
    <w:p w14:paraId="46253B4A" w14:textId="77777777" w:rsidR="004A2B12" w:rsidRPr="004A2B12" w:rsidRDefault="004A2B12" w:rsidP="004A2B12">
      <w:pPr>
        <w:rPr>
          <w:rFonts w:asciiTheme="minorBidi" w:hAnsiTheme="minorBidi" w:cstheme="minorBidi"/>
          <w:lang w:bidi="en-US"/>
        </w:rPr>
      </w:pPr>
    </w:p>
    <w:p w14:paraId="1D60730E" w14:textId="78D19064" w:rsidR="004A2B12" w:rsidRPr="004A2B12" w:rsidRDefault="004A2B12" w:rsidP="004A2B12">
      <w:pPr>
        <w:rPr>
          <w:rFonts w:asciiTheme="minorBidi" w:hAnsiTheme="minorBidi" w:cstheme="minorBidi"/>
          <w:lang w:bidi="en-US"/>
        </w:rPr>
      </w:pPr>
      <w:r w:rsidRPr="004A2B12">
        <w:rPr>
          <w:rFonts w:asciiTheme="minorBidi" w:hAnsiTheme="minorBidi" w:cstheme="minorBidi"/>
          <w:lang w:bidi="en-US"/>
        </w:rPr>
        <w:t>N</w:t>
      </w:r>
      <w:r w:rsidR="000539D7">
        <w:rPr>
          <w:rFonts w:asciiTheme="minorBidi" w:hAnsiTheme="minorBidi" w:cstheme="minorBidi"/>
          <w:lang w:bidi="en-US"/>
        </w:rPr>
        <w:t>ame of a</w:t>
      </w:r>
      <w:r w:rsidRPr="004A2B12">
        <w:rPr>
          <w:rFonts w:asciiTheme="minorBidi" w:hAnsiTheme="minorBidi" w:cstheme="minorBidi"/>
          <w:lang w:bidi="en-US"/>
        </w:rPr>
        <w:t xml:space="preserve">gency:  </w:t>
      </w:r>
      <w:r w:rsidRPr="004A2B12">
        <w:rPr>
          <w:rFonts w:asciiTheme="minorBidi" w:hAnsiTheme="minorBidi" w:cstheme="minorBidi"/>
          <w:lang w:bidi="en-US"/>
        </w:rPr>
        <w:tab/>
      </w:r>
    </w:p>
    <w:p w14:paraId="182AAC84" w14:textId="77777777" w:rsidR="004A2B12" w:rsidRPr="004A2B12" w:rsidRDefault="004A2B12" w:rsidP="004A2B12">
      <w:pPr>
        <w:rPr>
          <w:rFonts w:asciiTheme="minorBidi" w:hAnsiTheme="minorBidi" w:cstheme="minorBidi"/>
          <w:lang w:bidi="en-US"/>
        </w:rPr>
      </w:pPr>
    </w:p>
    <w:p w14:paraId="1E9E5273" w14:textId="7ECAC78B" w:rsidR="004A2B12" w:rsidRDefault="000539D7">
      <w:pPr>
        <w:rPr>
          <w:rFonts w:asciiTheme="minorBidi" w:hAnsiTheme="minorBidi" w:cstheme="minorBidi"/>
          <w:b/>
          <w:bCs/>
          <w:sz w:val="52"/>
          <w:szCs w:val="52"/>
          <w:lang w:bidi="en-US"/>
        </w:rPr>
      </w:pPr>
      <w:r w:rsidRPr="007A6E4A">
        <w:rPr>
          <w:rFonts w:asciiTheme="minorBidi" w:hAnsiTheme="minorBidi" w:cstheme="minorBidi"/>
          <w:lang w:bidi="en-US"/>
        </w:rPr>
        <w:t>Attachment:  contract a</w:t>
      </w:r>
      <w:r w:rsidR="004A2B12" w:rsidRPr="007A6E4A">
        <w:rPr>
          <w:rFonts w:asciiTheme="minorBidi" w:hAnsiTheme="minorBidi" w:cstheme="minorBidi"/>
          <w:lang w:bidi="en-US"/>
        </w:rPr>
        <w:t>greement</w:t>
      </w:r>
      <w:r w:rsidR="004A2B12">
        <w:rPr>
          <w:rFonts w:asciiTheme="minorBidi" w:hAnsiTheme="minorBidi" w:cstheme="minorBidi"/>
          <w:b/>
          <w:bCs/>
          <w:sz w:val="52"/>
          <w:szCs w:val="52"/>
          <w:lang w:bidi="en-US"/>
        </w:rPr>
        <w:br w:type="page"/>
      </w:r>
    </w:p>
    <w:p w14:paraId="567E5649" w14:textId="2EE9CEAA" w:rsidR="00B40E0E" w:rsidRPr="00165449" w:rsidRDefault="00B40E0E" w:rsidP="00E85883">
      <w:pPr>
        <w:pStyle w:val="ContractForms"/>
      </w:pPr>
      <w:bookmarkStart w:id="367" w:name="_Toc50130802"/>
      <w:r w:rsidRPr="00165449">
        <w:lastRenderedPageBreak/>
        <w:t>Contract Agreement</w:t>
      </w:r>
      <w:bookmarkEnd w:id="367"/>
    </w:p>
    <w:p w14:paraId="47C115B2" w14:textId="77777777" w:rsidR="00B40E0E" w:rsidRPr="00B40E0E" w:rsidRDefault="00B40E0E" w:rsidP="00B40E0E">
      <w:pPr>
        <w:jc w:val="center"/>
        <w:rPr>
          <w:rFonts w:asciiTheme="minorBidi" w:hAnsiTheme="minorBidi" w:cstheme="minorBidi"/>
          <w:b/>
          <w:bCs/>
          <w:lang w:bidi="en-US"/>
        </w:rPr>
      </w:pPr>
    </w:p>
    <w:p w14:paraId="556A2C13" w14:textId="3D2B3736" w:rsidR="00B40E0E" w:rsidRPr="00B40E0E" w:rsidRDefault="00B40E0E" w:rsidP="00B40E0E">
      <w:pPr>
        <w:rPr>
          <w:rFonts w:asciiTheme="minorBidi" w:hAnsiTheme="minorBidi" w:cstheme="minorBidi"/>
          <w:lang w:bidi="en-US"/>
        </w:rPr>
      </w:pPr>
      <w:r>
        <w:rPr>
          <w:rFonts w:asciiTheme="minorBidi" w:hAnsiTheme="minorBidi" w:cstheme="minorBidi"/>
          <w:lang w:bidi="en-US"/>
        </w:rPr>
        <w:t>This agreement</w:t>
      </w:r>
      <w:r w:rsidRPr="00B40E0E">
        <w:rPr>
          <w:rFonts w:asciiTheme="minorBidi" w:hAnsiTheme="minorBidi" w:cstheme="minorBidi"/>
          <w:lang w:bidi="en-US"/>
        </w:rPr>
        <w:t xml:space="preserve"> made the . . . . . .day of . . . . . . . . . . . . . . . . ., . . . . . . ., </w:t>
      </w:r>
      <w:r>
        <w:rPr>
          <w:rFonts w:asciiTheme="minorBidi" w:hAnsiTheme="minorBidi" w:cstheme="minorBidi"/>
          <w:lang w:bidi="en-US"/>
        </w:rPr>
        <w:t xml:space="preserve">between . . . . . </w:t>
      </w:r>
      <w:r w:rsidRPr="00B40E0E">
        <w:rPr>
          <w:rFonts w:asciiTheme="minorBidi" w:hAnsiTheme="minorBidi" w:cstheme="minorBidi"/>
          <w:i/>
          <w:iCs/>
          <w:color w:val="FF0000"/>
          <w:lang w:bidi="en-US"/>
        </w:rPr>
        <w:t>[name of the employer].</w:t>
      </w:r>
      <w:r w:rsidRPr="00B40E0E">
        <w:rPr>
          <w:rFonts w:asciiTheme="minorBidi" w:hAnsiTheme="minorBidi" w:cstheme="minorBidi"/>
          <w:color w:val="FF0000"/>
          <w:lang w:bidi="en-US"/>
        </w:rPr>
        <w:t xml:space="preserve"> </w:t>
      </w:r>
      <w:r w:rsidRPr="00B40E0E">
        <w:rPr>
          <w:rFonts w:asciiTheme="minorBidi" w:hAnsiTheme="minorBidi" w:cstheme="minorBidi"/>
          <w:lang w:bidi="en-US"/>
        </w:rPr>
        <w:t xml:space="preserve">. . </w:t>
      </w:r>
      <w:r>
        <w:rPr>
          <w:rFonts w:asciiTheme="minorBidi" w:hAnsiTheme="minorBidi" w:cstheme="minorBidi"/>
          <w:lang w:bidi="en-US"/>
        </w:rPr>
        <w:t>. .. . . . . (hereinafter “the e</w:t>
      </w:r>
      <w:r w:rsidRPr="00B40E0E">
        <w:rPr>
          <w:rFonts w:asciiTheme="minorBidi" w:hAnsiTheme="minorBidi" w:cstheme="minorBidi"/>
          <w:lang w:bidi="en-US"/>
        </w:rPr>
        <w:t>mployer”), of the one pa</w:t>
      </w:r>
      <w:r>
        <w:rPr>
          <w:rFonts w:asciiTheme="minorBidi" w:hAnsiTheme="minorBidi" w:cstheme="minorBidi"/>
          <w:lang w:bidi="en-US"/>
        </w:rPr>
        <w:t xml:space="preserve">rt, and . . . . . </w:t>
      </w:r>
      <w:r w:rsidRPr="00B40E0E">
        <w:rPr>
          <w:rFonts w:asciiTheme="minorBidi" w:hAnsiTheme="minorBidi" w:cstheme="minorBidi"/>
          <w:i/>
          <w:iCs/>
          <w:color w:val="FF0000"/>
          <w:lang w:bidi="en-US"/>
        </w:rPr>
        <w:t xml:space="preserve">[name of the contractor]. </w:t>
      </w:r>
      <w:r w:rsidRPr="00B40E0E">
        <w:rPr>
          <w:rFonts w:asciiTheme="minorBidi" w:hAnsiTheme="minorBidi" w:cstheme="minorBidi"/>
          <w:lang w:bidi="en-US"/>
        </w:rPr>
        <w:t>. . . .(hereinafte</w:t>
      </w:r>
      <w:r>
        <w:rPr>
          <w:rFonts w:asciiTheme="minorBidi" w:hAnsiTheme="minorBidi" w:cstheme="minorBidi"/>
          <w:lang w:bidi="en-US"/>
        </w:rPr>
        <w:t>r “the c</w:t>
      </w:r>
      <w:r w:rsidRPr="00B40E0E">
        <w:rPr>
          <w:rFonts w:asciiTheme="minorBidi" w:hAnsiTheme="minorBidi" w:cstheme="minorBidi"/>
          <w:lang w:bidi="en-US"/>
        </w:rPr>
        <w:t>ontractor”), of the other part:</w:t>
      </w:r>
    </w:p>
    <w:p w14:paraId="6529A9A5" w14:textId="77777777" w:rsidR="00B40E0E" w:rsidRPr="00B40E0E" w:rsidRDefault="00B40E0E" w:rsidP="00B40E0E">
      <w:pPr>
        <w:rPr>
          <w:rFonts w:asciiTheme="minorBidi" w:hAnsiTheme="minorBidi" w:cstheme="minorBidi"/>
          <w:lang w:bidi="en-US"/>
        </w:rPr>
      </w:pPr>
    </w:p>
    <w:p w14:paraId="0A5E097E" w14:textId="6A02E25A" w:rsidR="00B40E0E" w:rsidRPr="00B40E0E" w:rsidRDefault="005D5C2E" w:rsidP="00B40E0E">
      <w:pPr>
        <w:rPr>
          <w:rFonts w:asciiTheme="minorBidi" w:hAnsiTheme="minorBidi" w:cstheme="minorBidi"/>
          <w:lang w:bidi="en-US"/>
        </w:rPr>
      </w:pPr>
      <w:r>
        <w:rPr>
          <w:rFonts w:asciiTheme="minorBidi" w:hAnsiTheme="minorBidi" w:cstheme="minorBidi"/>
          <w:lang w:bidi="en-US"/>
        </w:rPr>
        <w:t>Whereas the employer desires that the w</w:t>
      </w:r>
      <w:r w:rsidR="00B40E0E" w:rsidRPr="00B40E0E">
        <w:rPr>
          <w:rFonts w:asciiTheme="minorBidi" w:hAnsiTheme="minorBidi" w:cstheme="minorBidi"/>
          <w:lang w:bidi="en-US"/>
        </w:rPr>
        <w:t>orks k</w:t>
      </w:r>
      <w:r>
        <w:rPr>
          <w:rFonts w:asciiTheme="minorBidi" w:hAnsiTheme="minorBidi" w:cstheme="minorBidi"/>
          <w:lang w:bidi="en-US"/>
        </w:rPr>
        <w:t xml:space="preserve">nown as . . . . . </w:t>
      </w:r>
      <w:r w:rsidRPr="005D5C2E">
        <w:rPr>
          <w:rFonts w:asciiTheme="minorBidi" w:hAnsiTheme="minorBidi" w:cstheme="minorBidi"/>
          <w:i/>
          <w:iCs/>
          <w:color w:val="FF0000"/>
          <w:lang w:bidi="en-US"/>
        </w:rPr>
        <w:t>[name of the c</w:t>
      </w:r>
      <w:r w:rsidR="00B40E0E" w:rsidRPr="005D5C2E">
        <w:rPr>
          <w:rFonts w:asciiTheme="minorBidi" w:hAnsiTheme="minorBidi" w:cstheme="minorBidi"/>
          <w:i/>
          <w:iCs/>
          <w:color w:val="FF0000"/>
          <w:lang w:bidi="en-US"/>
        </w:rPr>
        <w:t>ontract].</w:t>
      </w:r>
      <w:r w:rsidR="00B40E0E" w:rsidRPr="005D5C2E">
        <w:rPr>
          <w:rFonts w:asciiTheme="minorBidi" w:hAnsiTheme="minorBidi" w:cstheme="minorBidi"/>
          <w:color w:val="FF0000"/>
          <w:lang w:bidi="en-US"/>
        </w:rPr>
        <w:t xml:space="preserve"> </w:t>
      </w:r>
      <w:r w:rsidR="00B40E0E" w:rsidRPr="00B40E0E">
        <w:rPr>
          <w:rFonts w:asciiTheme="minorBidi" w:hAnsiTheme="minorBidi" w:cstheme="minorBidi"/>
          <w:lang w:bidi="en-US"/>
        </w:rPr>
        <w:t xml:space="preserve">. </w:t>
      </w:r>
      <w:r>
        <w:rPr>
          <w:rFonts w:asciiTheme="minorBidi" w:hAnsiTheme="minorBidi" w:cstheme="minorBidi"/>
          <w:lang w:bidi="en-US"/>
        </w:rPr>
        <w:t>. . .should be executed by the contractor, and has accepted a bid by the c</w:t>
      </w:r>
      <w:r w:rsidR="00B40E0E" w:rsidRPr="00B40E0E">
        <w:rPr>
          <w:rFonts w:asciiTheme="minorBidi" w:hAnsiTheme="minorBidi" w:cstheme="minorBidi"/>
          <w:lang w:bidi="en-US"/>
        </w:rPr>
        <w:t xml:space="preserve">ontractor for the execution and completion of these </w:t>
      </w:r>
      <w:r>
        <w:rPr>
          <w:rFonts w:asciiTheme="minorBidi" w:hAnsiTheme="minorBidi" w:cstheme="minorBidi"/>
          <w:lang w:bidi="en-US"/>
        </w:rPr>
        <w:t>w</w:t>
      </w:r>
      <w:r w:rsidR="00B40E0E" w:rsidRPr="00B40E0E">
        <w:rPr>
          <w:rFonts w:asciiTheme="minorBidi" w:hAnsiTheme="minorBidi" w:cstheme="minorBidi"/>
          <w:lang w:bidi="en-US"/>
        </w:rPr>
        <w:t xml:space="preserve">orks and the remedying of any defects therein, </w:t>
      </w:r>
    </w:p>
    <w:p w14:paraId="549EE57D" w14:textId="77777777" w:rsidR="00B40E0E" w:rsidRPr="00B40E0E" w:rsidRDefault="00B40E0E" w:rsidP="00B40E0E">
      <w:pPr>
        <w:rPr>
          <w:rFonts w:asciiTheme="minorBidi" w:hAnsiTheme="minorBidi" w:cstheme="minorBidi"/>
          <w:lang w:bidi="en-US"/>
        </w:rPr>
      </w:pPr>
    </w:p>
    <w:p w14:paraId="6ED6C785" w14:textId="6C4DC3C2" w:rsidR="00B40E0E" w:rsidRPr="00B40E0E" w:rsidRDefault="005D5C2E" w:rsidP="00B40E0E">
      <w:pPr>
        <w:rPr>
          <w:rFonts w:asciiTheme="minorBidi" w:hAnsiTheme="minorBidi" w:cstheme="minorBidi"/>
          <w:lang w:bidi="en-US"/>
        </w:rPr>
      </w:pPr>
      <w:r>
        <w:rPr>
          <w:rFonts w:asciiTheme="minorBidi" w:hAnsiTheme="minorBidi" w:cstheme="minorBidi"/>
          <w:lang w:bidi="en-US"/>
        </w:rPr>
        <w:t>The employer and the c</w:t>
      </w:r>
      <w:r w:rsidR="00B40E0E" w:rsidRPr="00B40E0E">
        <w:rPr>
          <w:rFonts w:asciiTheme="minorBidi" w:hAnsiTheme="minorBidi" w:cstheme="minorBidi"/>
          <w:lang w:bidi="en-US"/>
        </w:rPr>
        <w:t>ontractor agree as follows:</w:t>
      </w:r>
    </w:p>
    <w:p w14:paraId="40B134B9" w14:textId="77FC06F3" w:rsidR="00B40E0E" w:rsidRPr="00B40E0E" w:rsidRDefault="005D5C2E" w:rsidP="006B55FF">
      <w:pPr>
        <w:ind w:left="720"/>
        <w:rPr>
          <w:rFonts w:asciiTheme="minorBidi" w:hAnsiTheme="minorBidi" w:cstheme="minorBidi"/>
          <w:lang w:bidi="en-US"/>
        </w:rPr>
      </w:pPr>
      <w:r>
        <w:rPr>
          <w:rFonts w:asciiTheme="minorBidi" w:hAnsiTheme="minorBidi" w:cstheme="minorBidi"/>
          <w:lang w:bidi="en-US"/>
        </w:rPr>
        <w:t>1.</w:t>
      </w:r>
      <w:r>
        <w:rPr>
          <w:rFonts w:asciiTheme="minorBidi" w:hAnsiTheme="minorBidi" w:cstheme="minorBidi"/>
          <w:lang w:bidi="en-US"/>
        </w:rPr>
        <w:tab/>
        <w:t>In this a</w:t>
      </w:r>
      <w:r w:rsidR="00B40E0E" w:rsidRPr="00B40E0E">
        <w:rPr>
          <w:rFonts w:asciiTheme="minorBidi" w:hAnsiTheme="minorBidi" w:cstheme="minorBidi"/>
          <w:lang w:bidi="en-US"/>
        </w:rPr>
        <w:t>greement words and expressions shall have the same meanings as are respec</w:t>
      </w:r>
      <w:r>
        <w:rPr>
          <w:rFonts w:asciiTheme="minorBidi" w:hAnsiTheme="minorBidi" w:cstheme="minorBidi"/>
          <w:lang w:bidi="en-US"/>
        </w:rPr>
        <w:t>tively assigned to them in the c</w:t>
      </w:r>
      <w:r w:rsidR="00B40E0E" w:rsidRPr="00B40E0E">
        <w:rPr>
          <w:rFonts w:asciiTheme="minorBidi" w:hAnsiTheme="minorBidi" w:cstheme="minorBidi"/>
          <w:lang w:bidi="en-US"/>
        </w:rPr>
        <w:t>ontract documents referred to.</w:t>
      </w:r>
    </w:p>
    <w:p w14:paraId="4577D1B8" w14:textId="77777777" w:rsidR="00BA6562" w:rsidRDefault="00B40E0E" w:rsidP="00B137A2">
      <w:pPr>
        <w:ind w:left="720"/>
        <w:rPr>
          <w:rFonts w:asciiTheme="minorBidi" w:hAnsiTheme="minorBidi" w:cstheme="minorBidi"/>
          <w:lang w:bidi="en-US"/>
        </w:rPr>
      </w:pPr>
      <w:r w:rsidRPr="00B40E0E">
        <w:rPr>
          <w:rFonts w:asciiTheme="minorBidi" w:hAnsiTheme="minorBidi" w:cstheme="minorBidi"/>
          <w:lang w:bidi="en-US"/>
        </w:rPr>
        <w:t>2.</w:t>
      </w:r>
      <w:r w:rsidRPr="00B40E0E">
        <w:rPr>
          <w:rFonts w:asciiTheme="minorBidi" w:hAnsiTheme="minorBidi" w:cstheme="minorBidi"/>
          <w:lang w:bidi="en-US"/>
        </w:rPr>
        <w:tab/>
        <w:t>The following documents shall be deemed to form and be read</w:t>
      </w:r>
      <w:r w:rsidR="005D5C2E">
        <w:rPr>
          <w:rFonts w:asciiTheme="minorBidi" w:hAnsiTheme="minorBidi" w:cstheme="minorBidi"/>
          <w:lang w:bidi="en-US"/>
        </w:rPr>
        <w:t xml:space="preserve"> and construed as part of this agreement. This a</w:t>
      </w:r>
      <w:r w:rsidRPr="00B40E0E">
        <w:rPr>
          <w:rFonts w:asciiTheme="minorBidi" w:hAnsiTheme="minorBidi" w:cstheme="minorBidi"/>
          <w:lang w:bidi="en-US"/>
        </w:rPr>
        <w:t>greemen</w:t>
      </w:r>
      <w:r w:rsidR="005D5C2E">
        <w:rPr>
          <w:rFonts w:asciiTheme="minorBidi" w:hAnsiTheme="minorBidi" w:cstheme="minorBidi"/>
          <w:lang w:bidi="en-US"/>
        </w:rPr>
        <w:t>t shall prevail over all other c</w:t>
      </w:r>
      <w:r w:rsidRPr="00B40E0E">
        <w:rPr>
          <w:rFonts w:asciiTheme="minorBidi" w:hAnsiTheme="minorBidi" w:cstheme="minorBidi"/>
          <w:lang w:bidi="en-US"/>
        </w:rPr>
        <w:t xml:space="preserve">ontract documents. </w:t>
      </w:r>
    </w:p>
    <w:p w14:paraId="6A154E2A" w14:textId="52313980"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(a)</w:t>
      </w:r>
      <w:r w:rsidRPr="00B40E0E">
        <w:rPr>
          <w:rFonts w:asciiTheme="minorBidi" w:hAnsiTheme="minorBidi" w:cstheme="minorBidi"/>
          <w:lang w:bidi="en-US"/>
        </w:rPr>
        <w:tab/>
        <w:t>the Letter of Acceptance</w:t>
      </w:r>
    </w:p>
    <w:p w14:paraId="4E64A01C" w14:textId="77777777"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(b)</w:t>
      </w:r>
      <w:r w:rsidRPr="00B40E0E">
        <w:rPr>
          <w:rFonts w:asciiTheme="minorBidi" w:hAnsiTheme="minorBidi" w:cstheme="minorBidi"/>
          <w:lang w:bidi="en-US"/>
        </w:rPr>
        <w:tab/>
        <w:t xml:space="preserve">the Letter of Bid </w:t>
      </w:r>
    </w:p>
    <w:p w14:paraId="055F3FDF" w14:textId="1816678E" w:rsidR="00B40E0E" w:rsidRPr="00B40E0E" w:rsidRDefault="00EF2D44" w:rsidP="00B137A2">
      <w:pPr>
        <w:ind w:left="1440"/>
        <w:rPr>
          <w:rFonts w:asciiTheme="minorBidi" w:hAnsiTheme="minorBidi" w:cstheme="minorBidi"/>
          <w:lang w:bidi="en-US"/>
        </w:rPr>
      </w:pPr>
      <w:r>
        <w:rPr>
          <w:rFonts w:asciiTheme="minorBidi" w:hAnsiTheme="minorBidi" w:cstheme="minorBidi"/>
          <w:lang w:bidi="en-US"/>
        </w:rPr>
        <w:t>(c)</w:t>
      </w:r>
      <w:r>
        <w:rPr>
          <w:rFonts w:asciiTheme="minorBidi" w:hAnsiTheme="minorBidi" w:cstheme="minorBidi"/>
          <w:lang w:bidi="en-US"/>
        </w:rPr>
        <w:tab/>
        <w:t>the Addenda n</w:t>
      </w:r>
      <w:r w:rsidR="00B40E0E" w:rsidRPr="00B40E0E">
        <w:rPr>
          <w:rFonts w:asciiTheme="minorBidi" w:hAnsiTheme="minorBidi" w:cstheme="minorBidi"/>
          <w:lang w:bidi="en-US"/>
        </w:rPr>
        <w:t>os ________(if any)</w:t>
      </w:r>
    </w:p>
    <w:p w14:paraId="3221FE7E" w14:textId="77777777"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(d)</w:t>
      </w:r>
      <w:r w:rsidRPr="00B40E0E">
        <w:rPr>
          <w:rFonts w:asciiTheme="minorBidi" w:hAnsiTheme="minorBidi" w:cstheme="minorBidi"/>
          <w:lang w:bidi="en-US"/>
        </w:rPr>
        <w:tab/>
        <w:t xml:space="preserve">the Particular Conditions </w:t>
      </w:r>
    </w:p>
    <w:p w14:paraId="5D2CEF41" w14:textId="77777777"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(e)</w:t>
      </w:r>
      <w:r w:rsidRPr="00B40E0E">
        <w:rPr>
          <w:rFonts w:asciiTheme="minorBidi" w:hAnsiTheme="minorBidi" w:cstheme="minorBidi"/>
          <w:lang w:bidi="en-US"/>
        </w:rPr>
        <w:tab/>
        <w:t>the General Conditions of Contract, including appendices;</w:t>
      </w:r>
    </w:p>
    <w:p w14:paraId="1FE37565" w14:textId="77777777"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(f)</w:t>
      </w:r>
      <w:r w:rsidRPr="00B40E0E">
        <w:rPr>
          <w:rFonts w:asciiTheme="minorBidi" w:hAnsiTheme="minorBidi" w:cstheme="minorBidi"/>
          <w:lang w:bidi="en-US"/>
        </w:rPr>
        <w:tab/>
        <w:t>the Specifications</w:t>
      </w:r>
    </w:p>
    <w:p w14:paraId="741B62EE" w14:textId="77777777"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(g)</w:t>
      </w:r>
      <w:r w:rsidRPr="00B40E0E">
        <w:rPr>
          <w:rFonts w:asciiTheme="minorBidi" w:hAnsiTheme="minorBidi" w:cstheme="minorBidi"/>
          <w:lang w:bidi="en-US"/>
        </w:rPr>
        <w:tab/>
        <w:t xml:space="preserve">the Drawings </w:t>
      </w:r>
    </w:p>
    <w:p w14:paraId="59AF29FD" w14:textId="77777777"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(h)</w:t>
      </w:r>
      <w:r w:rsidRPr="00B40E0E">
        <w:rPr>
          <w:rFonts w:asciiTheme="minorBidi" w:hAnsiTheme="minorBidi" w:cstheme="minorBidi"/>
          <w:lang w:bidi="en-US"/>
        </w:rPr>
        <w:tab/>
        <w:t>Bill of Quantities;   and</w:t>
      </w:r>
    </w:p>
    <w:p w14:paraId="2FEAAD8C" w14:textId="66E7D95B" w:rsidR="00B40E0E" w:rsidRPr="00B40E0E" w:rsidRDefault="00B40E0E" w:rsidP="00B137A2">
      <w:pPr>
        <w:ind w:left="1440"/>
        <w:rPr>
          <w:rFonts w:asciiTheme="minorBidi" w:hAnsiTheme="minorBidi" w:cstheme="minorBidi"/>
          <w:lang w:bidi="en-US"/>
        </w:rPr>
      </w:pPr>
      <w:r w:rsidRPr="00B40E0E">
        <w:rPr>
          <w:rFonts w:asciiTheme="minorBidi" w:hAnsiTheme="minorBidi" w:cstheme="minorBidi"/>
          <w:lang w:bidi="en-US"/>
        </w:rPr>
        <w:t>(i)</w:t>
      </w:r>
      <w:r w:rsidRPr="00B40E0E">
        <w:rPr>
          <w:rFonts w:asciiTheme="minorBidi" w:hAnsiTheme="minorBidi" w:cstheme="minorBidi"/>
          <w:lang w:bidi="en-US"/>
        </w:rPr>
        <w:tab/>
        <w:t xml:space="preserve">any other document listed in </w:t>
      </w:r>
      <w:r w:rsidR="00EF2D44">
        <w:rPr>
          <w:rFonts w:asciiTheme="minorBidi" w:hAnsiTheme="minorBidi" w:cstheme="minorBidi"/>
          <w:lang w:bidi="en-US"/>
        </w:rPr>
        <w:t>the PCC as forming part of the c</w:t>
      </w:r>
      <w:r w:rsidRPr="00B40E0E">
        <w:rPr>
          <w:rFonts w:asciiTheme="minorBidi" w:hAnsiTheme="minorBidi" w:cstheme="minorBidi"/>
          <w:lang w:bidi="en-US"/>
        </w:rPr>
        <w:t>ontract, but not limited to;</w:t>
      </w:r>
    </w:p>
    <w:p w14:paraId="59109725" w14:textId="3C5AFB5D" w:rsidR="00B40E0E" w:rsidRPr="00B40E0E" w:rsidRDefault="00B40E0E" w:rsidP="00B137A2">
      <w:pPr>
        <w:ind w:left="2160"/>
        <w:rPr>
          <w:rFonts w:asciiTheme="minorBidi" w:hAnsiTheme="minorBidi" w:cstheme="minorBidi"/>
          <w:lang w:bidi="en-US"/>
        </w:rPr>
      </w:pPr>
      <w:r w:rsidRPr="00B40E0E">
        <w:rPr>
          <w:rFonts w:asciiTheme="minorBidi" w:hAnsiTheme="minorBidi" w:cstheme="minorBidi"/>
          <w:lang w:bidi="en-US"/>
        </w:rPr>
        <w:t>i.</w:t>
      </w:r>
      <w:r w:rsidRPr="00B40E0E">
        <w:rPr>
          <w:rFonts w:asciiTheme="minorBidi" w:hAnsiTheme="minorBidi" w:cstheme="minorBidi"/>
          <w:lang w:bidi="en-US"/>
        </w:rPr>
        <w:tab/>
        <w:t>the ES Management Strategies and Implementation Plans</w:t>
      </w:r>
      <w:r w:rsidR="00136572">
        <w:rPr>
          <w:rFonts w:asciiTheme="minorBidi" w:hAnsiTheme="minorBidi" w:cstheme="minorBidi"/>
          <w:lang w:bidi="en-US"/>
        </w:rPr>
        <w:t xml:space="preserve"> (ESIP)</w:t>
      </w:r>
      <w:r w:rsidRPr="00B40E0E">
        <w:rPr>
          <w:rFonts w:asciiTheme="minorBidi" w:hAnsiTheme="minorBidi" w:cstheme="minorBidi"/>
          <w:lang w:bidi="en-US"/>
        </w:rPr>
        <w:t>; and</w:t>
      </w:r>
    </w:p>
    <w:p w14:paraId="6C8344A0" w14:textId="77777777" w:rsidR="00B40E0E" w:rsidRPr="00B40E0E" w:rsidRDefault="00B40E0E" w:rsidP="00B137A2">
      <w:pPr>
        <w:ind w:left="2160"/>
        <w:rPr>
          <w:rFonts w:asciiTheme="minorBidi" w:hAnsiTheme="minorBidi" w:cstheme="minorBidi"/>
          <w:lang w:bidi="en-US"/>
        </w:rPr>
      </w:pPr>
      <w:r w:rsidRPr="00B40E0E">
        <w:rPr>
          <w:rFonts w:asciiTheme="minorBidi" w:hAnsiTheme="minorBidi" w:cstheme="minorBidi"/>
          <w:lang w:bidi="en-US"/>
        </w:rPr>
        <w:t>ii.</w:t>
      </w:r>
      <w:r w:rsidRPr="00B40E0E">
        <w:rPr>
          <w:rFonts w:asciiTheme="minorBidi" w:hAnsiTheme="minorBidi" w:cstheme="minorBidi"/>
          <w:lang w:bidi="en-US"/>
        </w:rPr>
        <w:tab/>
        <w:t xml:space="preserve">Code of Conduct for Contractor’s Personnel (ES). </w:t>
      </w:r>
    </w:p>
    <w:p w14:paraId="02EC9455" w14:textId="23F1ED68" w:rsidR="00B40E0E" w:rsidRPr="00B40E0E" w:rsidRDefault="00B40E0E" w:rsidP="00B137A2">
      <w:pPr>
        <w:ind w:left="720"/>
        <w:rPr>
          <w:rFonts w:asciiTheme="minorBidi" w:hAnsiTheme="minorBidi" w:cstheme="minorBidi"/>
          <w:lang w:bidi="en-US"/>
        </w:rPr>
      </w:pPr>
      <w:r w:rsidRPr="00B40E0E">
        <w:rPr>
          <w:rFonts w:asciiTheme="minorBidi" w:hAnsiTheme="minorBidi" w:cstheme="minorBidi"/>
          <w:lang w:bidi="en-US"/>
        </w:rPr>
        <w:t>3.</w:t>
      </w:r>
      <w:r w:rsidRPr="00B40E0E">
        <w:rPr>
          <w:rFonts w:asciiTheme="minorBidi" w:hAnsiTheme="minorBidi" w:cstheme="minorBidi"/>
          <w:lang w:bidi="en-US"/>
        </w:rPr>
        <w:tab/>
        <w:t xml:space="preserve">In consideration of </w:t>
      </w:r>
      <w:r w:rsidR="00BA6562">
        <w:rPr>
          <w:rFonts w:asciiTheme="minorBidi" w:hAnsiTheme="minorBidi" w:cstheme="minorBidi"/>
          <w:lang w:bidi="en-US"/>
        </w:rPr>
        <w:t>the payments to be made by the employer to the contractor as specified in this agreement, the c</w:t>
      </w:r>
      <w:r w:rsidRPr="00B40E0E">
        <w:rPr>
          <w:rFonts w:asciiTheme="minorBidi" w:hAnsiTheme="minorBidi" w:cstheme="minorBidi"/>
          <w:lang w:bidi="en-US"/>
        </w:rPr>
        <w:t>ontractor hereby covenants</w:t>
      </w:r>
      <w:r w:rsidR="00BA6562">
        <w:rPr>
          <w:rFonts w:asciiTheme="minorBidi" w:hAnsiTheme="minorBidi" w:cstheme="minorBidi"/>
          <w:lang w:bidi="en-US"/>
        </w:rPr>
        <w:t xml:space="preserve"> with the employer to execute the w</w:t>
      </w:r>
      <w:r w:rsidRPr="00B40E0E">
        <w:rPr>
          <w:rFonts w:asciiTheme="minorBidi" w:hAnsiTheme="minorBidi" w:cstheme="minorBidi"/>
          <w:lang w:bidi="en-US"/>
        </w:rPr>
        <w:t>orks and to remedy defects therein in conformity in all respe</w:t>
      </w:r>
      <w:r w:rsidR="00BA6562">
        <w:rPr>
          <w:rFonts w:asciiTheme="minorBidi" w:hAnsiTheme="minorBidi" w:cstheme="minorBidi"/>
          <w:lang w:bidi="en-US"/>
        </w:rPr>
        <w:t>cts with the provisions of the c</w:t>
      </w:r>
      <w:r w:rsidRPr="00B40E0E">
        <w:rPr>
          <w:rFonts w:asciiTheme="minorBidi" w:hAnsiTheme="minorBidi" w:cstheme="minorBidi"/>
          <w:lang w:bidi="en-US"/>
        </w:rPr>
        <w:t>ontract.</w:t>
      </w:r>
    </w:p>
    <w:p w14:paraId="49032B10" w14:textId="4E9633A9" w:rsidR="00B40E0E" w:rsidRPr="00B40E0E" w:rsidRDefault="00BA6562" w:rsidP="00B137A2">
      <w:pPr>
        <w:ind w:left="720"/>
        <w:rPr>
          <w:rFonts w:asciiTheme="minorBidi" w:hAnsiTheme="minorBidi" w:cstheme="minorBidi"/>
          <w:lang w:bidi="en-US"/>
        </w:rPr>
      </w:pPr>
      <w:r>
        <w:rPr>
          <w:rFonts w:asciiTheme="minorBidi" w:hAnsiTheme="minorBidi" w:cstheme="minorBidi"/>
          <w:lang w:bidi="en-US"/>
        </w:rPr>
        <w:t>4.</w:t>
      </w:r>
      <w:r>
        <w:rPr>
          <w:rFonts w:asciiTheme="minorBidi" w:hAnsiTheme="minorBidi" w:cstheme="minorBidi"/>
          <w:lang w:bidi="en-US"/>
        </w:rPr>
        <w:tab/>
        <w:t>The e</w:t>
      </w:r>
      <w:r w:rsidR="00B40E0E" w:rsidRPr="00B40E0E">
        <w:rPr>
          <w:rFonts w:asciiTheme="minorBidi" w:hAnsiTheme="minorBidi" w:cstheme="minorBidi"/>
          <w:lang w:bidi="en-US"/>
        </w:rPr>
        <w:t>mploy</w:t>
      </w:r>
      <w:r>
        <w:rPr>
          <w:rFonts w:asciiTheme="minorBidi" w:hAnsiTheme="minorBidi" w:cstheme="minorBidi"/>
          <w:lang w:bidi="en-US"/>
        </w:rPr>
        <w:t>er hereby covenants to pay the c</w:t>
      </w:r>
      <w:r w:rsidR="00B40E0E" w:rsidRPr="00B40E0E">
        <w:rPr>
          <w:rFonts w:asciiTheme="minorBidi" w:hAnsiTheme="minorBidi" w:cstheme="minorBidi"/>
          <w:lang w:bidi="en-US"/>
        </w:rPr>
        <w:t>ontractor in consideration of the e</w:t>
      </w:r>
      <w:r>
        <w:rPr>
          <w:rFonts w:asciiTheme="minorBidi" w:hAnsiTheme="minorBidi" w:cstheme="minorBidi"/>
          <w:lang w:bidi="en-US"/>
        </w:rPr>
        <w:t>xecution and completion of the w</w:t>
      </w:r>
      <w:r w:rsidR="00B40E0E" w:rsidRPr="00B40E0E">
        <w:rPr>
          <w:rFonts w:asciiTheme="minorBidi" w:hAnsiTheme="minorBidi" w:cstheme="minorBidi"/>
          <w:lang w:bidi="en-US"/>
        </w:rPr>
        <w:t>orks and the rem</w:t>
      </w:r>
      <w:r>
        <w:rPr>
          <w:rFonts w:asciiTheme="minorBidi" w:hAnsiTheme="minorBidi" w:cstheme="minorBidi"/>
          <w:lang w:bidi="en-US"/>
        </w:rPr>
        <w:t>edying of defects therein, the contract p</w:t>
      </w:r>
      <w:r w:rsidR="00B40E0E" w:rsidRPr="00B40E0E">
        <w:rPr>
          <w:rFonts w:asciiTheme="minorBidi" w:hAnsiTheme="minorBidi" w:cstheme="minorBidi"/>
          <w:lang w:bidi="en-US"/>
        </w:rPr>
        <w:t>rice or such other sum as may become payab</w:t>
      </w:r>
      <w:r>
        <w:rPr>
          <w:rFonts w:asciiTheme="minorBidi" w:hAnsiTheme="minorBidi" w:cstheme="minorBidi"/>
          <w:lang w:bidi="en-US"/>
        </w:rPr>
        <w:t>le under the provisions of the c</w:t>
      </w:r>
      <w:r w:rsidR="00B40E0E" w:rsidRPr="00B40E0E">
        <w:rPr>
          <w:rFonts w:asciiTheme="minorBidi" w:hAnsiTheme="minorBidi" w:cstheme="minorBidi"/>
          <w:lang w:bidi="en-US"/>
        </w:rPr>
        <w:t>ontract at the times and i</w:t>
      </w:r>
      <w:r>
        <w:rPr>
          <w:rFonts w:asciiTheme="minorBidi" w:hAnsiTheme="minorBidi" w:cstheme="minorBidi"/>
          <w:lang w:bidi="en-US"/>
        </w:rPr>
        <w:t>n the manner prescribed by the c</w:t>
      </w:r>
      <w:r w:rsidR="00B40E0E" w:rsidRPr="00B40E0E">
        <w:rPr>
          <w:rFonts w:asciiTheme="minorBidi" w:hAnsiTheme="minorBidi" w:cstheme="minorBidi"/>
          <w:lang w:bidi="en-US"/>
        </w:rPr>
        <w:t>ontract.</w:t>
      </w:r>
    </w:p>
    <w:p w14:paraId="7E553BCE" w14:textId="0CAF0ECE" w:rsidR="00B40E0E" w:rsidRDefault="00BA6562" w:rsidP="00BA6562">
      <w:pPr>
        <w:rPr>
          <w:rFonts w:asciiTheme="minorBidi" w:hAnsiTheme="minorBidi" w:cstheme="minorBidi"/>
          <w:lang w:bidi="en-US"/>
        </w:rPr>
      </w:pPr>
      <w:r>
        <w:rPr>
          <w:rFonts w:asciiTheme="minorBidi" w:hAnsiTheme="minorBidi" w:cstheme="minorBidi"/>
          <w:lang w:bidi="en-US"/>
        </w:rPr>
        <w:t>In witness</w:t>
      </w:r>
      <w:r w:rsidR="00B40E0E" w:rsidRPr="00B40E0E">
        <w:rPr>
          <w:rFonts w:asciiTheme="minorBidi" w:hAnsiTheme="minorBidi" w:cstheme="minorBidi"/>
          <w:lang w:bidi="en-US"/>
        </w:rPr>
        <w:t xml:space="preserve"> whereof the p</w:t>
      </w:r>
      <w:r>
        <w:rPr>
          <w:rFonts w:asciiTheme="minorBidi" w:hAnsiTheme="minorBidi" w:cstheme="minorBidi"/>
          <w:lang w:bidi="en-US"/>
        </w:rPr>
        <w:t>arties hereto have caused this a</w:t>
      </w:r>
      <w:r w:rsidR="00B40E0E" w:rsidRPr="00B40E0E">
        <w:rPr>
          <w:rFonts w:asciiTheme="minorBidi" w:hAnsiTheme="minorBidi" w:cstheme="minorBidi"/>
          <w:lang w:bidi="en-US"/>
        </w:rPr>
        <w:t xml:space="preserve">greement to be executed in accordance with the laws of . . . . . </w:t>
      </w:r>
      <w:r w:rsidR="00B40E0E" w:rsidRPr="00BA6562">
        <w:rPr>
          <w:rFonts w:asciiTheme="minorBidi" w:hAnsiTheme="minorBidi" w:cstheme="minorBidi"/>
          <w:i/>
          <w:iCs/>
          <w:color w:val="FF0000"/>
          <w:lang w:bidi="en-US"/>
        </w:rPr>
        <w:t>[name of the borrowing country]</w:t>
      </w:r>
      <w:r w:rsidR="00B40E0E" w:rsidRPr="00B40E0E">
        <w:rPr>
          <w:rFonts w:asciiTheme="minorBidi" w:hAnsiTheme="minorBidi" w:cstheme="minorBidi"/>
          <w:lang w:bidi="en-US"/>
        </w:rPr>
        <w:t>. . . . .on the day, month and year specified above.</w:t>
      </w:r>
    </w:p>
    <w:p w14:paraId="32D79C53" w14:textId="5844D8A0" w:rsidR="00B14740" w:rsidRDefault="00B14740" w:rsidP="00BA6562">
      <w:pPr>
        <w:rPr>
          <w:rFonts w:asciiTheme="minorBidi" w:hAnsiTheme="minorBidi" w:cstheme="minorBidi"/>
          <w:lang w:bidi="en-US"/>
        </w:rPr>
      </w:pPr>
    </w:p>
    <w:p w14:paraId="64374B5D" w14:textId="66A4E315" w:rsidR="00B14740" w:rsidRDefault="00B14740" w:rsidP="00BA6562">
      <w:pPr>
        <w:rPr>
          <w:rFonts w:asciiTheme="minorBidi" w:hAnsiTheme="minorBidi" w:cstheme="minorBidi"/>
          <w:lang w:bidi="en-U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70"/>
        <w:gridCol w:w="3162"/>
        <w:gridCol w:w="1527"/>
        <w:gridCol w:w="3106"/>
      </w:tblGrid>
      <w:tr w:rsidR="00B14740" w:rsidRPr="00CF3CE2" w14:paraId="1CD17572" w14:textId="77777777" w:rsidTr="00B14740">
        <w:trPr>
          <w:cantSplit/>
        </w:trPr>
        <w:tc>
          <w:tcPr>
            <w:tcW w:w="1470" w:type="dxa"/>
            <w:tcBorders>
              <w:top w:val="single" w:sz="12" w:space="0" w:color="auto"/>
              <w:bottom w:val="single" w:sz="6" w:space="0" w:color="auto"/>
            </w:tcBorders>
            <w:vAlign w:val="center"/>
          </w:tcPr>
          <w:p w14:paraId="33FB36D2" w14:textId="77777777"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lastRenderedPageBreak/>
              <w:t>Signed by</w:t>
            </w:r>
          </w:p>
        </w:tc>
        <w:tc>
          <w:tcPr>
            <w:tcW w:w="3162" w:type="dxa"/>
            <w:tcBorders>
              <w:top w:val="single" w:sz="12" w:space="0" w:color="auto"/>
              <w:bottom w:val="single" w:sz="6" w:space="0" w:color="auto"/>
            </w:tcBorders>
            <w:vAlign w:val="center"/>
          </w:tcPr>
          <w:p w14:paraId="4772D2E8" w14:textId="77777777"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p>
        </w:tc>
        <w:tc>
          <w:tcPr>
            <w:tcW w:w="1527" w:type="dxa"/>
            <w:tcBorders>
              <w:top w:val="single" w:sz="12" w:space="0" w:color="auto"/>
              <w:bottom w:val="single" w:sz="6" w:space="0" w:color="auto"/>
            </w:tcBorders>
            <w:vAlign w:val="center"/>
          </w:tcPr>
          <w:p w14:paraId="1B11E61A" w14:textId="3A921B42"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Signed by</w:t>
            </w:r>
          </w:p>
        </w:tc>
        <w:tc>
          <w:tcPr>
            <w:tcW w:w="3106" w:type="dxa"/>
            <w:tcBorders>
              <w:top w:val="single" w:sz="12" w:space="0" w:color="auto"/>
              <w:bottom w:val="single" w:sz="6" w:space="0" w:color="auto"/>
            </w:tcBorders>
            <w:vAlign w:val="center"/>
          </w:tcPr>
          <w:p w14:paraId="4722CAF8" w14:textId="6E364B7F"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p>
        </w:tc>
      </w:tr>
      <w:tr w:rsidR="00B14740" w:rsidRPr="00CF3CE2" w14:paraId="5441DADB" w14:textId="77777777" w:rsidTr="00E60CC0">
        <w:trPr>
          <w:cantSplit/>
        </w:trPr>
        <w:tc>
          <w:tcPr>
            <w:tcW w:w="4632" w:type="dxa"/>
            <w:gridSpan w:val="2"/>
            <w:tcBorders>
              <w:top w:val="single" w:sz="12" w:space="0" w:color="auto"/>
              <w:bottom w:val="single" w:sz="6" w:space="0" w:color="auto"/>
            </w:tcBorders>
            <w:vAlign w:val="center"/>
          </w:tcPr>
          <w:p w14:paraId="72EC8B48" w14:textId="25BA6EA2"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For and behalf of the employer</w:t>
            </w:r>
          </w:p>
        </w:tc>
        <w:tc>
          <w:tcPr>
            <w:tcW w:w="4633" w:type="dxa"/>
            <w:gridSpan w:val="2"/>
            <w:tcBorders>
              <w:top w:val="single" w:sz="12" w:space="0" w:color="auto"/>
              <w:bottom w:val="single" w:sz="6" w:space="0" w:color="auto"/>
            </w:tcBorders>
            <w:vAlign w:val="center"/>
          </w:tcPr>
          <w:p w14:paraId="0AB4C6F8" w14:textId="172337A1"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For and behalf of the contractor</w:t>
            </w:r>
          </w:p>
        </w:tc>
      </w:tr>
      <w:tr w:rsidR="00B14740" w:rsidRPr="00CF3CE2" w14:paraId="501BB5EC" w14:textId="77777777" w:rsidTr="00B14740">
        <w:trPr>
          <w:cantSplit/>
        </w:trPr>
        <w:tc>
          <w:tcPr>
            <w:tcW w:w="1470" w:type="dxa"/>
            <w:tcBorders>
              <w:top w:val="single" w:sz="12" w:space="0" w:color="auto"/>
              <w:bottom w:val="single" w:sz="6" w:space="0" w:color="auto"/>
            </w:tcBorders>
            <w:vAlign w:val="center"/>
          </w:tcPr>
          <w:p w14:paraId="707D5EA9" w14:textId="61411F19" w:rsidR="00B14740"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In the presence of</w:t>
            </w:r>
          </w:p>
        </w:tc>
        <w:tc>
          <w:tcPr>
            <w:tcW w:w="3162" w:type="dxa"/>
            <w:tcBorders>
              <w:top w:val="single" w:sz="12" w:space="0" w:color="auto"/>
              <w:bottom w:val="single" w:sz="6" w:space="0" w:color="auto"/>
            </w:tcBorders>
            <w:vAlign w:val="center"/>
          </w:tcPr>
          <w:p w14:paraId="14A56512" w14:textId="77777777"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p>
        </w:tc>
        <w:tc>
          <w:tcPr>
            <w:tcW w:w="1527" w:type="dxa"/>
            <w:tcBorders>
              <w:top w:val="single" w:sz="12" w:space="0" w:color="auto"/>
              <w:bottom w:val="single" w:sz="6" w:space="0" w:color="auto"/>
            </w:tcBorders>
            <w:vAlign w:val="center"/>
          </w:tcPr>
          <w:p w14:paraId="282317C4" w14:textId="2BFB0172" w:rsidR="00B14740"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In the presence of:</w:t>
            </w:r>
          </w:p>
        </w:tc>
        <w:tc>
          <w:tcPr>
            <w:tcW w:w="3106" w:type="dxa"/>
            <w:tcBorders>
              <w:top w:val="single" w:sz="12" w:space="0" w:color="auto"/>
              <w:bottom w:val="single" w:sz="6" w:space="0" w:color="auto"/>
            </w:tcBorders>
            <w:vAlign w:val="center"/>
          </w:tcPr>
          <w:p w14:paraId="655384D4" w14:textId="77777777"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p>
        </w:tc>
      </w:tr>
      <w:tr w:rsidR="00B14740" w:rsidRPr="00CF3CE2" w14:paraId="0A3A679A" w14:textId="77777777" w:rsidTr="00E60CC0">
        <w:trPr>
          <w:cantSplit/>
        </w:trPr>
        <w:tc>
          <w:tcPr>
            <w:tcW w:w="4632" w:type="dxa"/>
            <w:gridSpan w:val="2"/>
            <w:tcBorders>
              <w:top w:val="single" w:sz="12" w:space="0" w:color="auto"/>
              <w:bottom w:val="single" w:sz="6" w:space="0" w:color="auto"/>
            </w:tcBorders>
            <w:vAlign w:val="center"/>
          </w:tcPr>
          <w:p w14:paraId="1BEDEA7F" w14:textId="41EF646A"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Witness, name, signature, address, date</w:t>
            </w:r>
          </w:p>
        </w:tc>
        <w:tc>
          <w:tcPr>
            <w:tcW w:w="4633" w:type="dxa"/>
            <w:gridSpan w:val="2"/>
            <w:tcBorders>
              <w:top w:val="single" w:sz="12" w:space="0" w:color="auto"/>
              <w:bottom w:val="single" w:sz="6" w:space="0" w:color="auto"/>
            </w:tcBorders>
            <w:vAlign w:val="center"/>
          </w:tcPr>
          <w:p w14:paraId="550A610F" w14:textId="1F336F87" w:rsidR="00B14740" w:rsidRPr="00CF3CE2" w:rsidRDefault="00B14740" w:rsidP="00E60CC0">
            <w:pPr>
              <w:widowControl w:val="0"/>
              <w:tabs>
                <w:tab w:val="left" w:pos="0"/>
                <w:tab w:val="left" w:pos="4084"/>
              </w:tabs>
              <w:autoSpaceDE w:val="0"/>
              <w:autoSpaceDN w:val="0"/>
              <w:spacing w:before="240" w:line="240" w:lineRule="exact"/>
              <w:outlineLvl w:val="1"/>
              <w:rPr>
                <w:rFonts w:asciiTheme="minorBidi" w:hAnsiTheme="minorBidi" w:cstheme="minorBidi"/>
                <w:iCs/>
                <w:sz w:val="22"/>
                <w:szCs w:val="22"/>
                <w:lang w:bidi="en-US"/>
              </w:rPr>
            </w:pPr>
            <w:r>
              <w:rPr>
                <w:rFonts w:asciiTheme="minorBidi" w:hAnsiTheme="minorBidi" w:cstheme="minorBidi"/>
                <w:iCs/>
                <w:sz w:val="22"/>
                <w:szCs w:val="22"/>
                <w:lang w:bidi="en-US"/>
              </w:rPr>
              <w:t>Witness, name, signature, address, date</w:t>
            </w:r>
          </w:p>
        </w:tc>
      </w:tr>
    </w:tbl>
    <w:p w14:paraId="5EA899D5" w14:textId="77777777" w:rsidR="00B14740" w:rsidRPr="00B40E0E" w:rsidRDefault="00B14740" w:rsidP="00BA6562">
      <w:pPr>
        <w:rPr>
          <w:rFonts w:asciiTheme="minorBidi" w:hAnsiTheme="minorBidi" w:cstheme="minorBidi"/>
          <w:lang w:bidi="en-US"/>
        </w:rPr>
      </w:pPr>
    </w:p>
    <w:p w14:paraId="277221D8" w14:textId="77777777" w:rsidR="00B40E0E" w:rsidRDefault="00B40E0E">
      <w:pPr>
        <w:rPr>
          <w:rFonts w:asciiTheme="minorBidi" w:hAnsiTheme="minorBidi" w:cstheme="minorBidi"/>
          <w:b/>
          <w:bCs/>
          <w:sz w:val="52"/>
          <w:szCs w:val="52"/>
          <w:lang w:bidi="en-US"/>
        </w:rPr>
      </w:pPr>
      <w:r>
        <w:rPr>
          <w:rFonts w:asciiTheme="minorBidi" w:hAnsiTheme="minorBidi" w:cstheme="minorBidi"/>
          <w:b/>
          <w:bCs/>
          <w:sz w:val="52"/>
          <w:szCs w:val="52"/>
          <w:lang w:bidi="en-US"/>
        </w:rPr>
        <w:br w:type="page"/>
      </w:r>
    </w:p>
    <w:p w14:paraId="2574E5C3" w14:textId="58F896CD" w:rsidR="00BE0741" w:rsidRPr="00165449" w:rsidRDefault="00BE0741" w:rsidP="00E85883">
      <w:pPr>
        <w:pStyle w:val="ContractForms"/>
      </w:pPr>
      <w:bookmarkStart w:id="368" w:name="_Toc50130803"/>
      <w:r w:rsidRPr="00165449">
        <w:lastRenderedPageBreak/>
        <w:t>Performance Security - Bank Guarantee</w:t>
      </w:r>
      <w:bookmarkEnd w:id="368"/>
    </w:p>
    <w:p w14:paraId="27003AFC" w14:textId="77777777" w:rsidR="002B5CE9" w:rsidRPr="00BE0741" w:rsidRDefault="002B5CE9" w:rsidP="00BE0741">
      <w:pPr>
        <w:widowControl w:val="0"/>
        <w:tabs>
          <w:tab w:val="left" w:pos="0"/>
          <w:tab w:val="left" w:pos="3309"/>
        </w:tabs>
        <w:autoSpaceDE w:val="0"/>
        <w:autoSpaceDN w:val="0"/>
        <w:spacing w:before="120"/>
        <w:jc w:val="center"/>
        <w:outlineLvl w:val="1"/>
        <w:rPr>
          <w:rFonts w:asciiTheme="minorBidi" w:hAnsiTheme="minorBidi" w:cstheme="minorBidi"/>
          <w:b/>
          <w:bCs/>
          <w:sz w:val="32"/>
          <w:szCs w:val="32"/>
          <w:lang w:bidi="en-US"/>
        </w:rPr>
      </w:pPr>
    </w:p>
    <w:p w14:paraId="10E085CD" w14:textId="531E4EB9" w:rsidR="002B5CE9" w:rsidRPr="002B5CE9" w:rsidRDefault="00BE0741" w:rsidP="002B5CE9">
      <w:pPr>
        <w:spacing w:before="240" w:line="240" w:lineRule="exact"/>
        <w:rPr>
          <w:rFonts w:asciiTheme="minorBidi" w:hAnsiTheme="minorBidi" w:cstheme="minorBidi"/>
          <w:i/>
          <w:iCs/>
          <w:color w:val="FF0000"/>
          <w:lang w:bidi="en-US"/>
        </w:rPr>
      </w:pPr>
      <w:r w:rsidRPr="002B5CE9">
        <w:rPr>
          <w:rFonts w:asciiTheme="minorBidi" w:hAnsiTheme="minorBidi" w:cstheme="minorBidi"/>
          <w:i/>
          <w:iCs/>
          <w:color w:val="FF0000"/>
          <w:lang w:bidi="en-US"/>
        </w:rPr>
        <w:t>[Guarantor letterhead or SWIFT identifier code]</w:t>
      </w:r>
    </w:p>
    <w:p w14:paraId="485C71D6" w14:textId="5CFEA4E3" w:rsidR="002B5CE9" w:rsidRPr="002B5CE9" w:rsidRDefault="00BE0741" w:rsidP="002B5CE9">
      <w:pPr>
        <w:spacing w:before="240" w:line="240" w:lineRule="exact"/>
        <w:rPr>
          <w:rFonts w:asciiTheme="minorBidi" w:hAnsiTheme="minorBidi" w:cstheme="minorBidi"/>
          <w:i/>
          <w:iCs/>
          <w:color w:val="FF0000"/>
          <w:lang w:bidi="en-US"/>
        </w:rPr>
      </w:pPr>
      <w:r w:rsidRPr="002B5CE9">
        <w:rPr>
          <w:rFonts w:asciiTheme="minorBidi" w:hAnsiTheme="minorBidi" w:cstheme="minorBidi"/>
          <w:lang w:bidi="en-US"/>
        </w:rPr>
        <w:t>Beneficiary:</w:t>
      </w:r>
      <w:r w:rsidRPr="002B5CE9">
        <w:rPr>
          <w:rFonts w:asciiTheme="minorBidi" w:hAnsiTheme="minorBidi" w:cstheme="minorBidi"/>
          <w:i/>
          <w:iCs/>
          <w:color w:val="FF0000"/>
          <w:lang w:bidi="en-US"/>
        </w:rPr>
        <w:tab/>
      </w:r>
      <w:r w:rsidR="002B5CE9">
        <w:rPr>
          <w:rFonts w:asciiTheme="minorBidi" w:hAnsiTheme="minorBidi" w:cstheme="minorBidi"/>
          <w:i/>
          <w:iCs/>
          <w:color w:val="FF0000"/>
          <w:lang w:bidi="en-US"/>
        </w:rPr>
        <w:t>[insert name and Address of e</w:t>
      </w:r>
      <w:r w:rsidRPr="002B5CE9">
        <w:rPr>
          <w:rFonts w:asciiTheme="minorBidi" w:hAnsiTheme="minorBidi" w:cstheme="minorBidi"/>
          <w:i/>
          <w:iCs/>
          <w:color w:val="FF0000"/>
          <w:lang w:bidi="en-US"/>
        </w:rPr>
        <w:t>mployer]</w:t>
      </w:r>
      <w:r w:rsidRPr="002B5CE9">
        <w:rPr>
          <w:rFonts w:asciiTheme="minorBidi" w:hAnsiTheme="minorBidi" w:cstheme="minorBidi"/>
          <w:i/>
          <w:iCs/>
          <w:color w:val="FF0000"/>
          <w:lang w:bidi="en-US"/>
        </w:rPr>
        <w:tab/>
      </w:r>
      <w:r w:rsidRPr="002B5CE9">
        <w:rPr>
          <w:rFonts w:asciiTheme="minorBidi" w:hAnsiTheme="minorBidi" w:cstheme="minorBidi"/>
          <w:i/>
          <w:iCs/>
          <w:color w:val="FF0000"/>
          <w:lang w:bidi="en-US"/>
        </w:rPr>
        <w:tab/>
      </w:r>
    </w:p>
    <w:p w14:paraId="6BD0FADC" w14:textId="486A5547" w:rsidR="002B5CE9" w:rsidRPr="002B5CE9" w:rsidRDefault="00BE0741" w:rsidP="002B5CE9">
      <w:pPr>
        <w:spacing w:before="240" w:line="240" w:lineRule="exact"/>
        <w:rPr>
          <w:rFonts w:asciiTheme="minorBidi" w:hAnsiTheme="minorBidi" w:cstheme="minorBidi"/>
          <w:i/>
          <w:iCs/>
          <w:color w:val="FF0000"/>
          <w:lang w:bidi="en-US"/>
        </w:rPr>
      </w:pPr>
      <w:r w:rsidRPr="002B5CE9">
        <w:rPr>
          <w:rFonts w:asciiTheme="minorBidi" w:hAnsiTheme="minorBidi" w:cstheme="minorBidi"/>
          <w:lang w:bidi="en-US"/>
        </w:rPr>
        <w:t>Date:</w:t>
      </w:r>
      <w:r w:rsidRPr="002B5CE9">
        <w:rPr>
          <w:rFonts w:asciiTheme="minorBidi" w:hAnsiTheme="minorBidi" w:cstheme="minorBidi"/>
          <w:lang w:bidi="en-US"/>
        </w:rPr>
        <w:tab/>
        <w:t>_</w:t>
      </w:r>
      <w:r w:rsidRPr="002B5CE9">
        <w:rPr>
          <w:rFonts w:asciiTheme="minorBidi" w:hAnsiTheme="minorBidi" w:cstheme="minorBidi"/>
          <w:i/>
          <w:iCs/>
          <w:lang w:bidi="en-US"/>
        </w:rPr>
        <w:t xml:space="preserve"> </w:t>
      </w:r>
      <w:r w:rsidRPr="002B5CE9">
        <w:rPr>
          <w:rFonts w:asciiTheme="minorBidi" w:hAnsiTheme="minorBidi" w:cstheme="minorBidi"/>
          <w:i/>
          <w:iCs/>
          <w:color w:val="FF0000"/>
          <w:lang w:bidi="en-US"/>
        </w:rPr>
        <w:t>[Insert date of issue]</w:t>
      </w:r>
    </w:p>
    <w:p w14:paraId="73200E1B" w14:textId="17FE12AD" w:rsidR="00BE0741" w:rsidRPr="002B5CE9" w:rsidRDefault="00BE0741" w:rsidP="002B5CE9">
      <w:pPr>
        <w:spacing w:before="240" w:line="240" w:lineRule="exact"/>
        <w:rPr>
          <w:rFonts w:asciiTheme="minorBidi" w:hAnsiTheme="minorBidi" w:cstheme="minorBidi"/>
          <w:i/>
          <w:iCs/>
          <w:color w:val="FF0000"/>
          <w:lang w:bidi="en-US"/>
        </w:rPr>
      </w:pPr>
      <w:r w:rsidRPr="002B5CE9">
        <w:rPr>
          <w:rFonts w:asciiTheme="minorBidi" w:hAnsiTheme="minorBidi" w:cstheme="minorBidi"/>
          <w:lang w:bidi="en-US"/>
        </w:rPr>
        <w:t>PERFORMANCE GUARANTEE No.:</w:t>
      </w:r>
      <w:r w:rsidRPr="002B5CE9">
        <w:rPr>
          <w:rFonts w:asciiTheme="minorBidi" w:hAnsiTheme="minorBidi" w:cstheme="minorBidi"/>
          <w:i/>
          <w:iCs/>
          <w:color w:val="FF0000"/>
          <w:lang w:bidi="en-US"/>
        </w:rPr>
        <w:tab/>
        <w:t>[Insert guarantee reference number]</w:t>
      </w:r>
    </w:p>
    <w:p w14:paraId="21CC458B" w14:textId="6CFC5CDC" w:rsidR="002B5CE9" w:rsidRPr="002B5CE9" w:rsidRDefault="00BE0741" w:rsidP="002B5CE9">
      <w:pPr>
        <w:spacing w:before="240" w:line="240" w:lineRule="exact"/>
        <w:rPr>
          <w:rFonts w:asciiTheme="minorBidi" w:hAnsiTheme="minorBidi" w:cstheme="minorBidi"/>
          <w:i/>
          <w:iCs/>
          <w:color w:val="FF0000"/>
          <w:lang w:bidi="en-US"/>
        </w:rPr>
      </w:pPr>
      <w:r w:rsidRPr="002B5CE9">
        <w:rPr>
          <w:rFonts w:asciiTheme="minorBidi" w:hAnsiTheme="minorBidi" w:cstheme="minorBidi"/>
          <w:lang w:bidi="en-US"/>
        </w:rPr>
        <w:t>Guarantor:</w:t>
      </w:r>
      <w:r w:rsidRPr="002B5CE9">
        <w:rPr>
          <w:rFonts w:asciiTheme="minorBidi" w:hAnsiTheme="minorBidi" w:cstheme="minorBidi"/>
          <w:i/>
          <w:iCs/>
          <w:lang w:bidi="en-US"/>
        </w:rPr>
        <w:t xml:space="preserve">  </w:t>
      </w:r>
      <w:r w:rsidRPr="002B5CE9">
        <w:rPr>
          <w:rFonts w:asciiTheme="minorBidi" w:hAnsiTheme="minorBidi" w:cstheme="minorBidi"/>
          <w:i/>
          <w:iCs/>
          <w:color w:val="FF0000"/>
          <w:lang w:bidi="en-US"/>
        </w:rPr>
        <w:t>[Insert name and address of place of issue, unless indicated in the letterhead]</w:t>
      </w:r>
    </w:p>
    <w:p w14:paraId="77626C06" w14:textId="6F8D6971" w:rsidR="00BE0741" w:rsidRPr="002B5CE9" w:rsidRDefault="00BE0741" w:rsidP="002B5CE9">
      <w:pPr>
        <w:spacing w:before="240" w:line="240" w:lineRule="exact"/>
        <w:rPr>
          <w:rFonts w:asciiTheme="minorBidi" w:hAnsiTheme="minorBidi" w:cstheme="minorBidi"/>
          <w:lang w:bidi="en-US"/>
        </w:rPr>
      </w:pPr>
      <w:r w:rsidRPr="002B5CE9">
        <w:rPr>
          <w:rFonts w:asciiTheme="minorBidi" w:hAnsiTheme="minorBidi" w:cstheme="minorBidi"/>
          <w:lang w:bidi="en-US"/>
        </w:rPr>
        <w:t>We have been informed that _</w:t>
      </w:r>
      <w:r w:rsidRPr="002B5CE9">
        <w:rPr>
          <w:rFonts w:asciiTheme="minorBidi" w:hAnsiTheme="minorBidi" w:cstheme="minorBidi"/>
          <w:i/>
          <w:iCs/>
          <w:lang w:bidi="en-US"/>
        </w:rPr>
        <w:t xml:space="preserve"> </w:t>
      </w:r>
      <w:r w:rsidR="002B5CE9">
        <w:rPr>
          <w:rFonts w:asciiTheme="minorBidi" w:hAnsiTheme="minorBidi" w:cstheme="minorBidi"/>
          <w:i/>
          <w:iCs/>
          <w:color w:val="FF0000"/>
          <w:lang w:bidi="en-US"/>
        </w:rPr>
        <w:t>[insert name of c</w:t>
      </w:r>
      <w:r w:rsidRPr="002B5CE9">
        <w:rPr>
          <w:rFonts w:asciiTheme="minorBidi" w:hAnsiTheme="minorBidi" w:cstheme="minorBidi"/>
          <w:i/>
          <w:iCs/>
          <w:color w:val="FF0000"/>
          <w:lang w:bidi="en-US"/>
        </w:rPr>
        <w:t>ontractor, which in the case of a joint venture shall be the name of the joint ven</w:t>
      </w:r>
      <w:r w:rsidR="002B5CE9">
        <w:rPr>
          <w:rFonts w:asciiTheme="minorBidi" w:hAnsiTheme="minorBidi" w:cstheme="minorBidi"/>
          <w:i/>
          <w:iCs/>
          <w:color w:val="FF0000"/>
          <w:lang w:bidi="en-US"/>
        </w:rPr>
        <w:t xml:space="preserve">ture] </w:t>
      </w:r>
      <w:r w:rsidR="002B5CE9" w:rsidRPr="002B5CE9">
        <w:rPr>
          <w:rFonts w:asciiTheme="minorBidi" w:hAnsiTheme="minorBidi" w:cstheme="minorBidi"/>
          <w:lang w:bidi="en-US"/>
        </w:rPr>
        <w:t>(hereinafter called "the a</w:t>
      </w:r>
      <w:r w:rsidR="002B5CE9">
        <w:rPr>
          <w:rFonts w:asciiTheme="minorBidi" w:hAnsiTheme="minorBidi" w:cstheme="minorBidi"/>
          <w:lang w:bidi="en-US"/>
        </w:rPr>
        <w:t>pplicant") has entered into c</w:t>
      </w:r>
      <w:r w:rsidRPr="002B5CE9">
        <w:rPr>
          <w:rFonts w:asciiTheme="minorBidi" w:hAnsiTheme="minorBidi" w:cstheme="minorBidi"/>
          <w:lang w:bidi="en-US"/>
        </w:rPr>
        <w:t>ontract No.</w:t>
      </w:r>
      <w:r w:rsidRPr="002B5CE9">
        <w:rPr>
          <w:rFonts w:asciiTheme="minorBidi" w:hAnsiTheme="minorBidi" w:cstheme="minorBidi"/>
          <w:i/>
          <w:iCs/>
          <w:color w:val="FF0000"/>
          <w:lang w:bidi="en-US"/>
        </w:rPr>
        <w:t xml:space="preserve"> [insert reference number of the contract] </w:t>
      </w:r>
      <w:r w:rsidRPr="002B5CE9">
        <w:rPr>
          <w:rFonts w:asciiTheme="minorBidi" w:hAnsiTheme="minorBidi" w:cstheme="minorBidi"/>
          <w:lang w:bidi="en-US"/>
        </w:rPr>
        <w:t>dated</w:t>
      </w:r>
      <w:r w:rsidRPr="002B5CE9">
        <w:rPr>
          <w:rFonts w:asciiTheme="minorBidi" w:hAnsiTheme="minorBidi" w:cstheme="minorBidi"/>
          <w:i/>
          <w:iCs/>
          <w:color w:val="FF0000"/>
          <w:lang w:bidi="en-US"/>
        </w:rPr>
        <w:t xml:space="preserve"> [insert date] </w:t>
      </w:r>
      <w:r w:rsidRPr="002B5CE9">
        <w:rPr>
          <w:rFonts w:asciiTheme="minorBidi" w:hAnsiTheme="minorBidi" w:cstheme="minorBidi"/>
          <w:lang w:bidi="en-US"/>
        </w:rPr>
        <w:t>with the Beneficiary, for the execution of</w:t>
      </w:r>
      <w:r w:rsidRPr="002B5CE9">
        <w:rPr>
          <w:rFonts w:asciiTheme="minorBidi" w:hAnsiTheme="minorBidi" w:cstheme="minorBidi"/>
          <w:i/>
          <w:iCs/>
          <w:lang w:bidi="en-US"/>
        </w:rPr>
        <w:t xml:space="preserve"> </w:t>
      </w:r>
      <w:r w:rsidRPr="002B5CE9">
        <w:rPr>
          <w:rFonts w:asciiTheme="minorBidi" w:hAnsiTheme="minorBidi" w:cstheme="minorBidi"/>
          <w:i/>
          <w:iCs/>
          <w:color w:val="FF0000"/>
          <w:lang w:bidi="en-US"/>
        </w:rPr>
        <w:t>_ [insert name of con</w:t>
      </w:r>
      <w:r w:rsidR="002B5CE9">
        <w:rPr>
          <w:rFonts w:asciiTheme="minorBidi" w:hAnsiTheme="minorBidi" w:cstheme="minorBidi"/>
          <w:i/>
          <w:iCs/>
          <w:color w:val="FF0000"/>
          <w:lang w:bidi="en-US"/>
        </w:rPr>
        <w:t>tract and brief description of w</w:t>
      </w:r>
      <w:r w:rsidRPr="002B5CE9">
        <w:rPr>
          <w:rFonts w:asciiTheme="minorBidi" w:hAnsiTheme="minorBidi" w:cstheme="minorBidi"/>
          <w:i/>
          <w:iCs/>
          <w:color w:val="FF0000"/>
          <w:lang w:bidi="en-US"/>
        </w:rPr>
        <w:t xml:space="preserve">orks] </w:t>
      </w:r>
      <w:r w:rsidR="002B5CE9">
        <w:rPr>
          <w:rFonts w:asciiTheme="minorBidi" w:hAnsiTheme="minorBidi" w:cstheme="minorBidi"/>
          <w:lang w:bidi="en-US"/>
        </w:rPr>
        <w:t>(hereinafter called "the c</w:t>
      </w:r>
      <w:r w:rsidRPr="002B5CE9">
        <w:rPr>
          <w:rFonts w:asciiTheme="minorBidi" w:hAnsiTheme="minorBidi" w:cstheme="minorBidi"/>
          <w:lang w:bidi="en-US"/>
        </w:rPr>
        <w:t xml:space="preserve">ontract"). </w:t>
      </w:r>
    </w:p>
    <w:p w14:paraId="15D72741" w14:textId="55F9370E" w:rsidR="00BE0741" w:rsidRPr="002B5CE9" w:rsidRDefault="00BE0741" w:rsidP="002B5CE9">
      <w:pPr>
        <w:spacing w:before="240" w:line="240" w:lineRule="exact"/>
        <w:rPr>
          <w:rFonts w:asciiTheme="minorBidi" w:hAnsiTheme="minorBidi" w:cstheme="minorBidi"/>
          <w:lang w:bidi="en-US"/>
        </w:rPr>
      </w:pPr>
      <w:r w:rsidRPr="002B5CE9">
        <w:rPr>
          <w:rFonts w:asciiTheme="minorBidi" w:hAnsiTheme="minorBidi" w:cstheme="minorBidi"/>
          <w:lang w:bidi="en-US"/>
        </w:rPr>
        <w:t>Furthermore, we understand that, acco</w:t>
      </w:r>
      <w:r w:rsidR="002B5CE9">
        <w:rPr>
          <w:rFonts w:asciiTheme="minorBidi" w:hAnsiTheme="minorBidi" w:cstheme="minorBidi"/>
          <w:lang w:bidi="en-US"/>
        </w:rPr>
        <w:t>rding to the conditions of the c</w:t>
      </w:r>
      <w:r w:rsidRPr="002B5CE9">
        <w:rPr>
          <w:rFonts w:asciiTheme="minorBidi" w:hAnsiTheme="minorBidi" w:cstheme="minorBidi"/>
          <w:lang w:bidi="en-US"/>
        </w:rPr>
        <w:t>ontract, a performance guarantee is required.</w:t>
      </w:r>
    </w:p>
    <w:p w14:paraId="7A09B2DD" w14:textId="663D00DE" w:rsidR="00BE0741" w:rsidRPr="0073794F" w:rsidRDefault="0073794F" w:rsidP="002B5CE9">
      <w:pPr>
        <w:spacing w:before="240" w:line="240" w:lineRule="exact"/>
        <w:rPr>
          <w:rFonts w:asciiTheme="minorBidi" w:hAnsiTheme="minorBidi" w:cstheme="minorBidi"/>
          <w:lang w:bidi="en-US"/>
        </w:rPr>
      </w:pPr>
      <w:r w:rsidRPr="0073794F">
        <w:rPr>
          <w:rFonts w:asciiTheme="minorBidi" w:hAnsiTheme="minorBidi" w:cstheme="minorBidi"/>
          <w:lang w:bidi="en-US"/>
        </w:rPr>
        <w:t>At the request of the applicant, we as g</w:t>
      </w:r>
      <w:r w:rsidR="00BE0741" w:rsidRPr="0073794F">
        <w:rPr>
          <w:rFonts w:asciiTheme="minorBidi" w:hAnsiTheme="minorBidi" w:cstheme="minorBidi"/>
          <w:lang w:bidi="en-US"/>
        </w:rPr>
        <w:t>uarantor, hereby ir</w:t>
      </w:r>
      <w:r w:rsidRPr="0073794F">
        <w:rPr>
          <w:rFonts w:asciiTheme="minorBidi" w:hAnsiTheme="minorBidi" w:cstheme="minorBidi"/>
          <w:lang w:bidi="en-US"/>
        </w:rPr>
        <w:t>revocably undertake to pay the b</w:t>
      </w:r>
      <w:r w:rsidR="00BE0741" w:rsidRPr="0073794F">
        <w:rPr>
          <w:rFonts w:asciiTheme="minorBidi" w:hAnsiTheme="minorBidi" w:cstheme="minorBidi"/>
          <w:lang w:bidi="en-US"/>
        </w:rPr>
        <w:t>eneficiary any sum or sums not exceeding in total an amount of [insert amount in figures] (______) [insert amount in words],1 such sum being payable in the types and proporti</w:t>
      </w:r>
      <w:r w:rsidRPr="0073794F">
        <w:rPr>
          <w:rFonts w:asciiTheme="minorBidi" w:hAnsiTheme="minorBidi" w:cstheme="minorBidi"/>
          <w:lang w:bidi="en-US"/>
        </w:rPr>
        <w:t>ons of currencies in which the contract p</w:t>
      </w:r>
      <w:r w:rsidR="00BE0741" w:rsidRPr="0073794F">
        <w:rPr>
          <w:rFonts w:asciiTheme="minorBidi" w:hAnsiTheme="minorBidi" w:cstheme="minorBidi"/>
          <w:lang w:bidi="en-US"/>
        </w:rPr>
        <w:t>rice is paya</w:t>
      </w:r>
      <w:r w:rsidRPr="0073794F">
        <w:rPr>
          <w:rFonts w:asciiTheme="minorBidi" w:hAnsiTheme="minorBidi" w:cstheme="minorBidi"/>
          <w:lang w:bidi="en-US"/>
        </w:rPr>
        <w:t>ble, upon receipt by us of the b</w:t>
      </w:r>
      <w:r w:rsidR="00BE0741" w:rsidRPr="0073794F">
        <w:rPr>
          <w:rFonts w:asciiTheme="minorBidi" w:hAnsiTheme="minorBidi" w:cstheme="minorBidi"/>
          <w:lang w:bidi="en-US"/>
        </w:rPr>
        <w:t xml:space="preserve">eneficiary’s complying demand supported by the </w:t>
      </w:r>
      <w:r w:rsidRPr="0073794F">
        <w:rPr>
          <w:rFonts w:asciiTheme="minorBidi" w:hAnsiTheme="minorBidi" w:cstheme="minorBidi"/>
          <w:lang w:bidi="en-US"/>
        </w:rPr>
        <w:t>b</w:t>
      </w:r>
      <w:r w:rsidR="00BE0741" w:rsidRPr="0073794F">
        <w:rPr>
          <w:rFonts w:asciiTheme="minorBidi" w:hAnsiTheme="minorBidi" w:cstheme="minorBidi"/>
          <w:lang w:bidi="en-US"/>
        </w:rPr>
        <w:t>eneficiary’s statement, whether in the demand itself or in a separate signed document accompanying or identifyin</w:t>
      </w:r>
      <w:r w:rsidRPr="0073794F">
        <w:rPr>
          <w:rFonts w:asciiTheme="minorBidi" w:hAnsiTheme="minorBidi" w:cstheme="minorBidi"/>
          <w:lang w:bidi="en-US"/>
        </w:rPr>
        <w:t>g the demand, stating that the a</w:t>
      </w:r>
      <w:r w:rsidR="00BE0741" w:rsidRPr="0073794F">
        <w:rPr>
          <w:rFonts w:asciiTheme="minorBidi" w:hAnsiTheme="minorBidi" w:cstheme="minorBidi"/>
          <w:lang w:bidi="en-US"/>
        </w:rPr>
        <w:t xml:space="preserve">pplicant is in breach </w:t>
      </w:r>
      <w:r w:rsidRPr="0073794F">
        <w:rPr>
          <w:rFonts w:asciiTheme="minorBidi" w:hAnsiTheme="minorBidi" w:cstheme="minorBidi"/>
          <w:lang w:bidi="en-US"/>
        </w:rPr>
        <w:t>of its obligation(s) under the contract, without the b</w:t>
      </w:r>
      <w:r w:rsidR="00BE0741" w:rsidRPr="0073794F">
        <w:rPr>
          <w:rFonts w:asciiTheme="minorBidi" w:hAnsiTheme="minorBidi" w:cstheme="minorBidi"/>
          <w:lang w:bidi="en-US"/>
        </w:rPr>
        <w:t xml:space="preserve">eneficiary needing to prove or to show grounds for your demand or the sum specified therein. </w:t>
      </w:r>
    </w:p>
    <w:p w14:paraId="611FC8B6" w14:textId="26EA1172" w:rsidR="00BE0741" w:rsidRPr="0073794F" w:rsidRDefault="00BE0741" w:rsidP="002B5CE9">
      <w:pPr>
        <w:spacing w:before="240" w:line="240" w:lineRule="exact"/>
        <w:rPr>
          <w:rFonts w:asciiTheme="minorBidi" w:hAnsiTheme="minorBidi" w:cstheme="minorBidi"/>
          <w:lang w:bidi="en-US"/>
        </w:rPr>
      </w:pPr>
      <w:r w:rsidRPr="0073794F">
        <w:rPr>
          <w:rFonts w:asciiTheme="minorBidi" w:hAnsiTheme="minorBidi" w:cstheme="minorBidi"/>
          <w:lang w:bidi="en-US"/>
        </w:rPr>
        <w:t>This guarantee shal</w:t>
      </w:r>
      <w:r w:rsidR="0073794F">
        <w:rPr>
          <w:rFonts w:asciiTheme="minorBidi" w:hAnsiTheme="minorBidi" w:cstheme="minorBidi"/>
          <w:lang w:bidi="en-US"/>
        </w:rPr>
        <w:t>l expire, no later than the …. d</w:t>
      </w:r>
      <w:r w:rsidRPr="0073794F">
        <w:rPr>
          <w:rFonts w:asciiTheme="minorBidi" w:hAnsiTheme="minorBidi" w:cstheme="minorBidi"/>
          <w:lang w:bidi="en-US"/>
        </w:rPr>
        <w:t xml:space="preserve">ay of ……, 2… 2, and any demand for payment under it must be received by us at this office indicated above on or before that date.  </w:t>
      </w:r>
    </w:p>
    <w:p w14:paraId="1B63D4D9" w14:textId="2F5DCDB2" w:rsidR="00BE0741" w:rsidRPr="0073794F" w:rsidRDefault="00BE0741" w:rsidP="002B5CE9">
      <w:pPr>
        <w:spacing w:before="240" w:line="240" w:lineRule="exact"/>
        <w:rPr>
          <w:rFonts w:asciiTheme="minorBidi" w:hAnsiTheme="minorBidi" w:cstheme="minorBidi"/>
          <w:lang w:bidi="en-US"/>
        </w:rPr>
      </w:pPr>
      <w:r w:rsidRPr="0073794F">
        <w:rPr>
          <w:rFonts w:asciiTheme="minorBidi" w:hAnsiTheme="minorBidi" w:cstheme="minorBidi"/>
          <w:lang w:bidi="en-US"/>
        </w:rPr>
        <w:t>This guarantee is subject to the Uniform Rules for Demand Guaran</w:t>
      </w:r>
      <w:r w:rsidR="0073794F">
        <w:rPr>
          <w:rFonts w:asciiTheme="minorBidi" w:hAnsiTheme="minorBidi" w:cstheme="minorBidi"/>
          <w:lang w:bidi="en-US"/>
        </w:rPr>
        <w:t>tees (URDG) 2010 Revision, ICC p</w:t>
      </w:r>
      <w:r w:rsidRPr="0073794F">
        <w:rPr>
          <w:rFonts w:asciiTheme="minorBidi" w:hAnsiTheme="minorBidi" w:cstheme="minorBidi"/>
          <w:lang w:bidi="en-US"/>
        </w:rPr>
        <w:t xml:space="preserve">ublication No. 758, except that </w:t>
      </w:r>
      <w:r w:rsidR="0073794F">
        <w:rPr>
          <w:rFonts w:asciiTheme="minorBidi" w:hAnsiTheme="minorBidi" w:cstheme="minorBidi"/>
          <w:lang w:bidi="en-US"/>
        </w:rPr>
        <w:t>the supporting statement under a</w:t>
      </w:r>
      <w:r w:rsidRPr="0073794F">
        <w:rPr>
          <w:rFonts w:asciiTheme="minorBidi" w:hAnsiTheme="minorBidi" w:cstheme="minorBidi"/>
          <w:lang w:bidi="en-US"/>
        </w:rPr>
        <w:t>rticle 15(a) is hereby excluded.</w:t>
      </w:r>
    </w:p>
    <w:p w14:paraId="5FE93D6E" w14:textId="77777777" w:rsidR="00BE0741" w:rsidRPr="0073794F" w:rsidRDefault="00BE0741" w:rsidP="002B5CE9">
      <w:pPr>
        <w:spacing w:before="240" w:line="240" w:lineRule="exact"/>
        <w:rPr>
          <w:rFonts w:asciiTheme="minorBidi" w:hAnsiTheme="minorBidi" w:cstheme="minorBidi"/>
          <w:lang w:bidi="en-US"/>
        </w:rPr>
      </w:pPr>
    </w:p>
    <w:p w14:paraId="11E6926F" w14:textId="77777777" w:rsidR="00BE0741" w:rsidRPr="0073794F" w:rsidRDefault="00BE0741" w:rsidP="002B5CE9">
      <w:pPr>
        <w:spacing w:before="240" w:line="240" w:lineRule="exact"/>
        <w:rPr>
          <w:rFonts w:asciiTheme="minorBidi" w:hAnsiTheme="minorBidi" w:cstheme="minorBidi"/>
          <w:lang w:bidi="en-US"/>
        </w:rPr>
      </w:pPr>
      <w:r w:rsidRPr="0073794F">
        <w:rPr>
          <w:rFonts w:asciiTheme="minorBidi" w:hAnsiTheme="minorBidi" w:cstheme="minorBidi"/>
          <w:lang w:bidi="en-US"/>
        </w:rPr>
        <w:t xml:space="preserve">_____________________ </w:t>
      </w:r>
    </w:p>
    <w:p w14:paraId="076ED430" w14:textId="4EB0BE05" w:rsidR="00BE0741" w:rsidRPr="00B14740" w:rsidRDefault="00BE0741" w:rsidP="00B14740">
      <w:pPr>
        <w:spacing w:before="240" w:line="240" w:lineRule="exact"/>
        <w:rPr>
          <w:rFonts w:asciiTheme="minorBidi" w:hAnsiTheme="minorBidi" w:cstheme="minorBidi"/>
          <w:i/>
          <w:iCs/>
          <w:color w:val="FF0000"/>
          <w:lang w:bidi="en-US"/>
        </w:rPr>
      </w:pPr>
      <w:r w:rsidRPr="002B5CE9">
        <w:rPr>
          <w:rFonts w:asciiTheme="minorBidi" w:hAnsiTheme="minorBidi" w:cstheme="minorBidi"/>
          <w:i/>
          <w:iCs/>
          <w:color w:val="FF0000"/>
          <w:lang w:bidi="en-US"/>
        </w:rPr>
        <w:t xml:space="preserve">[signature(s)] </w:t>
      </w:r>
    </w:p>
    <w:p w14:paraId="41CEF2BB" w14:textId="77777777" w:rsidR="00BE0741" w:rsidRPr="0073794F" w:rsidRDefault="00BE0741" w:rsidP="002B5CE9">
      <w:pPr>
        <w:spacing w:before="240" w:line="240" w:lineRule="exact"/>
        <w:rPr>
          <w:rFonts w:asciiTheme="minorBidi" w:hAnsiTheme="minorBidi" w:cstheme="minorBidi"/>
          <w:lang w:bidi="en-US"/>
        </w:rPr>
      </w:pPr>
      <w:r w:rsidRPr="0073794F">
        <w:rPr>
          <w:rFonts w:asciiTheme="minorBidi" w:hAnsiTheme="minorBidi" w:cstheme="minorBidi"/>
          <w:lang w:bidi="en-US"/>
        </w:rPr>
        <w:t xml:space="preserve"> </w:t>
      </w:r>
    </w:p>
    <w:p w14:paraId="3B42B9BD" w14:textId="77777777" w:rsidR="00BE0741" w:rsidRPr="002B5CE9" w:rsidRDefault="00BE0741" w:rsidP="002B5CE9">
      <w:pPr>
        <w:spacing w:before="240" w:line="240" w:lineRule="exact"/>
        <w:rPr>
          <w:rFonts w:asciiTheme="minorBidi" w:hAnsiTheme="minorBidi" w:cstheme="minorBidi"/>
          <w:i/>
          <w:iCs/>
          <w:color w:val="FF0000"/>
          <w:lang w:bidi="en-US"/>
        </w:rPr>
      </w:pPr>
      <w:r w:rsidRPr="002B5CE9">
        <w:rPr>
          <w:rFonts w:asciiTheme="minorBidi" w:hAnsiTheme="minorBidi" w:cstheme="minorBidi"/>
          <w:i/>
          <w:iCs/>
          <w:color w:val="FF0000"/>
          <w:lang w:bidi="en-US"/>
        </w:rPr>
        <w:t>Note:  All italicized text (including footnotes) is for use in preparing this form and shall be deleted from the final product.</w:t>
      </w:r>
    </w:p>
    <w:p w14:paraId="4EB6D3F2" w14:textId="77777777" w:rsidR="00BE0741" w:rsidRDefault="00BE0741" w:rsidP="0044677D">
      <w:pPr>
        <w:widowControl w:val="0"/>
        <w:tabs>
          <w:tab w:val="left" w:pos="0"/>
          <w:tab w:val="left" w:pos="3309"/>
        </w:tabs>
        <w:autoSpaceDE w:val="0"/>
        <w:autoSpaceDN w:val="0"/>
        <w:spacing w:before="120"/>
        <w:jc w:val="center"/>
        <w:outlineLvl w:val="1"/>
        <w:rPr>
          <w:rFonts w:asciiTheme="minorBidi" w:hAnsiTheme="minorBidi" w:cstheme="minorBidi"/>
          <w:b/>
          <w:bCs/>
          <w:sz w:val="32"/>
          <w:szCs w:val="32"/>
          <w:lang w:bidi="en-US"/>
        </w:rPr>
      </w:pPr>
    </w:p>
    <w:p w14:paraId="7B18295A" w14:textId="52C644D5" w:rsidR="00386EC8" w:rsidRPr="00165449" w:rsidRDefault="00386EC8" w:rsidP="00E85883">
      <w:pPr>
        <w:pStyle w:val="ContractForms"/>
      </w:pPr>
      <w:r w:rsidRPr="0044677D">
        <w:br w:type="page"/>
      </w:r>
      <w:bookmarkStart w:id="369" w:name="_Toc50130804"/>
      <w:r w:rsidR="0044677D" w:rsidRPr="00165449">
        <w:lastRenderedPageBreak/>
        <w:t xml:space="preserve">Environmental and Social (ES) </w:t>
      </w:r>
      <w:r w:rsidRPr="00165449">
        <w:t>Performance Security</w:t>
      </w:r>
      <w:bookmarkEnd w:id="369"/>
    </w:p>
    <w:p w14:paraId="68F74F50" w14:textId="6FA4F72B" w:rsidR="00386EC8" w:rsidRPr="00165449" w:rsidRDefault="0044677D" w:rsidP="00E85883">
      <w:pPr>
        <w:pStyle w:val="ContractForms"/>
        <w:rPr>
          <w:rFonts w:asciiTheme="minorBidi" w:hAnsiTheme="minorBidi" w:cstheme="minorBidi"/>
        </w:rPr>
      </w:pPr>
      <w:bookmarkStart w:id="370" w:name="_Toc50130805"/>
      <w:r w:rsidRPr="00165449">
        <w:rPr>
          <w:rFonts w:asciiTheme="minorBidi" w:hAnsiTheme="minorBidi" w:cstheme="minorBidi"/>
        </w:rPr>
        <w:t>ES Demand Guarantee</w:t>
      </w:r>
      <w:bookmarkEnd w:id="370"/>
    </w:p>
    <w:p w14:paraId="72AAA65F" w14:textId="77777777" w:rsidR="00386EC8" w:rsidRPr="00A520A6" w:rsidRDefault="00386EC8" w:rsidP="002E58D5">
      <w:pPr>
        <w:widowControl w:val="0"/>
        <w:tabs>
          <w:tab w:val="left" w:pos="0"/>
        </w:tabs>
        <w:autoSpaceDE w:val="0"/>
        <w:autoSpaceDN w:val="0"/>
        <w:spacing w:before="9"/>
        <w:rPr>
          <w:rFonts w:asciiTheme="minorBidi" w:hAnsiTheme="minorBidi" w:cstheme="minorBidi"/>
          <w:b/>
          <w:sz w:val="21"/>
          <w:lang w:bidi="en-US"/>
        </w:rPr>
      </w:pPr>
    </w:p>
    <w:p w14:paraId="5BA0D58D" w14:textId="2461B916" w:rsidR="0044677D" w:rsidRDefault="0044677D" w:rsidP="0044677D">
      <w:pPr>
        <w:widowControl w:val="0"/>
        <w:tabs>
          <w:tab w:val="left" w:pos="0"/>
        </w:tabs>
        <w:autoSpaceDE w:val="0"/>
        <w:autoSpaceDN w:val="0"/>
        <w:spacing w:before="240" w:line="240" w:lineRule="exact"/>
        <w:rPr>
          <w:rFonts w:asciiTheme="minorBidi" w:hAnsiTheme="minorBidi" w:cstheme="minorBidi"/>
          <w:i/>
          <w:iCs/>
          <w:color w:val="FF0000"/>
          <w:lang w:bidi="en-US"/>
        </w:rPr>
      </w:pPr>
      <w:r w:rsidRPr="0044677D">
        <w:rPr>
          <w:rFonts w:asciiTheme="minorBidi" w:hAnsiTheme="minorBidi" w:cstheme="minorBidi"/>
          <w:i/>
          <w:iCs/>
          <w:color w:val="FF0000"/>
          <w:lang w:bidi="en-US"/>
        </w:rPr>
        <w:t>[Guarantor letterhead or SWIFT identifier code]</w:t>
      </w:r>
    </w:p>
    <w:p w14:paraId="540646C9" w14:textId="77777777" w:rsidR="00AB7159" w:rsidRPr="0044677D" w:rsidRDefault="00AB7159" w:rsidP="0044677D">
      <w:pPr>
        <w:widowControl w:val="0"/>
        <w:tabs>
          <w:tab w:val="left" w:pos="0"/>
        </w:tabs>
        <w:autoSpaceDE w:val="0"/>
        <w:autoSpaceDN w:val="0"/>
        <w:spacing w:before="240" w:line="240" w:lineRule="exact"/>
        <w:rPr>
          <w:rFonts w:asciiTheme="minorBidi" w:hAnsiTheme="minorBidi" w:cstheme="minorBidi"/>
          <w:i/>
          <w:iCs/>
          <w:color w:val="FF0000"/>
          <w:lang w:bidi="en-US"/>
        </w:rPr>
      </w:pPr>
    </w:p>
    <w:p w14:paraId="442D6E45" w14:textId="2B59A1D9"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Beneficiary:</w:t>
      </w:r>
      <w:r w:rsidRPr="0044677D">
        <w:rPr>
          <w:rFonts w:asciiTheme="minorBidi" w:hAnsiTheme="minorBidi" w:cstheme="minorBidi"/>
          <w:lang w:bidi="en-US"/>
        </w:rPr>
        <w:tab/>
      </w:r>
      <w:r>
        <w:rPr>
          <w:rFonts w:asciiTheme="minorBidi" w:hAnsiTheme="minorBidi" w:cstheme="minorBidi"/>
          <w:i/>
          <w:iCs/>
          <w:color w:val="FF0000"/>
          <w:lang w:bidi="en-US"/>
        </w:rPr>
        <w:t>[insert name and address of e</w:t>
      </w:r>
      <w:r w:rsidRPr="0044677D">
        <w:rPr>
          <w:rFonts w:asciiTheme="minorBidi" w:hAnsiTheme="minorBidi" w:cstheme="minorBidi"/>
          <w:i/>
          <w:iCs/>
          <w:color w:val="FF0000"/>
          <w:lang w:bidi="en-US"/>
        </w:rPr>
        <w:t>mployer]</w:t>
      </w:r>
      <w:r w:rsidRPr="0044677D">
        <w:rPr>
          <w:rFonts w:asciiTheme="minorBidi" w:hAnsiTheme="minorBidi" w:cstheme="minorBidi"/>
          <w:lang w:bidi="en-US"/>
        </w:rPr>
        <w:tab/>
      </w:r>
      <w:r w:rsidRPr="0044677D">
        <w:rPr>
          <w:rFonts w:asciiTheme="minorBidi" w:hAnsiTheme="minorBidi" w:cstheme="minorBidi"/>
          <w:lang w:bidi="en-US"/>
        </w:rPr>
        <w:tab/>
      </w:r>
    </w:p>
    <w:p w14:paraId="1DEC2410" w14:textId="77777777"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Date:</w:t>
      </w:r>
      <w:r w:rsidRPr="0044677D">
        <w:rPr>
          <w:rFonts w:asciiTheme="minorBidi" w:hAnsiTheme="minorBidi" w:cstheme="minorBidi"/>
          <w:lang w:bidi="en-US"/>
        </w:rPr>
        <w:tab/>
        <w:t xml:space="preserve">_ </w:t>
      </w:r>
      <w:r w:rsidRPr="0044677D">
        <w:rPr>
          <w:rFonts w:asciiTheme="minorBidi" w:hAnsiTheme="minorBidi" w:cstheme="minorBidi"/>
          <w:i/>
          <w:iCs/>
          <w:color w:val="FF0000"/>
          <w:lang w:bidi="en-US"/>
        </w:rPr>
        <w:t>[Insert date of issue]</w:t>
      </w:r>
    </w:p>
    <w:p w14:paraId="073028DF" w14:textId="77777777"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ES PERFORMANCE GUARANTEE No.:</w:t>
      </w:r>
      <w:r w:rsidRPr="0044677D">
        <w:rPr>
          <w:rFonts w:asciiTheme="minorBidi" w:hAnsiTheme="minorBidi" w:cstheme="minorBidi"/>
          <w:lang w:bidi="en-US"/>
        </w:rPr>
        <w:tab/>
      </w:r>
      <w:r w:rsidRPr="0044677D">
        <w:rPr>
          <w:rFonts w:asciiTheme="minorBidi" w:hAnsiTheme="minorBidi" w:cstheme="minorBidi"/>
          <w:i/>
          <w:iCs/>
          <w:color w:val="FF0000"/>
          <w:lang w:bidi="en-US"/>
        </w:rPr>
        <w:t>[Insert guarantee reference number]</w:t>
      </w:r>
    </w:p>
    <w:p w14:paraId="5D9CA92F" w14:textId="77777777"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 xml:space="preserve">Guarantor:  </w:t>
      </w:r>
      <w:r w:rsidRPr="0044677D">
        <w:rPr>
          <w:rFonts w:asciiTheme="minorBidi" w:hAnsiTheme="minorBidi" w:cstheme="minorBidi"/>
          <w:i/>
          <w:iCs/>
          <w:color w:val="FF0000"/>
          <w:lang w:bidi="en-US"/>
        </w:rPr>
        <w:t>[Insert name and address of place of issue, unless indicated in the letterhead]</w:t>
      </w:r>
    </w:p>
    <w:p w14:paraId="5E13566D" w14:textId="48A1F428"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We have been informed that ________________ (hereinafter called "th</w:t>
      </w:r>
      <w:r>
        <w:rPr>
          <w:rFonts w:asciiTheme="minorBidi" w:hAnsiTheme="minorBidi" w:cstheme="minorBidi"/>
          <w:lang w:bidi="en-US"/>
        </w:rPr>
        <w:t>e a</w:t>
      </w:r>
      <w:r w:rsidRPr="0044677D">
        <w:rPr>
          <w:rFonts w:asciiTheme="minorBidi" w:hAnsiTheme="minorBidi" w:cstheme="minorBidi"/>
          <w:lang w:bidi="en-US"/>
        </w:rPr>
        <w:t>pplica</w:t>
      </w:r>
      <w:r>
        <w:rPr>
          <w:rFonts w:asciiTheme="minorBidi" w:hAnsiTheme="minorBidi" w:cstheme="minorBidi"/>
          <w:lang w:bidi="en-US"/>
        </w:rPr>
        <w:t>nt") has entered into Contract n</w:t>
      </w:r>
      <w:r w:rsidRPr="0044677D">
        <w:rPr>
          <w:rFonts w:asciiTheme="minorBidi" w:hAnsiTheme="minorBidi" w:cstheme="minorBidi"/>
          <w:lang w:bidi="en-US"/>
        </w:rPr>
        <w:t>o. ____________</w:t>
      </w:r>
      <w:r>
        <w:rPr>
          <w:rFonts w:asciiTheme="minorBidi" w:hAnsiTheme="minorBidi" w:cstheme="minorBidi"/>
          <w:lang w:bidi="en-US"/>
        </w:rPr>
        <w:t>_  dated ____________ with the b</w:t>
      </w:r>
      <w:r w:rsidRPr="0044677D">
        <w:rPr>
          <w:rFonts w:asciiTheme="minorBidi" w:hAnsiTheme="minorBidi" w:cstheme="minorBidi"/>
          <w:lang w:bidi="en-US"/>
        </w:rPr>
        <w:t>eneficiary, for the execution of ________________</w:t>
      </w:r>
      <w:r>
        <w:rPr>
          <w:rFonts w:asciiTheme="minorBidi" w:hAnsiTheme="minorBidi" w:cstheme="minorBidi"/>
          <w:lang w:bidi="en-US"/>
        </w:rPr>
        <w:t>_____ (hereinafter called "the c</w:t>
      </w:r>
      <w:r w:rsidRPr="0044677D">
        <w:rPr>
          <w:rFonts w:asciiTheme="minorBidi" w:hAnsiTheme="minorBidi" w:cstheme="minorBidi"/>
          <w:lang w:bidi="en-US"/>
        </w:rPr>
        <w:t xml:space="preserve">ontract"). </w:t>
      </w:r>
    </w:p>
    <w:p w14:paraId="26E77216" w14:textId="1B80489E"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Furthermore, we understand that, acco</w:t>
      </w:r>
      <w:r>
        <w:rPr>
          <w:rFonts w:asciiTheme="minorBidi" w:hAnsiTheme="minorBidi" w:cstheme="minorBidi"/>
          <w:lang w:bidi="en-US"/>
        </w:rPr>
        <w:t>rding to the conditions of the c</w:t>
      </w:r>
      <w:r w:rsidRPr="0044677D">
        <w:rPr>
          <w:rFonts w:asciiTheme="minorBidi" w:hAnsiTheme="minorBidi" w:cstheme="minorBidi"/>
          <w:lang w:bidi="en-US"/>
        </w:rPr>
        <w:t>ontract, a performance guarantee is required.</w:t>
      </w:r>
    </w:p>
    <w:p w14:paraId="18106B58" w14:textId="7E039F81"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At the request of the applicant, we as g</w:t>
      </w:r>
      <w:r w:rsidRPr="0044677D">
        <w:rPr>
          <w:rFonts w:asciiTheme="minorBidi" w:hAnsiTheme="minorBidi" w:cstheme="minorBidi"/>
          <w:lang w:bidi="en-US"/>
        </w:rPr>
        <w:t>uarantor, hereby irrevocably undertake to pay the Beneficiary any sum or sums not exceeding in total an amount of ____</w:t>
      </w:r>
      <w:r>
        <w:rPr>
          <w:rFonts w:asciiTheme="minorBidi" w:hAnsiTheme="minorBidi" w:cstheme="minorBidi"/>
          <w:lang w:bidi="en-US"/>
        </w:rPr>
        <w:t>_______ (                    ),</w:t>
      </w:r>
      <w:r>
        <w:rPr>
          <w:rStyle w:val="FootnoteReference"/>
          <w:rFonts w:asciiTheme="minorBidi" w:hAnsiTheme="minorBidi" w:cstheme="minorBidi"/>
          <w:lang w:bidi="en-US"/>
        </w:rPr>
        <w:footnoteReference w:id="35"/>
      </w:r>
      <w:r w:rsidRPr="0044677D">
        <w:rPr>
          <w:rFonts w:asciiTheme="minorBidi" w:hAnsiTheme="minorBidi" w:cstheme="minorBidi"/>
          <w:lang w:bidi="en-US"/>
        </w:rPr>
        <w:t xml:space="preserve"> such sum being payable in the types and proporti</w:t>
      </w:r>
      <w:r>
        <w:rPr>
          <w:rFonts w:asciiTheme="minorBidi" w:hAnsiTheme="minorBidi" w:cstheme="minorBidi"/>
          <w:lang w:bidi="en-US"/>
        </w:rPr>
        <w:t>ons of currencies in which the contract p</w:t>
      </w:r>
      <w:r w:rsidRPr="0044677D">
        <w:rPr>
          <w:rFonts w:asciiTheme="minorBidi" w:hAnsiTheme="minorBidi" w:cstheme="minorBidi"/>
          <w:lang w:bidi="en-US"/>
        </w:rPr>
        <w:t>rice is paya</w:t>
      </w:r>
      <w:r>
        <w:rPr>
          <w:rFonts w:asciiTheme="minorBidi" w:hAnsiTheme="minorBidi" w:cstheme="minorBidi"/>
          <w:lang w:bidi="en-US"/>
        </w:rPr>
        <w:t>ble, upon receipt by us of the b</w:t>
      </w:r>
      <w:r w:rsidRPr="0044677D">
        <w:rPr>
          <w:rFonts w:asciiTheme="minorBidi" w:hAnsiTheme="minorBidi" w:cstheme="minorBidi"/>
          <w:lang w:bidi="en-US"/>
        </w:rPr>
        <w:t>eneficiary’s com</w:t>
      </w:r>
      <w:r>
        <w:rPr>
          <w:rFonts w:asciiTheme="minorBidi" w:hAnsiTheme="minorBidi" w:cstheme="minorBidi"/>
          <w:lang w:bidi="en-US"/>
        </w:rPr>
        <w:t>plying demand supported by the b</w:t>
      </w:r>
      <w:r w:rsidRPr="0044677D">
        <w:rPr>
          <w:rFonts w:asciiTheme="minorBidi" w:hAnsiTheme="minorBidi" w:cstheme="minorBidi"/>
          <w:lang w:bidi="en-US"/>
        </w:rPr>
        <w:t>eneficiary’s statement, whether in the demand itself or in a separate signed document accompanying or identifyin</w:t>
      </w:r>
      <w:r>
        <w:rPr>
          <w:rFonts w:asciiTheme="minorBidi" w:hAnsiTheme="minorBidi" w:cstheme="minorBidi"/>
          <w:lang w:bidi="en-US"/>
        </w:rPr>
        <w:t>g the demand, stating that the applicant is in breach of its environmental and/or s</w:t>
      </w:r>
      <w:r w:rsidRPr="0044677D">
        <w:rPr>
          <w:rFonts w:asciiTheme="minorBidi" w:hAnsiTheme="minorBidi" w:cstheme="minorBidi"/>
          <w:lang w:bidi="en-US"/>
        </w:rPr>
        <w:t>ocia</w:t>
      </w:r>
      <w:r>
        <w:rPr>
          <w:rFonts w:asciiTheme="minorBidi" w:hAnsiTheme="minorBidi" w:cstheme="minorBidi"/>
          <w:lang w:bidi="en-US"/>
        </w:rPr>
        <w:t>l (ES) obligation(s) under the contract, without the b</w:t>
      </w:r>
      <w:r w:rsidRPr="0044677D">
        <w:rPr>
          <w:rFonts w:asciiTheme="minorBidi" w:hAnsiTheme="minorBidi" w:cstheme="minorBidi"/>
          <w:lang w:bidi="en-US"/>
        </w:rPr>
        <w:t xml:space="preserve">eneficiary needing to prove or to show grounds for your demand or the sum specified therein. </w:t>
      </w:r>
    </w:p>
    <w:p w14:paraId="48F2CF08" w14:textId="1CC2F64E"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This guarantee shal</w:t>
      </w:r>
      <w:r>
        <w:rPr>
          <w:rFonts w:asciiTheme="minorBidi" w:hAnsiTheme="minorBidi" w:cstheme="minorBidi"/>
          <w:lang w:bidi="en-US"/>
        </w:rPr>
        <w:t xml:space="preserve">l expire, no later than the …. day of ……, 2… </w:t>
      </w:r>
      <w:r>
        <w:rPr>
          <w:rStyle w:val="FootnoteReference"/>
          <w:rFonts w:asciiTheme="minorBidi" w:hAnsiTheme="minorBidi" w:cstheme="minorBidi"/>
          <w:lang w:bidi="en-US"/>
        </w:rPr>
        <w:footnoteReference w:id="36"/>
      </w:r>
      <w:r w:rsidRPr="0044677D">
        <w:rPr>
          <w:rFonts w:asciiTheme="minorBidi" w:hAnsiTheme="minorBidi" w:cstheme="minorBidi"/>
          <w:lang w:bidi="en-US"/>
        </w:rPr>
        <w:t xml:space="preserve">, and any demand for payment under it must be received by us at this office indicated above on or before that date.  </w:t>
      </w:r>
    </w:p>
    <w:p w14:paraId="30DEB9E5" w14:textId="314F4C67" w:rsidR="0044677D" w:rsidRDefault="0044677D" w:rsidP="00E900C3">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This guarantee is subject to the Uniform Rules for Demand Guarantees (URDG) 2010 R</w:t>
      </w:r>
      <w:r>
        <w:rPr>
          <w:rFonts w:asciiTheme="minorBidi" w:hAnsiTheme="minorBidi" w:cstheme="minorBidi"/>
          <w:lang w:bidi="en-US"/>
        </w:rPr>
        <w:t>evision, ICC p</w:t>
      </w:r>
      <w:r w:rsidRPr="0044677D">
        <w:rPr>
          <w:rFonts w:asciiTheme="minorBidi" w:hAnsiTheme="minorBidi" w:cstheme="minorBidi"/>
          <w:lang w:bidi="en-US"/>
        </w:rPr>
        <w:t xml:space="preserve">ublication No. 758, except that </w:t>
      </w:r>
      <w:r>
        <w:rPr>
          <w:rFonts w:asciiTheme="minorBidi" w:hAnsiTheme="minorBidi" w:cstheme="minorBidi"/>
          <w:lang w:bidi="en-US"/>
        </w:rPr>
        <w:t>the supporting statement under a</w:t>
      </w:r>
      <w:r w:rsidR="00E900C3">
        <w:rPr>
          <w:rFonts w:asciiTheme="minorBidi" w:hAnsiTheme="minorBidi" w:cstheme="minorBidi"/>
          <w:lang w:bidi="en-US"/>
        </w:rPr>
        <w:t>rticle 15(a) is hereby excluded</w:t>
      </w:r>
      <w:r w:rsidR="00AB7159">
        <w:rPr>
          <w:rFonts w:asciiTheme="minorBidi" w:hAnsiTheme="minorBidi" w:cstheme="minorBidi"/>
          <w:lang w:bidi="en-US"/>
        </w:rPr>
        <w:t>.</w:t>
      </w:r>
    </w:p>
    <w:p w14:paraId="4A32DD8A" w14:textId="77777777" w:rsidR="00AB7159" w:rsidRDefault="00AB7159" w:rsidP="00E900C3">
      <w:pPr>
        <w:widowControl w:val="0"/>
        <w:tabs>
          <w:tab w:val="left" w:pos="0"/>
        </w:tabs>
        <w:autoSpaceDE w:val="0"/>
        <w:autoSpaceDN w:val="0"/>
        <w:spacing w:before="240" w:line="240" w:lineRule="exact"/>
        <w:rPr>
          <w:rFonts w:asciiTheme="minorBidi" w:hAnsiTheme="minorBidi" w:cstheme="minorBidi"/>
          <w:lang w:bidi="en-US"/>
        </w:rPr>
      </w:pPr>
    </w:p>
    <w:p w14:paraId="6B8E41C2" w14:textId="77777777" w:rsidR="0044677D" w:rsidRP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r w:rsidRPr="0044677D">
        <w:rPr>
          <w:rFonts w:asciiTheme="minorBidi" w:hAnsiTheme="minorBidi" w:cstheme="minorBidi"/>
          <w:lang w:bidi="en-US"/>
        </w:rPr>
        <w:t xml:space="preserve">_____________________ </w:t>
      </w:r>
    </w:p>
    <w:p w14:paraId="4B7DA454" w14:textId="77777777" w:rsidR="0044677D" w:rsidRPr="00E900C3" w:rsidRDefault="0044677D" w:rsidP="0044677D">
      <w:pPr>
        <w:widowControl w:val="0"/>
        <w:tabs>
          <w:tab w:val="left" w:pos="0"/>
        </w:tabs>
        <w:autoSpaceDE w:val="0"/>
        <w:autoSpaceDN w:val="0"/>
        <w:spacing w:before="240" w:line="240" w:lineRule="exact"/>
        <w:rPr>
          <w:rFonts w:asciiTheme="minorBidi" w:hAnsiTheme="minorBidi" w:cstheme="minorBidi"/>
          <w:i/>
          <w:iCs/>
          <w:color w:val="FF0000"/>
          <w:lang w:bidi="en-US"/>
        </w:rPr>
      </w:pPr>
      <w:r w:rsidRPr="00E900C3">
        <w:rPr>
          <w:rFonts w:asciiTheme="minorBidi" w:hAnsiTheme="minorBidi" w:cstheme="minorBidi"/>
          <w:i/>
          <w:iCs/>
          <w:color w:val="FF0000"/>
          <w:lang w:bidi="en-US"/>
        </w:rPr>
        <w:t xml:space="preserve">[signature(s)] </w:t>
      </w:r>
    </w:p>
    <w:p w14:paraId="1C5EB7FE" w14:textId="45F90101" w:rsidR="0044677D" w:rsidRDefault="0044677D" w:rsidP="0044677D">
      <w:pPr>
        <w:widowControl w:val="0"/>
        <w:tabs>
          <w:tab w:val="left" w:pos="0"/>
        </w:tabs>
        <w:autoSpaceDE w:val="0"/>
        <w:autoSpaceDN w:val="0"/>
        <w:spacing w:before="240" w:line="240" w:lineRule="exact"/>
        <w:rPr>
          <w:rFonts w:asciiTheme="minorBidi" w:hAnsiTheme="minorBidi" w:cstheme="minorBidi"/>
          <w:lang w:bidi="en-US"/>
        </w:rPr>
      </w:pPr>
    </w:p>
    <w:p w14:paraId="628DBFBE" w14:textId="77777777" w:rsidR="00AB7159" w:rsidRPr="00E900C3" w:rsidRDefault="00AB7159" w:rsidP="00AB7159">
      <w:pPr>
        <w:widowControl w:val="0"/>
        <w:tabs>
          <w:tab w:val="left" w:pos="0"/>
        </w:tabs>
        <w:autoSpaceDE w:val="0"/>
        <w:autoSpaceDN w:val="0"/>
        <w:spacing w:before="240" w:line="240" w:lineRule="exact"/>
        <w:rPr>
          <w:rFonts w:asciiTheme="minorBidi" w:hAnsiTheme="minorBidi" w:cstheme="minorBidi"/>
          <w:i/>
          <w:iCs/>
          <w:color w:val="FF0000"/>
          <w:lang w:bidi="en-US"/>
        </w:rPr>
      </w:pPr>
      <w:r w:rsidRPr="00E900C3">
        <w:rPr>
          <w:rFonts w:asciiTheme="minorBidi" w:hAnsiTheme="minorBidi" w:cstheme="minorBidi"/>
          <w:i/>
          <w:iCs/>
          <w:color w:val="FF0000"/>
          <w:lang w:bidi="en-US"/>
        </w:rPr>
        <w:t>Note:  All italicized text (including footnotes) is for use in preparing this form and shall be deleted from the final product.</w:t>
      </w:r>
    </w:p>
    <w:p w14:paraId="7CA86092" w14:textId="77777777" w:rsidR="00AB7159" w:rsidRPr="0044677D" w:rsidRDefault="00AB7159" w:rsidP="0044677D">
      <w:pPr>
        <w:widowControl w:val="0"/>
        <w:tabs>
          <w:tab w:val="left" w:pos="0"/>
        </w:tabs>
        <w:autoSpaceDE w:val="0"/>
        <w:autoSpaceDN w:val="0"/>
        <w:spacing w:before="240" w:line="240" w:lineRule="exact"/>
        <w:rPr>
          <w:rFonts w:asciiTheme="minorBidi" w:hAnsiTheme="minorBidi" w:cstheme="minorBidi"/>
          <w:lang w:bidi="en-US"/>
        </w:rPr>
      </w:pPr>
    </w:p>
    <w:p w14:paraId="21C73B61" w14:textId="77777777" w:rsidR="00386EC8" w:rsidRDefault="00386EC8" w:rsidP="002E58D5">
      <w:pPr>
        <w:widowControl w:val="0"/>
        <w:tabs>
          <w:tab w:val="left" w:pos="0"/>
          <w:tab w:val="left" w:pos="2291"/>
        </w:tabs>
        <w:autoSpaceDE w:val="0"/>
        <w:autoSpaceDN w:val="0"/>
        <w:spacing w:before="240" w:line="240" w:lineRule="exact"/>
        <w:jc w:val="center"/>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733DCB2E" w14:textId="36B21924" w:rsidR="00386EC8" w:rsidRPr="00165449" w:rsidRDefault="00386EC8" w:rsidP="00E85883">
      <w:pPr>
        <w:pStyle w:val="ContractForms"/>
      </w:pPr>
      <w:bookmarkStart w:id="371" w:name="_Toc50130806"/>
      <w:r w:rsidRPr="00165449">
        <w:lastRenderedPageBreak/>
        <w:t>Advance</w:t>
      </w:r>
      <w:r w:rsidRPr="00165449">
        <w:rPr>
          <w:spacing w:val="-9"/>
        </w:rPr>
        <w:t xml:space="preserve"> </w:t>
      </w:r>
      <w:r w:rsidRPr="00165449">
        <w:t>Payment</w:t>
      </w:r>
      <w:r w:rsidR="0021443C" w:rsidRPr="00165449">
        <w:t xml:space="preserve"> Security</w:t>
      </w:r>
      <w:bookmarkEnd w:id="371"/>
    </w:p>
    <w:p w14:paraId="24A8A6D6" w14:textId="4BF3B103" w:rsidR="00386EC8" w:rsidRPr="00165449" w:rsidRDefault="0021443C" w:rsidP="00E85883">
      <w:pPr>
        <w:pStyle w:val="ContractForms"/>
        <w:rPr>
          <w:rFonts w:asciiTheme="minorBidi" w:hAnsiTheme="minorBidi" w:cstheme="minorBidi"/>
        </w:rPr>
      </w:pPr>
      <w:bookmarkStart w:id="372" w:name="_Toc50130807"/>
      <w:r w:rsidRPr="00165449">
        <w:rPr>
          <w:rFonts w:asciiTheme="minorBidi" w:hAnsiTheme="minorBidi" w:cstheme="minorBidi"/>
        </w:rPr>
        <w:t>Demand Guarantee</w:t>
      </w:r>
      <w:bookmarkEnd w:id="372"/>
    </w:p>
    <w:p w14:paraId="4FC7FAD7"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i/>
          <w:iCs/>
          <w:color w:val="FF0000"/>
          <w:lang w:bidi="en-US"/>
        </w:rPr>
      </w:pPr>
      <w:r w:rsidRPr="0083796F">
        <w:rPr>
          <w:rFonts w:asciiTheme="minorBidi" w:hAnsiTheme="minorBidi" w:cstheme="minorBidi"/>
          <w:i/>
          <w:iCs/>
          <w:color w:val="FF0000"/>
          <w:lang w:bidi="en-US"/>
        </w:rPr>
        <w:t xml:space="preserve">[Guarantor letterhead or SWIFT identifier code] </w:t>
      </w:r>
    </w:p>
    <w:p w14:paraId="45EEFAA6" w14:textId="49E6597F"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 xml:space="preserve">Beneficiary: </w:t>
      </w:r>
      <w:r>
        <w:rPr>
          <w:rFonts w:asciiTheme="minorBidi" w:hAnsiTheme="minorBidi" w:cstheme="minorBidi"/>
          <w:i/>
          <w:iCs/>
          <w:color w:val="FF0000"/>
          <w:lang w:bidi="en-US"/>
        </w:rPr>
        <w:t>[Insert name and address of e</w:t>
      </w:r>
      <w:r w:rsidRPr="0083796F">
        <w:rPr>
          <w:rFonts w:asciiTheme="minorBidi" w:hAnsiTheme="minorBidi" w:cstheme="minorBidi"/>
          <w:i/>
          <w:iCs/>
          <w:color w:val="FF0000"/>
          <w:lang w:bidi="en-US"/>
        </w:rPr>
        <w:t>mployer]</w:t>
      </w:r>
      <w:r w:rsidRPr="0083796F">
        <w:rPr>
          <w:rFonts w:asciiTheme="minorBidi" w:hAnsiTheme="minorBidi" w:cstheme="minorBidi"/>
          <w:lang w:bidi="en-US"/>
        </w:rPr>
        <w:tab/>
      </w:r>
      <w:r w:rsidRPr="0083796F">
        <w:rPr>
          <w:rFonts w:asciiTheme="minorBidi" w:hAnsiTheme="minorBidi" w:cstheme="minorBidi"/>
          <w:lang w:bidi="en-US"/>
        </w:rPr>
        <w:tab/>
      </w:r>
    </w:p>
    <w:p w14:paraId="7C128566"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i/>
          <w:iCs/>
          <w:color w:val="FF0000"/>
          <w:lang w:bidi="en-US"/>
        </w:rPr>
      </w:pPr>
      <w:r w:rsidRPr="0083796F">
        <w:rPr>
          <w:rFonts w:asciiTheme="minorBidi" w:hAnsiTheme="minorBidi" w:cstheme="minorBidi"/>
          <w:lang w:bidi="en-US"/>
        </w:rPr>
        <w:t>Date:</w:t>
      </w:r>
      <w:r w:rsidRPr="0083796F">
        <w:rPr>
          <w:rFonts w:asciiTheme="minorBidi" w:hAnsiTheme="minorBidi" w:cstheme="minorBidi"/>
          <w:lang w:bidi="en-US"/>
        </w:rPr>
        <w:tab/>
      </w:r>
      <w:r w:rsidRPr="0083796F">
        <w:rPr>
          <w:rFonts w:asciiTheme="minorBidi" w:hAnsiTheme="minorBidi" w:cstheme="minorBidi"/>
          <w:i/>
          <w:iCs/>
          <w:color w:val="FF0000"/>
          <w:lang w:bidi="en-US"/>
        </w:rPr>
        <w:t>[Insert date of issue]</w:t>
      </w:r>
    </w:p>
    <w:p w14:paraId="6D9484C0"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ADVANCE PAYMENT GUARANTEE No.:</w:t>
      </w:r>
      <w:r w:rsidRPr="0083796F">
        <w:rPr>
          <w:rFonts w:asciiTheme="minorBidi" w:hAnsiTheme="minorBidi" w:cstheme="minorBidi"/>
          <w:lang w:bidi="en-US"/>
        </w:rPr>
        <w:tab/>
      </w:r>
      <w:r w:rsidRPr="0083796F">
        <w:rPr>
          <w:rFonts w:asciiTheme="minorBidi" w:hAnsiTheme="minorBidi" w:cstheme="minorBidi"/>
          <w:i/>
          <w:iCs/>
          <w:color w:val="FF0000"/>
          <w:lang w:bidi="en-US"/>
        </w:rPr>
        <w:t>[Insert guarantee reference number]</w:t>
      </w:r>
    </w:p>
    <w:p w14:paraId="75B5ACC3"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 xml:space="preserve">Guarantor:  </w:t>
      </w:r>
      <w:r w:rsidRPr="0083796F">
        <w:rPr>
          <w:rFonts w:asciiTheme="minorBidi" w:hAnsiTheme="minorBidi" w:cstheme="minorBidi"/>
          <w:i/>
          <w:iCs/>
          <w:color w:val="FF0000"/>
          <w:lang w:bidi="en-US"/>
        </w:rPr>
        <w:t>[Insert name and address of place of issue, unless indicated in the letterhead]</w:t>
      </w:r>
    </w:p>
    <w:p w14:paraId="55B1AE26"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p>
    <w:p w14:paraId="1C72C4A5" w14:textId="720D46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We have been i</w:t>
      </w:r>
      <w:r>
        <w:rPr>
          <w:rFonts w:asciiTheme="minorBidi" w:hAnsiTheme="minorBidi" w:cstheme="minorBidi"/>
          <w:lang w:bidi="en-US"/>
        </w:rPr>
        <w:t>nformed that [insert name of c</w:t>
      </w:r>
      <w:r w:rsidRPr="0083796F">
        <w:rPr>
          <w:rFonts w:asciiTheme="minorBidi" w:hAnsiTheme="minorBidi" w:cstheme="minorBidi"/>
          <w:lang w:bidi="en-US"/>
        </w:rPr>
        <w:t>ontractor, which in the case of a joint venture shall be the name of the joint ven</w:t>
      </w:r>
      <w:r>
        <w:rPr>
          <w:rFonts w:asciiTheme="minorBidi" w:hAnsiTheme="minorBidi" w:cstheme="minorBidi"/>
          <w:lang w:bidi="en-US"/>
        </w:rPr>
        <w:t>ture] (hereinafter called “the applicant”) has entered into contract n</w:t>
      </w:r>
      <w:r w:rsidRPr="0083796F">
        <w:rPr>
          <w:rFonts w:asciiTheme="minorBidi" w:hAnsiTheme="minorBidi" w:cstheme="minorBidi"/>
          <w:lang w:bidi="en-US"/>
        </w:rPr>
        <w:t xml:space="preserve">o. </w:t>
      </w:r>
      <w:r w:rsidRPr="0083796F">
        <w:rPr>
          <w:rFonts w:asciiTheme="minorBidi" w:hAnsiTheme="minorBidi" w:cstheme="minorBidi"/>
          <w:i/>
          <w:iCs/>
          <w:color w:val="FF0000"/>
          <w:lang w:bidi="en-US"/>
        </w:rPr>
        <w:t>[insert reference number of the contract]</w:t>
      </w:r>
      <w:r w:rsidRPr="0083796F">
        <w:rPr>
          <w:rFonts w:asciiTheme="minorBidi" w:hAnsiTheme="minorBidi" w:cstheme="minorBidi"/>
          <w:color w:val="FF0000"/>
          <w:lang w:bidi="en-US"/>
        </w:rPr>
        <w:t xml:space="preserve"> </w:t>
      </w:r>
      <w:r w:rsidRPr="0083796F">
        <w:rPr>
          <w:rFonts w:asciiTheme="minorBidi" w:hAnsiTheme="minorBidi" w:cstheme="minorBidi"/>
          <w:lang w:bidi="en-US"/>
        </w:rPr>
        <w:t xml:space="preserve">dated </w:t>
      </w:r>
      <w:r w:rsidRPr="0083796F">
        <w:rPr>
          <w:rFonts w:asciiTheme="minorBidi" w:hAnsiTheme="minorBidi" w:cstheme="minorBidi"/>
          <w:i/>
          <w:iCs/>
          <w:color w:val="FF0000"/>
          <w:lang w:bidi="en-US"/>
        </w:rPr>
        <w:t>[insert date]</w:t>
      </w:r>
      <w:r w:rsidRPr="0083796F">
        <w:rPr>
          <w:rFonts w:asciiTheme="minorBidi" w:hAnsiTheme="minorBidi" w:cstheme="minorBidi"/>
          <w:color w:val="FF0000"/>
          <w:lang w:bidi="en-US"/>
        </w:rPr>
        <w:t xml:space="preserve"> </w:t>
      </w:r>
      <w:r w:rsidRPr="0083796F">
        <w:rPr>
          <w:rFonts w:asciiTheme="minorBidi" w:hAnsiTheme="minorBidi" w:cstheme="minorBidi"/>
          <w:lang w:bidi="en-US"/>
        </w:rPr>
        <w:t xml:space="preserve">with the </w:t>
      </w:r>
      <w:r>
        <w:rPr>
          <w:rFonts w:asciiTheme="minorBidi" w:hAnsiTheme="minorBidi" w:cstheme="minorBidi"/>
          <w:lang w:bidi="en-US"/>
        </w:rPr>
        <w:t>b</w:t>
      </w:r>
      <w:r w:rsidRPr="0083796F">
        <w:rPr>
          <w:rFonts w:asciiTheme="minorBidi" w:hAnsiTheme="minorBidi" w:cstheme="minorBidi"/>
          <w:lang w:bidi="en-US"/>
        </w:rPr>
        <w:t xml:space="preserve">eneficiary, for the execution of </w:t>
      </w:r>
      <w:r w:rsidRPr="0083796F">
        <w:rPr>
          <w:rFonts w:asciiTheme="minorBidi" w:hAnsiTheme="minorBidi" w:cstheme="minorBidi"/>
          <w:i/>
          <w:iCs/>
          <w:color w:val="FF0000"/>
          <w:lang w:bidi="en-US"/>
        </w:rPr>
        <w:t>[insert name of con</w:t>
      </w:r>
      <w:r>
        <w:rPr>
          <w:rFonts w:asciiTheme="minorBidi" w:hAnsiTheme="minorBidi" w:cstheme="minorBidi"/>
          <w:i/>
          <w:iCs/>
          <w:color w:val="FF0000"/>
          <w:lang w:bidi="en-US"/>
        </w:rPr>
        <w:t>tract and brief description of w</w:t>
      </w:r>
      <w:r w:rsidRPr="0083796F">
        <w:rPr>
          <w:rFonts w:asciiTheme="minorBidi" w:hAnsiTheme="minorBidi" w:cstheme="minorBidi"/>
          <w:i/>
          <w:iCs/>
          <w:color w:val="FF0000"/>
          <w:lang w:bidi="en-US"/>
        </w:rPr>
        <w:t>orks]</w:t>
      </w:r>
      <w:r w:rsidRPr="0083796F">
        <w:rPr>
          <w:rFonts w:asciiTheme="minorBidi" w:hAnsiTheme="minorBidi" w:cstheme="minorBidi"/>
          <w:color w:val="FF0000"/>
          <w:lang w:bidi="en-US"/>
        </w:rPr>
        <w:t xml:space="preserve"> </w:t>
      </w:r>
      <w:r>
        <w:rPr>
          <w:rFonts w:asciiTheme="minorBidi" w:hAnsiTheme="minorBidi" w:cstheme="minorBidi"/>
          <w:lang w:bidi="en-US"/>
        </w:rPr>
        <w:t>(hereinafter called "the c</w:t>
      </w:r>
      <w:r w:rsidRPr="0083796F">
        <w:rPr>
          <w:rFonts w:asciiTheme="minorBidi" w:hAnsiTheme="minorBidi" w:cstheme="minorBidi"/>
          <w:lang w:bidi="en-US"/>
        </w:rPr>
        <w:t xml:space="preserve">ontract"). </w:t>
      </w:r>
    </w:p>
    <w:p w14:paraId="79EEA370" w14:textId="00CB90E9"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Furthermore, we understand that, acco</w:t>
      </w:r>
      <w:r>
        <w:rPr>
          <w:rFonts w:asciiTheme="minorBidi" w:hAnsiTheme="minorBidi" w:cstheme="minorBidi"/>
          <w:lang w:bidi="en-US"/>
        </w:rPr>
        <w:t>rding to the conditions of the c</w:t>
      </w:r>
      <w:r w:rsidRPr="0083796F">
        <w:rPr>
          <w:rFonts w:asciiTheme="minorBidi" w:hAnsiTheme="minorBidi" w:cstheme="minorBidi"/>
          <w:lang w:bidi="en-US"/>
        </w:rPr>
        <w:t xml:space="preserve">ontract, an advance payment in the sum </w:t>
      </w:r>
      <w:r w:rsidRPr="0083796F">
        <w:rPr>
          <w:rFonts w:asciiTheme="minorBidi" w:hAnsiTheme="minorBidi" w:cstheme="minorBidi"/>
          <w:i/>
          <w:iCs/>
          <w:color w:val="FF0000"/>
          <w:lang w:bidi="en-US"/>
        </w:rPr>
        <w:t>[insert amount in figures]</w:t>
      </w:r>
      <w:r w:rsidRPr="0083796F">
        <w:rPr>
          <w:rFonts w:asciiTheme="minorBidi" w:hAnsiTheme="minorBidi" w:cstheme="minorBidi"/>
          <w:color w:val="FF0000"/>
          <w:lang w:bidi="en-US"/>
        </w:rPr>
        <w:t xml:space="preserve"> </w:t>
      </w:r>
      <w:r w:rsidRPr="0083796F">
        <w:rPr>
          <w:rFonts w:asciiTheme="minorBidi" w:hAnsiTheme="minorBidi" w:cstheme="minorBidi"/>
          <w:lang w:bidi="en-US"/>
        </w:rPr>
        <w:t xml:space="preserve">() </w:t>
      </w:r>
      <w:r w:rsidRPr="0083796F">
        <w:rPr>
          <w:rFonts w:asciiTheme="minorBidi" w:hAnsiTheme="minorBidi" w:cstheme="minorBidi"/>
          <w:i/>
          <w:iCs/>
          <w:color w:val="FF0000"/>
          <w:lang w:bidi="en-US"/>
        </w:rPr>
        <w:t>[insert amount in words]</w:t>
      </w:r>
      <w:r w:rsidRPr="0083796F">
        <w:rPr>
          <w:rFonts w:asciiTheme="minorBidi" w:hAnsiTheme="minorBidi" w:cstheme="minorBidi"/>
          <w:lang w:bidi="en-US"/>
        </w:rPr>
        <w:t xml:space="preserve"> is to be made against an advance payment guarantee.</w:t>
      </w:r>
    </w:p>
    <w:p w14:paraId="5300F40D" w14:textId="1E639E2D"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At the request of the applicant, we as g</w:t>
      </w:r>
      <w:r w:rsidRPr="0083796F">
        <w:rPr>
          <w:rFonts w:asciiTheme="minorBidi" w:hAnsiTheme="minorBidi" w:cstheme="minorBidi"/>
          <w:lang w:bidi="en-US"/>
        </w:rPr>
        <w:t>uarantor, hereby ir</w:t>
      </w:r>
      <w:r>
        <w:rPr>
          <w:rFonts w:asciiTheme="minorBidi" w:hAnsiTheme="minorBidi" w:cstheme="minorBidi"/>
          <w:lang w:bidi="en-US"/>
        </w:rPr>
        <w:t>revocably undertake to pay the b</w:t>
      </w:r>
      <w:r w:rsidRPr="0083796F">
        <w:rPr>
          <w:rFonts w:asciiTheme="minorBidi" w:hAnsiTheme="minorBidi" w:cstheme="minorBidi"/>
          <w:lang w:bidi="en-US"/>
        </w:rPr>
        <w:t xml:space="preserve">eneficiary any sum or sums not exceeding in total an amount of </w:t>
      </w:r>
      <w:r w:rsidRPr="0083796F">
        <w:rPr>
          <w:rFonts w:asciiTheme="minorBidi" w:hAnsiTheme="minorBidi" w:cstheme="minorBidi"/>
          <w:i/>
          <w:iCs/>
          <w:color w:val="FF0000"/>
          <w:lang w:bidi="en-US"/>
        </w:rPr>
        <w:t>[insert amount in figures]</w:t>
      </w:r>
    </w:p>
    <w:p w14:paraId="669F7402" w14:textId="66214B99"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 xml:space="preserve">(                    ) </w:t>
      </w:r>
      <w:r w:rsidRPr="006F0B66">
        <w:rPr>
          <w:rFonts w:asciiTheme="minorBidi" w:hAnsiTheme="minorBidi" w:cstheme="minorBidi"/>
          <w:i/>
          <w:iCs/>
          <w:color w:val="FF0000"/>
          <w:lang w:bidi="en-US"/>
        </w:rPr>
        <w:t>[insert amount in words]</w:t>
      </w:r>
      <w:r>
        <w:rPr>
          <w:rFonts w:asciiTheme="minorBidi" w:hAnsiTheme="minorBidi" w:cstheme="minorBidi"/>
          <w:lang w:bidi="en-US"/>
        </w:rPr>
        <w:t xml:space="preserve"> upon receipt by us of the b</w:t>
      </w:r>
      <w:r w:rsidRPr="0083796F">
        <w:rPr>
          <w:rFonts w:asciiTheme="minorBidi" w:hAnsiTheme="minorBidi" w:cstheme="minorBidi"/>
          <w:lang w:bidi="en-US"/>
        </w:rPr>
        <w:t>eneficiary’s com</w:t>
      </w:r>
      <w:r>
        <w:rPr>
          <w:rFonts w:asciiTheme="minorBidi" w:hAnsiTheme="minorBidi" w:cstheme="minorBidi"/>
          <w:lang w:bidi="en-US"/>
        </w:rPr>
        <w:t>plying demand supported by the b</w:t>
      </w:r>
      <w:r w:rsidRPr="0083796F">
        <w:rPr>
          <w:rFonts w:asciiTheme="minorBidi" w:hAnsiTheme="minorBidi" w:cstheme="minorBidi"/>
          <w:lang w:bidi="en-US"/>
        </w:rPr>
        <w:t>eneficiary’s statement, whether in the demand itself or in a separate signed document accompanying or identifying the d</w:t>
      </w:r>
      <w:r>
        <w:rPr>
          <w:rFonts w:asciiTheme="minorBidi" w:hAnsiTheme="minorBidi" w:cstheme="minorBidi"/>
          <w:lang w:bidi="en-US"/>
        </w:rPr>
        <w:t>emand, stating either that the a</w:t>
      </w:r>
      <w:r w:rsidRPr="0083796F">
        <w:rPr>
          <w:rFonts w:asciiTheme="minorBidi" w:hAnsiTheme="minorBidi" w:cstheme="minorBidi"/>
          <w:lang w:bidi="en-US"/>
        </w:rPr>
        <w:t>pplicant:</w:t>
      </w:r>
    </w:p>
    <w:p w14:paraId="0E32500A" w14:textId="41742DFB"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(a)</w:t>
      </w:r>
      <w:r w:rsidRPr="0083796F">
        <w:rPr>
          <w:rFonts w:asciiTheme="minorBidi" w:hAnsiTheme="minorBidi" w:cstheme="minorBidi"/>
          <w:lang w:bidi="en-US"/>
        </w:rPr>
        <w:tab/>
        <w:t xml:space="preserve">has used the advance payment for purposes other than the costs of </w:t>
      </w:r>
      <w:r>
        <w:rPr>
          <w:rFonts w:asciiTheme="minorBidi" w:hAnsiTheme="minorBidi" w:cstheme="minorBidi"/>
          <w:lang w:bidi="en-US"/>
        </w:rPr>
        <w:t>mobilization in respect of the w</w:t>
      </w:r>
      <w:r w:rsidRPr="0083796F">
        <w:rPr>
          <w:rFonts w:asciiTheme="minorBidi" w:hAnsiTheme="minorBidi" w:cstheme="minorBidi"/>
          <w:lang w:bidi="en-US"/>
        </w:rPr>
        <w:t>orks; or</w:t>
      </w:r>
    </w:p>
    <w:p w14:paraId="3B3544E8" w14:textId="1EC93E96"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(b)</w:t>
      </w:r>
      <w:r w:rsidRPr="0083796F">
        <w:rPr>
          <w:rFonts w:asciiTheme="minorBidi" w:hAnsiTheme="minorBidi" w:cstheme="minorBidi"/>
          <w:lang w:bidi="en-US"/>
        </w:rPr>
        <w:tab/>
        <w:t xml:space="preserve"> has failed to repay the advance </w:t>
      </w:r>
      <w:r>
        <w:rPr>
          <w:rFonts w:asciiTheme="minorBidi" w:hAnsiTheme="minorBidi" w:cstheme="minorBidi"/>
          <w:lang w:bidi="en-US"/>
        </w:rPr>
        <w:t>payment in accordance with the c</w:t>
      </w:r>
      <w:r w:rsidRPr="0083796F">
        <w:rPr>
          <w:rFonts w:asciiTheme="minorBidi" w:hAnsiTheme="minorBidi" w:cstheme="minorBidi"/>
          <w:lang w:bidi="en-US"/>
        </w:rPr>
        <w:t>ontract conditions, specifying the</w:t>
      </w:r>
      <w:r>
        <w:rPr>
          <w:rFonts w:asciiTheme="minorBidi" w:hAnsiTheme="minorBidi" w:cstheme="minorBidi"/>
          <w:lang w:bidi="en-US"/>
        </w:rPr>
        <w:t xml:space="preserve"> amount which the a</w:t>
      </w:r>
      <w:r w:rsidRPr="0083796F">
        <w:rPr>
          <w:rFonts w:asciiTheme="minorBidi" w:hAnsiTheme="minorBidi" w:cstheme="minorBidi"/>
          <w:lang w:bidi="en-US"/>
        </w:rPr>
        <w:t xml:space="preserve">pplicant has failed to repay. </w:t>
      </w:r>
    </w:p>
    <w:p w14:paraId="05A157BE"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p>
    <w:p w14:paraId="19AFD73D" w14:textId="137C2B3F"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A demand under this guarantee may be presented a</w:t>
      </w:r>
      <w:r>
        <w:rPr>
          <w:rFonts w:asciiTheme="minorBidi" w:hAnsiTheme="minorBidi" w:cstheme="minorBidi"/>
          <w:lang w:bidi="en-US"/>
        </w:rPr>
        <w:t>s from the presentation to the g</w:t>
      </w:r>
      <w:r w:rsidRPr="0083796F">
        <w:rPr>
          <w:rFonts w:asciiTheme="minorBidi" w:hAnsiTheme="minorBidi" w:cstheme="minorBidi"/>
          <w:lang w:bidi="en-US"/>
        </w:rPr>
        <w:t>uara</w:t>
      </w:r>
      <w:r>
        <w:rPr>
          <w:rFonts w:asciiTheme="minorBidi" w:hAnsiTheme="minorBidi" w:cstheme="minorBidi"/>
          <w:lang w:bidi="en-US"/>
        </w:rPr>
        <w:t>ntor of a certificate from the b</w:t>
      </w:r>
      <w:r w:rsidRPr="0083796F">
        <w:rPr>
          <w:rFonts w:asciiTheme="minorBidi" w:hAnsiTheme="minorBidi" w:cstheme="minorBidi"/>
          <w:lang w:bidi="en-US"/>
        </w:rPr>
        <w:t>eneficiary’s bank stating that the advance payment referred to above has been credited to</w:t>
      </w:r>
      <w:r>
        <w:rPr>
          <w:rFonts w:asciiTheme="minorBidi" w:hAnsiTheme="minorBidi" w:cstheme="minorBidi"/>
          <w:lang w:bidi="en-US"/>
        </w:rPr>
        <w:t xml:space="preserve"> the a</w:t>
      </w:r>
      <w:r w:rsidRPr="0083796F">
        <w:rPr>
          <w:rFonts w:asciiTheme="minorBidi" w:hAnsiTheme="minorBidi" w:cstheme="minorBidi"/>
          <w:lang w:bidi="en-US"/>
        </w:rPr>
        <w:t xml:space="preserve">pplicant on its account number </w:t>
      </w:r>
      <w:r w:rsidRPr="0083796F">
        <w:rPr>
          <w:rFonts w:asciiTheme="minorBidi" w:hAnsiTheme="minorBidi" w:cstheme="minorBidi"/>
          <w:i/>
          <w:iCs/>
          <w:color w:val="FF0000"/>
          <w:lang w:bidi="en-US"/>
        </w:rPr>
        <w:t>[insert number]</w:t>
      </w:r>
      <w:r w:rsidRPr="0083796F">
        <w:rPr>
          <w:rFonts w:asciiTheme="minorBidi" w:hAnsiTheme="minorBidi" w:cstheme="minorBidi"/>
          <w:color w:val="FF0000"/>
          <w:lang w:bidi="en-US"/>
        </w:rPr>
        <w:t xml:space="preserve"> </w:t>
      </w:r>
      <w:r w:rsidRPr="0083796F">
        <w:rPr>
          <w:rFonts w:asciiTheme="minorBidi" w:hAnsiTheme="minorBidi" w:cstheme="minorBidi"/>
          <w:lang w:bidi="en-US"/>
        </w:rPr>
        <w:t xml:space="preserve">at  </w:t>
      </w:r>
      <w:r>
        <w:rPr>
          <w:rFonts w:asciiTheme="minorBidi" w:hAnsiTheme="minorBidi" w:cstheme="minorBidi"/>
          <w:i/>
          <w:iCs/>
          <w:color w:val="FF0000"/>
          <w:lang w:bidi="en-US"/>
        </w:rPr>
        <w:t>[insert name and address of a</w:t>
      </w:r>
      <w:r w:rsidRPr="0083796F">
        <w:rPr>
          <w:rFonts w:asciiTheme="minorBidi" w:hAnsiTheme="minorBidi" w:cstheme="minorBidi"/>
          <w:i/>
          <w:iCs/>
          <w:color w:val="FF0000"/>
          <w:lang w:bidi="en-US"/>
        </w:rPr>
        <w:t>pplicant’s bank]</w:t>
      </w:r>
      <w:r w:rsidRPr="0083796F">
        <w:rPr>
          <w:rFonts w:asciiTheme="minorBidi" w:hAnsiTheme="minorBidi" w:cstheme="minorBidi"/>
          <w:lang w:bidi="en-US"/>
        </w:rPr>
        <w:t>..</w:t>
      </w:r>
    </w:p>
    <w:p w14:paraId="09E0F004" w14:textId="6E24F8EC"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The maximum amount of this guarantee shall be progressively reduced by the amount of the</w:t>
      </w:r>
      <w:r>
        <w:rPr>
          <w:rFonts w:asciiTheme="minorBidi" w:hAnsiTheme="minorBidi" w:cstheme="minorBidi"/>
          <w:lang w:bidi="en-US"/>
        </w:rPr>
        <w:t xml:space="preserve"> advance payment repaid by the a</w:t>
      </w:r>
      <w:r w:rsidRPr="0083796F">
        <w:rPr>
          <w:rFonts w:asciiTheme="minorBidi" w:hAnsiTheme="minorBidi" w:cstheme="minorBidi"/>
          <w:lang w:bidi="en-US"/>
        </w:rPr>
        <w:t>pplicant as specified in copies of interim statements or payment certificates which shall be presented to us.  This guarantee shall expire, at the latest, upon our receipt of a copy of the interim payment certificate indicating t</w:t>
      </w:r>
      <w:r>
        <w:rPr>
          <w:rFonts w:asciiTheme="minorBidi" w:hAnsiTheme="minorBidi" w:cstheme="minorBidi"/>
          <w:lang w:bidi="en-US"/>
        </w:rPr>
        <w:t>hat ninety (90) percent of the accepted contract a</w:t>
      </w:r>
      <w:r w:rsidRPr="0083796F">
        <w:rPr>
          <w:rFonts w:asciiTheme="minorBidi" w:hAnsiTheme="minorBidi" w:cstheme="minorBidi"/>
          <w:lang w:bidi="en-US"/>
        </w:rPr>
        <w:t xml:space="preserve">mount, less provisional sums, has been certified for </w:t>
      </w:r>
      <w:r w:rsidRPr="0083796F">
        <w:rPr>
          <w:rFonts w:asciiTheme="minorBidi" w:hAnsiTheme="minorBidi" w:cstheme="minorBidi"/>
          <w:lang w:bidi="en-US"/>
        </w:rPr>
        <w:lastRenderedPageBreak/>
        <w:t xml:space="preserve">payment, or on the </w:t>
      </w:r>
      <w:r w:rsidRPr="0083796F">
        <w:rPr>
          <w:rFonts w:asciiTheme="minorBidi" w:hAnsiTheme="minorBidi" w:cstheme="minorBidi"/>
          <w:i/>
          <w:iCs/>
          <w:color w:val="FF0000"/>
          <w:lang w:bidi="en-US"/>
        </w:rPr>
        <w:t>[insert day]</w:t>
      </w:r>
      <w:r w:rsidRPr="0083796F">
        <w:rPr>
          <w:rFonts w:asciiTheme="minorBidi" w:hAnsiTheme="minorBidi" w:cstheme="minorBidi"/>
          <w:color w:val="FF0000"/>
          <w:lang w:bidi="en-US"/>
        </w:rPr>
        <w:t xml:space="preserve"> </w:t>
      </w:r>
      <w:r w:rsidRPr="0083796F">
        <w:rPr>
          <w:rFonts w:asciiTheme="minorBidi" w:hAnsiTheme="minorBidi" w:cstheme="minorBidi"/>
          <w:lang w:bidi="en-US"/>
        </w:rPr>
        <w:t xml:space="preserve">day of </w:t>
      </w:r>
      <w:r w:rsidRPr="0083796F">
        <w:rPr>
          <w:rFonts w:asciiTheme="minorBidi" w:hAnsiTheme="minorBidi" w:cstheme="minorBidi"/>
          <w:i/>
          <w:iCs/>
          <w:color w:val="FF0000"/>
          <w:lang w:bidi="en-US"/>
        </w:rPr>
        <w:t>[insert month]</w:t>
      </w:r>
      <w:r w:rsidRPr="0083796F">
        <w:rPr>
          <w:rFonts w:asciiTheme="minorBidi" w:hAnsiTheme="minorBidi" w:cstheme="minorBidi"/>
          <w:lang w:bidi="en-US"/>
        </w:rPr>
        <w:t xml:space="preserve">, 2 </w:t>
      </w:r>
      <w:r w:rsidRPr="0083796F">
        <w:rPr>
          <w:rFonts w:asciiTheme="minorBidi" w:hAnsiTheme="minorBidi" w:cstheme="minorBidi"/>
          <w:i/>
          <w:iCs/>
          <w:color w:val="FF0000"/>
          <w:lang w:bidi="en-US"/>
        </w:rPr>
        <w:t>[insert year],</w:t>
      </w:r>
      <w:r w:rsidR="007656C7">
        <w:rPr>
          <w:rStyle w:val="FootnoteReference"/>
          <w:rFonts w:asciiTheme="minorBidi" w:hAnsiTheme="minorBidi" w:cstheme="minorBidi"/>
          <w:i/>
          <w:iCs/>
          <w:color w:val="FF0000"/>
          <w:lang w:bidi="en-US"/>
        </w:rPr>
        <w:footnoteReference w:id="37"/>
      </w:r>
      <w:r w:rsidRPr="0083796F">
        <w:rPr>
          <w:rFonts w:asciiTheme="minorBidi" w:hAnsiTheme="minorBidi" w:cstheme="minorBidi"/>
          <w:lang w:bidi="en-US"/>
        </w:rPr>
        <w:t xml:space="preserve"> whichever is earlier.  Consequently, any demand for payment under this guarantee must be received by us at this office on or before that date.</w:t>
      </w:r>
    </w:p>
    <w:p w14:paraId="15648D6A" w14:textId="1681E44A"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This guarantee is subject to the Uniform Rules for Demand Guaran</w:t>
      </w:r>
      <w:r>
        <w:rPr>
          <w:rFonts w:asciiTheme="minorBidi" w:hAnsiTheme="minorBidi" w:cstheme="minorBidi"/>
          <w:lang w:bidi="en-US"/>
        </w:rPr>
        <w:t>tees (URDG) 2010 Revision, ICC p</w:t>
      </w:r>
      <w:r w:rsidRPr="0083796F">
        <w:rPr>
          <w:rFonts w:asciiTheme="minorBidi" w:hAnsiTheme="minorBidi" w:cstheme="minorBidi"/>
          <w:lang w:bidi="en-US"/>
        </w:rPr>
        <w:t xml:space="preserve">ublication No. 758, except that </w:t>
      </w:r>
      <w:r>
        <w:rPr>
          <w:rFonts w:asciiTheme="minorBidi" w:hAnsiTheme="minorBidi" w:cstheme="minorBidi"/>
          <w:lang w:bidi="en-US"/>
        </w:rPr>
        <w:t>the supporting statement under a</w:t>
      </w:r>
      <w:r w:rsidRPr="0083796F">
        <w:rPr>
          <w:rFonts w:asciiTheme="minorBidi" w:hAnsiTheme="minorBidi" w:cstheme="minorBidi"/>
          <w:lang w:bidi="en-US"/>
        </w:rPr>
        <w:t>rticle 15(a) is hereby excluded.</w:t>
      </w:r>
    </w:p>
    <w:p w14:paraId="4D91EBAE"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r w:rsidRPr="0083796F">
        <w:rPr>
          <w:rFonts w:asciiTheme="minorBidi" w:hAnsiTheme="minorBidi" w:cstheme="minorBidi"/>
          <w:lang w:bidi="en-US"/>
        </w:rPr>
        <w:t xml:space="preserve">____________________ </w:t>
      </w:r>
    </w:p>
    <w:p w14:paraId="720B59AF"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i/>
          <w:iCs/>
          <w:color w:val="FF0000"/>
          <w:lang w:bidi="en-US"/>
        </w:rPr>
      </w:pPr>
      <w:r w:rsidRPr="0083796F">
        <w:rPr>
          <w:rFonts w:asciiTheme="minorBidi" w:hAnsiTheme="minorBidi" w:cstheme="minorBidi"/>
          <w:i/>
          <w:iCs/>
          <w:color w:val="FF0000"/>
          <w:lang w:bidi="en-US"/>
        </w:rPr>
        <w:t>[signature(s)]</w:t>
      </w:r>
    </w:p>
    <w:p w14:paraId="387C88DC" w14:textId="77777777" w:rsidR="0083796F" w:rsidRPr="0083796F" w:rsidRDefault="0083796F" w:rsidP="0083796F">
      <w:pPr>
        <w:widowControl w:val="0"/>
        <w:tabs>
          <w:tab w:val="left" w:pos="0"/>
        </w:tabs>
        <w:autoSpaceDE w:val="0"/>
        <w:autoSpaceDN w:val="0"/>
        <w:spacing w:before="240" w:line="240" w:lineRule="exact"/>
        <w:rPr>
          <w:rFonts w:asciiTheme="minorBidi" w:hAnsiTheme="minorBidi" w:cstheme="minorBidi"/>
          <w:lang w:bidi="en-US"/>
        </w:rPr>
      </w:pPr>
    </w:p>
    <w:p w14:paraId="68FF25EC" w14:textId="1C9B242F" w:rsidR="00386EC8" w:rsidRPr="0083796F" w:rsidRDefault="0083796F" w:rsidP="0083796F">
      <w:pPr>
        <w:widowControl w:val="0"/>
        <w:tabs>
          <w:tab w:val="left" w:pos="0"/>
        </w:tabs>
        <w:autoSpaceDE w:val="0"/>
        <w:autoSpaceDN w:val="0"/>
        <w:spacing w:before="240" w:line="240" w:lineRule="exact"/>
        <w:rPr>
          <w:rFonts w:asciiTheme="minorBidi" w:hAnsiTheme="minorBidi" w:cstheme="minorBidi"/>
          <w:i/>
          <w:iCs/>
          <w:color w:val="FF0000"/>
          <w:lang w:bidi="en-US"/>
        </w:rPr>
      </w:pPr>
      <w:r w:rsidRPr="0083796F">
        <w:rPr>
          <w:rFonts w:asciiTheme="minorBidi" w:hAnsiTheme="minorBidi" w:cstheme="minorBidi"/>
          <w:i/>
          <w:iCs/>
          <w:color w:val="FF0000"/>
          <w:lang w:bidi="en-US"/>
        </w:rPr>
        <w:t>Note:  All italicized text (including footnotes) is for use in preparing this form and shall be deleted from the final product.</w:t>
      </w:r>
    </w:p>
    <w:p w14:paraId="1504E521" w14:textId="3931C27B"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3808" behindDoc="1" locked="0" layoutInCell="1" allowOverlap="1" wp14:anchorId="7230DA99" wp14:editId="573F106C">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80F2" id="Line 3" o:spid="_x0000_s1026" style="position:absolute;z-index:-251612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" strokeweight=".6pt">
                <o:lock v:ext="edit" shapetype="f"/>
                <w10:wrap type="topAndBottom" anchorx="margin"/>
              </v:line>
            </w:pict>
          </mc:Fallback>
        </mc:AlternateContent>
      </w:r>
      <w:bookmarkStart w:id="373" w:name="_Toc516817523"/>
      <w:bookmarkStart w:id="374" w:name="_Toc523906210"/>
      <w:bookmarkStart w:id="375" w:name="_Toc19856956"/>
      <w:r>
        <w:rPr>
          <w:rFonts w:asciiTheme="minorBidi" w:hAnsiTheme="minorBidi" w:cstheme="minorBidi"/>
          <w:b/>
          <w:bCs/>
          <w:sz w:val="28"/>
          <w:szCs w:val="28"/>
          <w:lang w:bidi="en-US"/>
        </w:rPr>
        <w:br w:type="page"/>
      </w:r>
    </w:p>
    <w:p w14:paraId="77D6D051" w14:textId="6A6BE294" w:rsidR="00386EC8" w:rsidRPr="00165449" w:rsidRDefault="00386EC8" w:rsidP="00E85883">
      <w:pPr>
        <w:pStyle w:val="ContractForms"/>
      </w:pPr>
      <w:bookmarkStart w:id="376" w:name="_Toc50130808"/>
      <w:r w:rsidRPr="00165449">
        <w:lastRenderedPageBreak/>
        <w:t>Self-Certification Form</w:t>
      </w:r>
      <w:bookmarkEnd w:id="373"/>
      <w:bookmarkEnd w:id="374"/>
      <w:bookmarkEnd w:id="375"/>
      <w:bookmarkEnd w:id="376"/>
    </w:p>
    <w:sectPr w:rsidR="00386EC8" w:rsidRPr="00165449" w:rsidSect="00A51237">
      <w:footerReference w:type="default" r:id="rId43"/>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CF95" w14:textId="77777777" w:rsidR="00311B33" w:rsidRDefault="00311B33">
      <w:r>
        <w:separator/>
      </w:r>
    </w:p>
  </w:endnote>
  <w:endnote w:type="continuationSeparator" w:id="0">
    <w:p w14:paraId="4398D9B2" w14:textId="77777777" w:rsidR="00311B33" w:rsidRDefault="00311B33">
      <w:r>
        <w:continuationSeparator/>
      </w:r>
    </w:p>
  </w:endnote>
  <w:endnote w:type="continuationNotice" w:id="1">
    <w:p w14:paraId="2A29A36E" w14:textId="77777777" w:rsidR="00311B33" w:rsidRDefault="00311B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815"/>
      <w:docPartObj>
        <w:docPartGallery w:val="Page Numbers (Bottom of Page)"/>
        <w:docPartUnique/>
      </w:docPartObj>
    </w:sdtPr>
    <w:sdtContent>
      <w:p w14:paraId="60825E4B" w14:textId="77777777" w:rsidR="00AB1643" w:rsidRDefault="00AB1643" w:rsidP="001B44DC">
        <w:pPr>
          <w:framePr w:wrap="none" w:vAnchor="text" w:hAnchor="margin" w:xAlign="right" w:y="1"/>
        </w:pPr>
        <w:r>
          <w:fldChar w:fldCharType="begin"/>
        </w:r>
        <w:r>
          <w:instrText xml:space="preserve"> PAGE </w:instrText>
        </w:r>
        <w:r>
          <w:fldChar w:fldCharType="end"/>
        </w:r>
      </w:p>
    </w:sdtContent>
  </w:sdt>
  <w:p w14:paraId="046847CE" w14:textId="77777777" w:rsidR="00AB1643" w:rsidRDefault="00AB1643" w:rsidP="00DF696F">
    <w:pPr>
      <w:ind w:right="360"/>
    </w:pPr>
  </w:p>
  <w:p w14:paraId="2F97542C" w14:textId="77777777" w:rsidR="00AB1643" w:rsidRDefault="00AB164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3B2E" w14:textId="1DAB4B80" w:rsidR="00AB1643" w:rsidRDefault="00AB1643" w:rsidP="002177BF">
    <w:pPr>
      <w:pStyle w:val="Footer"/>
      <w:tabs>
        <w:tab w:val="clear" w:pos="8640"/>
        <w:tab w:val="right" w:pos="9923"/>
      </w:tabs>
    </w:pPr>
    <w:r>
      <w:rPr>
        <w:rFonts w:cs="Arial"/>
        <w:iCs/>
        <w:szCs w:val="20"/>
        <w:lang w:val="en-GB"/>
      </w:rPr>
      <w:t>Section III. Bid Examination, Bid Evaluation and Bidders Qualification Criteria</w:t>
    </w:r>
    <w:r>
      <w:rPr>
        <w:rFonts w:cs="Arial"/>
        <w:i/>
        <w:iCs/>
        <w:color w:val="FF0000"/>
        <w:szCs w:val="20"/>
        <w:lang w:val="en-GB"/>
      </w:rPr>
      <w:tab/>
    </w:r>
    <w:sdt>
      <w:sdtPr>
        <w:id w:val="-835609004"/>
        <w:docPartObj>
          <w:docPartGallery w:val="Page Numbers (Bottom of Page)"/>
          <w:docPartUnique/>
        </w:docPartObj>
      </w:sdtPr>
      <w:sdtEndPr>
        <w:rPr>
          <w:noProof/>
        </w:rPr>
      </w:sdtEndPr>
      <w:sdtContent>
        <w:r w:rsidRPr="002177BF">
          <w:rPr>
            <w:rFonts w:cs="Arial"/>
            <w:szCs w:val="20"/>
          </w:rPr>
          <w:fldChar w:fldCharType="begin"/>
        </w:r>
        <w:r w:rsidRPr="002177BF">
          <w:rPr>
            <w:rFonts w:cs="Arial"/>
            <w:szCs w:val="20"/>
          </w:rPr>
          <w:instrText xml:space="preserve"> PAGE   \* MERGEFORMAT </w:instrText>
        </w:r>
        <w:r w:rsidRPr="002177BF">
          <w:rPr>
            <w:rFonts w:cs="Arial"/>
            <w:szCs w:val="20"/>
          </w:rPr>
          <w:fldChar w:fldCharType="separate"/>
        </w:r>
        <w:r w:rsidR="00670D61">
          <w:rPr>
            <w:rFonts w:cs="Arial"/>
            <w:noProof/>
            <w:szCs w:val="20"/>
          </w:rPr>
          <w:t>46</w:t>
        </w:r>
        <w:r w:rsidRPr="002177BF">
          <w:rPr>
            <w:rFonts w:cs="Arial"/>
            <w:noProof/>
            <w:szCs w:val="20"/>
          </w:rPr>
          <w:fldChar w:fldCharType="end"/>
        </w:r>
      </w:sdtContent>
    </w:sdt>
  </w:p>
  <w:p w14:paraId="166535CC" w14:textId="77777777" w:rsidR="00AB1643" w:rsidRPr="00A22BF5" w:rsidRDefault="00AB1643" w:rsidP="00DC5B18">
    <w:pPr>
      <w:pStyle w:val="Footer"/>
      <w:tabs>
        <w:tab w:val="left" w:pos="395"/>
        <w:tab w:val="left" w:pos="1646"/>
      </w:tabs>
      <w:rPr>
        <w:rFonts w:cs="Arial"/>
        <w:b/>
        <w:bCs/>
        <w:color w:val="595959" w:themeColor="text1" w:themeTint="A6"/>
        <w:szCs w:val="20"/>
        <w:lang w:val="en-GB"/>
      </w:rPr>
    </w:pPr>
    <w:r w:rsidRPr="009158DE">
      <w:rPr>
        <w:rFonts w:cs="Arial"/>
        <w:i/>
        <w:iCs/>
        <w:color w:val="FF0000"/>
        <w:szCs w:val="20"/>
        <w:lang w:val="en-GB"/>
      </w:rPr>
      <w:t>[procurement title]</w:t>
    </w:r>
    <w:r w:rsidRPr="009158DE">
      <w:rPr>
        <w:rFonts w:cs="Arial"/>
        <w:color w:val="FF0000"/>
        <w:szCs w:val="20"/>
        <w:lang w:val="en-GB"/>
      </w:rPr>
      <w:t xml:space="preserve"> </w:t>
    </w:r>
    <w:r w:rsidRPr="00F214A0">
      <w:rPr>
        <w:rFonts w:cs="Arial"/>
        <w:szCs w:val="20"/>
        <w:lang w:val="en-GB"/>
      </w:rPr>
      <w:t>-</w:t>
    </w:r>
    <w:r w:rsidRPr="00F214A0">
      <w:rPr>
        <w:rFonts w:cs="Arial"/>
        <w:szCs w:val="20"/>
      </w:rPr>
      <w:t xml:space="preserve"> Ref. No: </w:t>
    </w:r>
    <w:r w:rsidRPr="009158DE">
      <w:rPr>
        <w:rFonts w:cs="Arial"/>
        <w:i/>
        <w:iCs/>
        <w:color w:val="FF0000"/>
        <w:szCs w:val="20"/>
      </w:rPr>
      <w:t>[insert reference number]</w:t>
    </w:r>
    <w:r w:rsidRPr="00325AC7">
      <w:rPr>
        <w:rFonts w:ascii="Calibri Light" w:hAnsi="Calibri Light" w:cs="Calibri Light"/>
        <w:color w:val="A6A6A6"/>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Cs w:val="20"/>
      </w:rPr>
      <w:id w:val="1769968870"/>
      <w:docPartObj>
        <w:docPartGallery w:val="Page Numbers (Bottom of Page)"/>
        <w:docPartUnique/>
      </w:docPartObj>
    </w:sdtPr>
    <w:sdtContent>
      <w:p w14:paraId="430B2003" w14:textId="77777777" w:rsidR="00AB1643" w:rsidRPr="002177BF" w:rsidRDefault="00AB1643"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szCs w:val="20"/>
          </w:rPr>
          <w:t>4</w:t>
        </w:r>
        <w:r w:rsidRPr="002177BF">
          <w:rPr>
            <w:rStyle w:val="PageNumber"/>
            <w:rFonts w:cs="Arial"/>
            <w:szCs w:val="20"/>
          </w:rPr>
          <w:fldChar w:fldCharType="end"/>
        </w:r>
      </w:p>
    </w:sdtContent>
  </w:sdt>
  <w:p w14:paraId="1CD7E690" w14:textId="77777777" w:rsidR="00AB1643" w:rsidRPr="009158DE" w:rsidRDefault="00AB1643" w:rsidP="002177BF">
    <w:pPr>
      <w:pStyle w:val="Footer"/>
      <w:tabs>
        <w:tab w:val="clear" w:pos="8640"/>
        <w:tab w:val="left" w:pos="395"/>
        <w:tab w:val="left" w:pos="1646"/>
        <w:tab w:val="right" w:pos="8647"/>
        <w:tab w:val="right" w:pos="14742"/>
      </w:tabs>
      <w:ind w:right="360"/>
      <w:rPr>
        <w:rFonts w:cs="Arial"/>
        <w:i/>
        <w:iCs/>
        <w:color w:val="FF0000"/>
        <w:szCs w:val="20"/>
        <w:lang w:val="en-GB"/>
      </w:rPr>
    </w:pPr>
    <w:r>
      <w:rPr>
        <w:rFonts w:cs="Arial"/>
        <w:i/>
        <w:iCs/>
        <w:color w:val="FF0000"/>
        <w:szCs w:val="20"/>
        <w:lang w:val="en-GB"/>
      </w:rPr>
      <w:t>[</w:t>
    </w:r>
    <w:r w:rsidRPr="009158DE">
      <w:rPr>
        <w:rFonts w:cs="Arial"/>
        <w:i/>
        <w:iCs/>
        <w:color w:val="FF0000"/>
        <w:szCs w:val="20"/>
        <w:lang w:val="en-GB"/>
      </w:rPr>
      <w:t>project name]</w:t>
    </w:r>
    <w:r>
      <w:rPr>
        <w:rFonts w:cs="Arial"/>
        <w:i/>
        <w:iCs/>
        <w:color w:val="FF0000"/>
        <w:szCs w:val="20"/>
        <w:lang w:val="en-GB"/>
      </w:rPr>
      <w:tab/>
    </w:r>
    <w:r>
      <w:rPr>
        <w:rFonts w:cs="Arial"/>
        <w:i/>
        <w:iCs/>
        <w:color w:val="FF0000"/>
        <w:szCs w:val="20"/>
        <w:lang w:val="en-GB"/>
      </w:rPr>
      <w:tab/>
    </w:r>
    <w:r>
      <w:rPr>
        <w:rFonts w:cs="Arial"/>
        <w:i/>
        <w:iCs/>
        <w:color w:val="FF0000"/>
        <w:szCs w:val="20"/>
        <w:lang w:val="en-GB"/>
      </w:rPr>
      <w:tab/>
    </w:r>
    <w:r>
      <w:rPr>
        <w:rFonts w:cs="Arial"/>
        <w:i/>
        <w:iCs/>
        <w:color w:val="FF0000"/>
        <w:szCs w:val="20"/>
        <w:lang w:val="en-GB"/>
      </w:rPr>
      <w:tab/>
    </w:r>
  </w:p>
  <w:p w14:paraId="21B4E321" w14:textId="77777777" w:rsidR="00AB1643" w:rsidRPr="002177BF" w:rsidRDefault="00AB1643" w:rsidP="002177BF">
    <w:pPr>
      <w:pStyle w:val="Footer"/>
      <w:tabs>
        <w:tab w:val="left" w:pos="395"/>
        <w:tab w:val="left" w:pos="1646"/>
      </w:tabs>
      <w:rPr>
        <w:rFonts w:cs="Arial"/>
        <w:b/>
        <w:bCs/>
        <w:color w:val="595959" w:themeColor="text1" w:themeTint="A6"/>
        <w:szCs w:val="20"/>
        <w:lang w:val="en-GB"/>
      </w:rPr>
    </w:pPr>
    <w:r w:rsidRPr="009158DE">
      <w:rPr>
        <w:rFonts w:cs="Arial"/>
        <w:i/>
        <w:iCs/>
        <w:color w:val="FF0000"/>
        <w:szCs w:val="20"/>
        <w:lang w:val="en-GB"/>
      </w:rPr>
      <w:t>[procurement title]</w:t>
    </w:r>
    <w:r w:rsidRPr="009158DE">
      <w:rPr>
        <w:rFonts w:cs="Arial"/>
        <w:color w:val="FF0000"/>
        <w:szCs w:val="20"/>
        <w:lang w:val="en-GB"/>
      </w:rPr>
      <w:t xml:space="preserve"> </w:t>
    </w:r>
    <w:r>
      <w:rPr>
        <w:rFonts w:cs="Arial"/>
        <w:color w:val="595959" w:themeColor="text1" w:themeTint="A6"/>
        <w:szCs w:val="20"/>
        <w:lang w:val="en-GB"/>
      </w:rPr>
      <w:t>-</w:t>
    </w:r>
    <w:r w:rsidRPr="00890088">
      <w:rPr>
        <w:rFonts w:cs="Arial"/>
        <w:color w:val="595959" w:themeColor="text1" w:themeTint="A6"/>
        <w:szCs w:val="20"/>
      </w:rPr>
      <w:t xml:space="preserve"> Ref. No: </w:t>
    </w:r>
    <w:r w:rsidRPr="009158DE">
      <w:rPr>
        <w:rFonts w:cs="Arial"/>
        <w:i/>
        <w:iCs/>
        <w:color w:val="FF0000"/>
        <w:szCs w:val="20"/>
      </w:rPr>
      <w:t>[insert reference number]</w:t>
    </w:r>
    <w:r w:rsidRPr="00325AC7">
      <w:rPr>
        <w:rFonts w:ascii="Calibri Light" w:hAnsi="Calibri Light" w:cs="Calibri Light"/>
        <w:color w:val="A6A6A6"/>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Cs w:val="20"/>
      </w:rPr>
      <w:id w:val="-1569954826"/>
      <w:docPartObj>
        <w:docPartGallery w:val="Page Numbers (Bottom of Page)"/>
        <w:docPartUnique/>
      </w:docPartObj>
    </w:sdtPr>
    <w:sdtContent>
      <w:p w14:paraId="3E6B68E9" w14:textId="269E392E" w:rsidR="00AB1643" w:rsidRPr="001B44DC" w:rsidRDefault="00AB1643" w:rsidP="00F657FA">
        <w:pPr>
          <w:pStyle w:val="Footer"/>
          <w:framePr w:wrap="none" w:vAnchor="text" w:hAnchor="margin" w:xAlign="right" w:y="1"/>
          <w:rPr>
            <w:rStyle w:val="PageNumber"/>
            <w:rFonts w:cs="Arial"/>
            <w:szCs w:val="20"/>
          </w:rPr>
        </w:pPr>
        <w:r w:rsidRPr="001B44DC">
          <w:rPr>
            <w:rStyle w:val="PageNumber"/>
            <w:rFonts w:cs="Arial"/>
            <w:szCs w:val="20"/>
          </w:rPr>
          <w:fldChar w:fldCharType="begin"/>
        </w:r>
        <w:r w:rsidRPr="001B44DC">
          <w:rPr>
            <w:rStyle w:val="PageNumber"/>
            <w:rFonts w:cs="Arial"/>
            <w:szCs w:val="20"/>
          </w:rPr>
          <w:instrText xml:space="preserve"> PAGE </w:instrText>
        </w:r>
        <w:r w:rsidRPr="001B44DC">
          <w:rPr>
            <w:rStyle w:val="PageNumber"/>
            <w:rFonts w:cs="Arial"/>
            <w:szCs w:val="20"/>
          </w:rPr>
          <w:fldChar w:fldCharType="separate"/>
        </w:r>
        <w:r w:rsidR="00670D61">
          <w:rPr>
            <w:rStyle w:val="PageNumber"/>
            <w:rFonts w:cs="Arial"/>
            <w:noProof/>
            <w:szCs w:val="20"/>
          </w:rPr>
          <w:t>73</w:t>
        </w:r>
        <w:r w:rsidRPr="001B44DC">
          <w:rPr>
            <w:rStyle w:val="PageNumber"/>
            <w:rFonts w:cs="Arial"/>
            <w:szCs w:val="20"/>
          </w:rPr>
          <w:fldChar w:fldCharType="end"/>
        </w:r>
      </w:p>
    </w:sdtContent>
  </w:sdt>
  <w:p w14:paraId="39A49028" w14:textId="77777777" w:rsidR="00AB1643" w:rsidRPr="003D10E2" w:rsidRDefault="00AB1643" w:rsidP="001B44DC">
    <w:pPr>
      <w:pStyle w:val="Footer"/>
      <w:tabs>
        <w:tab w:val="left" w:pos="395"/>
        <w:tab w:val="left" w:pos="1646"/>
      </w:tabs>
      <w:ind w:right="360"/>
      <w:rPr>
        <w:rFonts w:cs="Arial"/>
        <w:color w:val="000000" w:themeColor="text1"/>
        <w:szCs w:val="20"/>
        <w:lang w:val="en-GB"/>
      </w:rPr>
    </w:pPr>
    <w:r>
      <w:rPr>
        <w:rFonts w:cs="Arial"/>
        <w:color w:val="000000" w:themeColor="text1"/>
        <w:szCs w:val="20"/>
        <w:lang w:val="en-GB"/>
      </w:rPr>
      <w:t>Section IV. Bidding Forms</w:t>
    </w:r>
  </w:p>
  <w:p w14:paraId="793B1C61" w14:textId="77777777" w:rsidR="00AB1643" w:rsidRPr="003D10E2" w:rsidRDefault="00AB1643" w:rsidP="003D10E2">
    <w:pPr>
      <w:pStyle w:val="Footer"/>
      <w:tabs>
        <w:tab w:val="left" w:pos="395"/>
        <w:tab w:val="left" w:pos="1646"/>
      </w:tabs>
      <w:rPr>
        <w:rFonts w:cs="Arial"/>
        <w:b/>
        <w:bCs/>
        <w:color w:val="595959" w:themeColor="text1" w:themeTint="A6"/>
        <w:szCs w:val="20"/>
        <w:lang w:val="en-GB"/>
      </w:rPr>
    </w:pPr>
    <w:r w:rsidRPr="009158DE">
      <w:rPr>
        <w:rFonts w:cs="Arial"/>
        <w:i/>
        <w:iCs/>
        <w:color w:val="FF0000"/>
        <w:szCs w:val="20"/>
        <w:lang w:val="en-GB"/>
      </w:rPr>
      <w:t>[procurement title]</w:t>
    </w:r>
    <w:r w:rsidRPr="009158DE">
      <w:rPr>
        <w:rFonts w:cs="Arial"/>
        <w:color w:val="FF0000"/>
        <w:szCs w:val="20"/>
        <w:lang w:val="en-GB"/>
      </w:rPr>
      <w:t xml:space="preserve"> </w:t>
    </w:r>
    <w:r w:rsidRPr="003D10E2">
      <w:rPr>
        <w:rFonts w:cs="Arial"/>
        <w:color w:val="000000" w:themeColor="text1"/>
        <w:szCs w:val="20"/>
        <w:lang w:val="en-GB"/>
      </w:rPr>
      <w:t>-</w:t>
    </w:r>
    <w:r w:rsidRPr="003D10E2">
      <w:rPr>
        <w:rFonts w:cs="Arial"/>
        <w:color w:val="000000" w:themeColor="text1"/>
        <w:szCs w:val="20"/>
      </w:rPr>
      <w:t xml:space="preserve"> Ref. No: </w:t>
    </w:r>
    <w:r w:rsidRPr="009158DE">
      <w:rPr>
        <w:rFonts w:cs="Arial"/>
        <w:i/>
        <w:iCs/>
        <w:color w:val="FF0000"/>
        <w:szCs w:val="20"/>
      </w:rPr>
      <w:t>[insert reference number]</w:t>
    </w:r>
    <w:r w:rsidRPr="00325AC7">
      <w:rPr>
        <w:rFonts w:ascii="Calibri Light" w:hAnsi="Calibri Light" w:cs="Calibri Light"/>
        <w:color w:val="A6A6A6"/>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341C" w14:textId="77777777" w:rsidR="00AB1643" w:rsidRDefault="00AB1643" w:rsidP="002177BF">
    <w:pPr>
      <w:pStyle w:val="Footer"/>
      <w:tabs>
        <w:tab w:val="clear" w:pos="8640"/>
        <w:tab w:val="right" w:pos="9923"/>
      </w:tabs>
    </w:pPr>
    <w:r>
      <w:rPr>
        <w:rFonts w:cs="Arial"/>
        <w:i/>
        <w:iCs/>
        <w:color w:val="FF0000"/>
        <w:szCs w:val="20"/>
        <w:lang w:val="en-GB"/>
      </w:rPr>
      <w:t>[</w:t>
    </w:r>
    <w:r w:rsidRPr="009158DE">
      <w:rPr>
        <w:rFonts w:cs="Arial"/>
        <w:i/>
        <w:iCs/>
        <w:color w:val="FF0000"/>
        <w:szCs w:val="20"/>
        <w:lang w:val="en-GB"/>
      </w:rPr>
      <w:t>project name]</w:t>
    </w:r>
    <w:r>
      <w:rPr>
        <w:rFonts w:cs="Arial"/>
        <w:i/>
        <w:iCs/>
        <w:color w:val="FF0000"/>
        <w:szCs w:val="20"/>
        <w:lang w:val="en-GB"/>
      </w:rPr>
      <w:tab/>
    </w:r>
    <w:r>
      <w:rPr>
        <w:rFonts w:cs="Arial"/>
        <w:i/>
        <w:iCs/>
        <w:color w:val="FF0000"/>
        <w:szCs w:val="20"/>
        <w:lang w:val="en-GB"/>
      </w:rPr>
      <w:tab/>
    </w:r>
    <w:sdt>
      <w:sdtPr>
        <w:id w:val="662126465"/>
        <w:docPartObj>
          <w:docPartGallery w:val="Page Numbers (Bottom of Page)"/>
          <w:docPartUnique/>
        </w:docPartObj>
      </w:sdtPr>
      <w:sdtEndPr>
        <w:rPr>
          <w:noProof/>
        </w:rPr>
      </w:sdtEndPr>
      <w:sdtContent>
        <w:r w:rsidRPr="002177BF">
          <w:rPr>
            <w:rFonts w:cs="Arial"/>
            <w:szCs w:val="20"/>
          </w:rPr>
          <w:fldChar w:fldCharType="begin"/>
        </w:r>
        <w:r w:rsidRPr="002177BF">
          <w:rPr>
            <w:rFonts w:cs="Arial"/>
            <w:szCs w:val="20"/>
          </w:rPr>
          <w:instrText xml:space="preserve"> PAGE   \* MERGEFORMAT </w:instrText>
        </w:r>
        <w:r w:rsidRPr="002177BF">
          <w:rPr>
            <w:rFonts w:cs="Arial"/>
            <w:szCs w:val="20"/>
          </w:rPr>
          <w:fldChar w:fldCharType="separate"/>
        </w:r>
        <w:r>
          <w:rPr>
            <w:rFonts w:cs="Arial"/>
            <w:noProof/>
            <w:szCs w:val="20"/>
          </w:rPr>
          <w:t>3</w:t>
        </w:r>
        <w:r w:rsidRPr="002177BF">
          <w:rPr>
            <w:rFonts w:cs="Arial"/>
            <w:noProof/>
            <w:szCs w:val="20"/>
          </w:rPr>
          <w:fldChar w:fldCharType="end"/>
        </w:r>
      </w:sdtContent>
    </w:sdt>
  </w:p>
  <w:p w14:paraId="167FDCD5" w14:textId="77777777" w:rsidR="00AB1643" w:rsidRPr="00A22BF5" w:rsidRDefault="00AB1643" w:rsidP="00DC5B18">
    <w:pPr>
      <w:pStyle w:val="Footer"/>
      <w:tabs>
        <w:tab w:val="left" w:pos="395"/>
        <w:tab w:val="left" w:pos="1646"/>
      </w:tabs>
      <w:rPr>
        <w:rFonts w:cs="Arial"/>
        <w:b/>
        <w:bCs/>
        <w:color w:val="595959" w:themeColor="text1" w:themeTint="A6"/>
        <w:szCs w:val="20"/>
        <w:lang w:val="en-GB"/>
      </w:rPr>
    </w:pPr>
    <w:r w:rsidRPr="009158DE">
      <w:rPr>
        <w:rFonts w:cs="Arial"/>
        <w:i/>
        <w:iCs/>
        <w:color w:val="FF0000"/>
        <w:szCs w:val="20"/>
        <w:lang w:val="en-GB"/>
      </w:rPr>
      <w:t>[procurement title]</w:t>
    </w:r>
    <w:r w:rsidRPr="009158DE">
      <w:rPr>
        <w:rFonts w:cs="Arial"/>
        <w:color w:val="FF0000"/>
        <w:szCs w:val="20"/>
        <w:lang w:val="en-GB"/>
      </w:rPr>
      <w:t xml:space="preserve"> </w:t>
    </w:r>
    <w:r>
      <w:rPr>
        <w:rFonts w:cs="Arial"/>
        <w:color w:val="595959" w:themeColor="text1" w:themeTint="A6"/>
        <w:szCs w:val="20"/>
        <w:lang w:val="en-GB"/>
      </w:rPr>
      <w:t>-</w:t>
    </w:r>
    <w:r w:rsidRPr="00890088">
      <w:rPr>
        <w:rFonts w:cs="Arial"/>
        <w:color w:val="595959" w:themeColor="text1" w:themeTint="A6"/>
        <w:szCs w:val="20"/>
      </w:rPr>
      <w:t xml:space="preserve"> Ref. No: </w:t>
    </w:r>
    <w:r w:rsidRPr="009158DE">
      <w:rPr>
        <w:rFonts w:cs="Arial"/>
        <w:i/>
        <w:iCs/>
        <w:color w:val="FF0000"/>
        <w:szCs w:val="20"/>
      </w:rPr>
      <w:t>[insert reference number]</w:t>
    </w:r>
    <w:r w:rsidRPr="00325AC7">
      <w:rPr>
        <w:rFonts w:ascii="Calibri Light" w:hAnsi="Calibri Light" w:cs="Calibri Light"/>
        <w:color w:val="A6A6A6"/>
        <w:szCs w:val="20"/>
      </w:rPr>
      <w:t xml:space="preserve"> </w:t>
    </w:r>
  </w:p>
  <w:p w14:paraId="424795DF" w14:textId="77777777" w:rsidR="00AB1643" w:rsidRDefault="00AB1643"/>
  <w:p w14:paraId="4F4D5238" w14:textId="77777777" w:rsidR="00AB1643" w:rsidRDefault="00AB1643"/>
  <w:p w14:paraId="64580FC0" w14:textId="77777777" w:rsidR="00AB1643" w:rsidRDefault="00AB164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1000" w14:textId="25EF44FA" w:rsidR="00AB1643" w:rsidRPr="00A51237" w:rsidRDefault="00AB1643" w:rsidP="002177BF">
    <w:pPr>
      <w:tabs>
        <w:tab w:val="right" w:pos="8647"/>
        <w:tab w:val="right" w:pos="9923"/>
      </w:tabs>
    </w:pPr>
    <w:r>
      <w:rPr>
        <w:rFonts w:cs="Arial"/>
        <w:color w:val="000000" w:themeColor="text1"/>
        <w:sz w:val="20"/>
        <w:szCs w:val="20"/>
        <w:lang w:val="en-GB"/>
      </w:rPr>
      <w:t>Section VI. Bidding Forms</w:t>
    </w:r>
    <w:r>
      <w:rPr>
        <w:rFonts w:cs="Arial"/>
        <w:i/>
        <w:iCs/>
        <w:color w:val="FF0000"/>
        <w:sz w:val="20"/>
        <w:szCs w:val="20"/>
        <w:lang w:val="en-GB"/>
      </w:rPr>
      <w:tab/>
    </w:r>
    <w:r>
      <w:rPr>
        <w:rFonts w:cs="Arial"/>
        <w:i/>
        <w:iCs/>
        <w:color w:val="FF0000"/>
        <w:sz w:val="20"/>
        <w:szCs w:val="20"/>
        <w:lang w:val="en-GB"/>
      </w:rPr>
      <w:tab/>
    </w:r>
    <w:sdt>
      <w:sdtPr>
        <w:id w:val="2005700294"/>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670D61">
          <w:rPr>
            <w:rFonts w:asciiTheme="minorBidi" w:hAnsiTheme="minorBidi" w:cstheme="minorBidi"/>
            <w:noProof/>
            <w:sz w:val="20"/>
            <w:szCs w:val="20"/>
          </w:rPr>
          <w:t>87</w:t>
        </w:r>
        <w:r w:rsidRPr="00C463A6">
          <w:rPr>
            <w:rFonts w:asciiTheme="minorBidi" w:hAnsiTheme="minorBidi" w:cstheme="minorBidi"/>
            <w:noProof/>
            <w:sz w:val="20"/>
            <w:szCs w:val="20"/>
          </w:rPr>
          <w:fldChar w:fldCharType="end"/>
        </w:r>
      </w:sdtContent>
    </w:sdt>
  </w:p>
  <w:p w14:paraId="5ADBBED1" w14:textId="77777777" w:rsidR="00AB1643" w:rsidRPr="001B44DC" w:rsidRDefault="00AB1643"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7311" w14:textId="1BAD2763" w:rsidR="00AB1643" w:rsidRPr="00A51237" w:rsidRDefault="00AB1643" w:rsidP="00D61A06">
    <w:pPr>
      <w:tabs>
        <w:tab w:val="right" w:pos="8647"/>
        <w:tab w:val="right" w:pos="9923"/>
      </w:tabs>
    </w:pPr>
    <w:r>
      <w:rPr>
        <w:rFonts w:cs="Arial"/>
        <w:color w:val="000000" w:themeColor="text1"/>
        <w:sz w:val="20"/>
        <w:szCs w:val="20"/>
        <w:lang w:val="en-GB"/>
      </w:rPr>
      <w:t>Section IV. Bidding Forms</w:t>
    </w:r>
    <w:r>
      <w:rPr>
        <w:rFonts w:cs="Arial"/>
        <w:i/>
        <w:iCs/>
        <w:color w:val="FF0000"/>
        <w:sz w:val="20"/>
        <w:szCs w:val="20"/>
        <w:lang w:val="en-GB"/>
      </w:rPr>
      <w:tab/>
    </w:r>
    <w:r>
      <w:rPr>
        <w:rFonts w:cs="Arial"/>
        <w:i/>
        <w:iCs/>
        <w:color w:val="FF0000"/>
        <w:sz w:val="20"/>
        <w:szCs w:val="20"/>
        <w:lang w:val="en-GB"/>
      </w:rPr>
      <w:tab/>
    </w:r>
    <w:sdt>
      <w:sdtPr>
        <w:id w:val="729347564"/>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670D61">
          <w:rPr>
            <w:rFonts w:asciiTheme="minorBidi" w:hAnsiTheme="minorBidi" w:cstheme="minorBidi"/>
            <w:noProof/>
            <w:sz w:val="20"/>
            <w:szCs w:val="20"/>
          </w:rPr>
          <w:t>116</w:t>
        </w:r>
        <w:r w:rsidRPr="00C463A6">
          <w:rPr>
            <w:rFonts w:asciiTheme="minorBidi" w:hAnsiTheme="minorBidi" w:cstheme="minorBidi"/>
            <w:noProof/>
            <w:sz w:val="20"/>
            <w:szCs w:val="20"/>
          </w:rPr>
          <w:fldChar w:fldCharType="end"/>
        </w:r>
      </w:sdtContent>
    </w:sdt>
  </w:p>
  <w:p w14:paraId="64D43D92" w14:textId="77777777" w:rsidR="00AB1643" w:rsidRPr="001B44DC" w:rsidRDefault="00AB1643"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E5C8" w14:textId="1477B9CE" w:rsidR="00AB1643" w:rsidRPr="00A51237" w:rsidRDefault="00AB1643" w:rsidP="00BC1DC0">
    <w:pPr>
      <w:tabs>
        <w:tab w:val="left" w:pos="3270"/>
        <w:tab w:val="right" w:pos="8647"/>
        <w:tab w:val="right" w:pos="9923"/>
      </w:tabs>
    </w:pPr>
    <w:r>
      <w:rPr>
        <w:rFonts w:cs="Arial"/>
        <w:color w:val="000000" w:themeColor="text1"/>
        <w:sz w:val="20"/>
        <w:szCs w:val="20"/>
        <w:lang w:val="en-GB"/>
      </w:rPr>
      <w:t>Section V. Works Requirements</w:t>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sdt>
      <w:sdtPr>
        <w:id w:val="-192209529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670D61">
          <w:rPr>
            <w:rFonts w:asciiTheme="minorBidi" w:hAnsiTheme="minorBidi" w:cstheme="minorBidi"/>
            <w:noProof/>
            <w:sz w:val="20"/>
            <w:szCs w:val="20"/>
          </w:rPr>
          <w:t>125</w:t>
        </w:r>
        <w:r w:rsidRPr="00C463A6">
          <w:rPr>
            <w:rFonts w:asciiTheme="minorBidi" w:hAnsiTheme="minorBidi" w:cstheme="minorBidi"/>
            <w:noProof/>
            <w:sz w:val="20"/>
            <w:szCs w:val="20"/>
          </w:rPr>
          <w:fldChar w:fldCharType="end"/>
        </w:r>
      </w:sdtContent>
    </w:sdt>
  </w:p>
  <w:p w14:paraId="73CBD915" w14:textId="77777777" w:rsidR="00AB1643" w:rsidRPr="001B44DC" w:rsidRDefault="00AB1643"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42DB" w14:textId="2CF02D28" w:rsidR="00AB1643" w:rsidRPr="00A51237" w:rsidRDefault="00AB1643" w:rsidP="00D61A06">
    <w:pPr>
      <w:tabs>
        <w:tab w:val="right" w:pos="8647"/>
        <w:tab w:val="right" w:pos="9923"/>
      </w:tabs>
    </w:pPr>
    <w:r>
      <w:rPr>
        <w:rFonts w:cs="Arial"/>
        <w:color w:val="000000" w:themeColor="text1"/>
        <w:sz w:val="20"/>
        <w:szCs w:val="20"/>
        <w:lang w:val="en-GB"/>
      </w:rPr>
      <w:t>Section VI. General Conditions of Contract</w:t>
    </w:r>
    <w:r>
      <w:rPr>
        <w:rFonts w:cs="Arial"/>
        <w:i/>
        <w:iCs/>
        <w:color w:val="FF0000"/>
        <w:sz w:val="20"/>
        <w:szCs w:val="20"/>
        <w:lang w:val="en-GB"/>
      </w:rPr>
      <w:tab/>
    </w:r>
    <w:r>
      <w:rPr>
        <w:rFonts w:cs="Arial"/>
        <w:i/>
        <w:iCs/>
        <w:color w:val="FF0000"/>
        <w:sz w:val="20"/>
        <w:szCs w:val="20"/>
        <w:lang w:val="en-GB"/>
      </w:rPr>
      <w:tab/>
    </w:r>
    <w:sdt>
      <w:sdtPr>
        <w:id w:val="-703170260"/>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670D61">
          <w:rPr>
            <w:rFonts w:asciiTheme="minorBidi" w:hAnsiTheme="minorBidi" w:cstheme="minorBidi"/>
            <w:noProof/>
            <w:sz w:val="20"/>
            <w:szCs w:val="20"/>
          </w:rPr>
          <w:t>173</w:t>
        </w:r>
        <w:r w:rsidRPr="00C463A6">
          <w:rPr>
            <w:rFonts w:asciiTheme="minorBidi" w:hAnsiTheme="minorBidi" w:cstheme="minorBidi"/>
            <w:noProof/>
            <w:sz w:val="20"/>
            <w:szCs w:val="20"/>
          </w:rPr>
          <w:fldChar w:fldCharType="end"/>
        </w:r>
      </w:sdtContent>
    </w:sdt>
  </w:p>
  <w:p w14:paraId="34AA797E" w14:textId="77777777" w:rsidR="00AB1643" w:rsidRPr="001B44DC" w:rsidRDefault="00AB1643"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6B09" w14:textId="43A44C66" w:rsidR="00AB1643" w:rsidRPr="00A51237" w:rsidRDefault="00AB1643" w:rsidP="003A2119">
    <w:pPr>
      <w:tabs>
        <w:tab w:val="right" w:pos="8647"/>
        <w:tab w:val="right" w:pos="9923"/>
      </w:tabs>
    </w:pPr>
    <w:r>
      <w:rPr>
        <w:rFonts w:cs="Arial"/>
        <w:color w:val="000000" w:themeColor="text1"/>
        <w:sz w:val="20"/>
        <w:szCs w:val="20"/>
        <w:lang w:val="en-GB"/>
      </w:rPr>
      <w:t>Section VII. Particular Conditions of Contract</w:t>
    </w:r>
    <w:r>
      <w:rPr>
        <w:rFonts w:cs="Arial"/>
        <w:i/>
        <w:iCs/>
        <w:color w:val="FF0000"/>
        <w:sz w:val="20"/>
        <w:szCs w:val="20"/>
        <w:lang w:val="en-GB"/>
      </w:rPr>
      <w:tab/>
    </w:r>
    <w:r>
      <w:rPr>
        <w:rFonts w:cs="Arial"/>
        <w:i/>
        <w:iCs/>
        <w:color w:val="FF0000"/>
        <w:sz w:val="20"/>
        <w:szCs w:val="20"/>
        <w:lang w:val="en-GB"/>
      </w:rPr>
      <w:tab/>
    </w:r>
    <w:sdt>
      <w:sdtPr>
        <w:id w:val="-1611045068"/>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670D61">
          <w:rPr>
            <w:rFonts w:asciiTheme="minorBidi" w:hAnsiTheme="minorBidi" w:cstheme="minorBidi"/>
            <w:noProof/>
            <w:sz w:val="20"/>
            <w:szCs w:val="20"/>
          </w:rPr>
          <w:t>179</w:t>
        </w:r>
        <w:r w:rsidRPr="00C463A6">
          <w:rPr>
            <w:rFonts w:asciiTheme="minorBidi" w:hAnsiTheme="minorBidi" w:cstheme="minorBidi"/>
            <w:noProof/>
            <w:sz w:val="20"/>
            <w:szCs w:val="20"/>
          </w:rPr>
          <w:fldChar w:fldCharType="end"/>
        </w:r>
      </w:sdtContent>
    </w:sdt>
  </w:p>
  <w:p w14:paraId="408F0812" w14:textId="77777777" w:rsidR="00AB1643" w:rsidRPr="001B44DC" w:rsidRDefault="00AB1643"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0382" w14:textId="4D9707D7" w:rsidR="00AB1643" w:rsidRDefault="00AB1643" w:rsidP="005C2550">
    <w:pPr>
      <w:tabs>
        <w:tab w:val="right" w:pos="8647"/>
        <w:tab w:val="right" w:pos="9923"/>
      </w:tabs>
    </w:pPr>
    <w:r>
      <w:rPr>
        <w:rFonts w:cs="Arial"/>
        <w:color w:val="000000" w:themeColor="text1"/>
        <w:sz w:val="20"/>
        <w:szCs w:val="20"/>
        <w:lang w:val="en-GB"/>
      </w:rPr>
      <w:t>Section VIII.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670D61">
          <w:rPr>
            <w:rFonts w:asciiTheme="minorBidi" w:hAnsiTheme="minorBidi" w:cstheme="minorBidi"/>
            <w:noProof/>
            <w:sz w:val="20"/>
            <w:szCs w:val="20"/>
          </w:rPr>
          <w:t>191</w:t>
        </w:r>
        <w:r>
          <w:rPr>
            <w:rFonts w:asciiTheme="minorBidi" w:hAnsiTheme="minorBidi" w:cstheme="minorBidi"/>
            <w:noProof/>
            <w:sz w:val="20"/>
            <w:szCs w:val="20"/>
          </w:rPr>
          <w:fldChar w:fldCharType="end"/>
        </w:r>
      </w:sdtContent>
    </w:sdt>
  </w:p>
  <w:p w14:paraId="62407AF9" w14:textId="77777777" w:rsidR="00AB1643" w:rsidRPr="005C2550" w:rsidRDefault="00AB1643"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6A07" w14:textId="77777777" w:rsidR="00AB1643" w:rsidRDefault="00AB1643" w:rsidP="00DF696F">
    <w:pPr>
      <w:ind w:right="360"/>
      <w:jc w:val="center"/>
      <w:rPr>
        <w:rFonts w:ascii="Calibri Light" w:hAnsi="Calibri Light" w:cs="Calibri Light"/>
        <w:color w:val="A6A6A6"/>
        <w:sz w:val="20"/>
        <w:szCs w:val="20"/>
      </w:rPr>
    </w:pPr>
  </w:p>
  <w:p w14:paraId="1B9A556D" w14:textId="522863C5" w:rsidR="00AB1643" w:rsidRDefault="00AB1643" w:rsidP="00C524B1">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FF36" w14:textId="5C1CF006" w:rsidR="00AB1643" w:rsidRPr="00A51237" w:rsidRDefault="00AB1643" w:rsidP="006C0937">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9592303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670D61">
          <w:rPr>
            <w:rFonts w:asciiTheme="minorBidi" w:hAnsiTheme="minorBidi" w:cstheme="minorBidi"/>
            <w:noProof/>
            <w:sz w:val="20"/>
            <w:szCs w:val="20"/>
          </w:rPr>
          <w:t>3</w:t>
        </w:r>
        <w:r w:rsidRPr="006C0937">
          <w:rPr>
            <w:rFonts w:asciiTheme="minorBidi" w:hAnsiTheme="minorBidi" w:cstheme="minorBidi"/>
            <w:noProof/>
            <w:sz w:val="20"/>
            <w:szCs w:val="20"/>
          </w:rPr>
          <w:fldChar w:fldCharType="end"/>
        </w:r>
      </w:sdtContent>
    </w:sdt>
  </w:p>
  <w:p w14:paraId="7DFA7F53" w14:textId="77777777" w:rsidR="00AB1643" w:rsidRPr="006C0937" w:rsidRDefault="00AB1643"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D892" w14:textId="77777777" w:rsidR="00AB1643" w:rsidRPr="00A51237" w:rsidRDefault="00AB1643"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1189109224"/>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466C30B5" w14:textId="77777777" w:rsidR="00AB1643" w:rsidRPr="003708A7" w:rsidRDefault="00AB1643"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9DB4" w14:textId="77777777" w:rsidR="00AB1643" w:rsidRDefault="00AB1643" w:rsidP="007E5C21">
    <w:pPr>
      <w:ind w:right="360"/>
      <w:rPr>
        <w:rFonts w:ascii="Calibri Light" w:hAnsi="Calibri Light" w:cs="Calibri Light"/>
        <w:color w:val="A6A6A6"/>
        <w:sz w:val="20"/>
        <w:szCs w:val="20"/>
      </w:rPr>
    </w:pPr>
  </w:p>
  <w:p w14:paraId="59D7EC1D" w14:textId="63C94DBD" w:rsidR="00AB1643" w:rsidRPr="00A51237" w:rsidRDefault="00AB1643" w:rsidP="006C0937">
    <w:pPr>
      <w:tabs>
        <w:tab w:val="right" w:pos="8647"/>
        <w:tab w:val="right" w:pos="9923"/>
      </w:tabs>
    </w:pPr>
    <w:r>
      <w:rPr>
        <w:rFonts w:cs="Arial"/>
        <w:color w:val="000000" w:themeColor="text1"/>
        <w:sz w:val="20"/>
        <w:szCs w:val="20"/>
        <w:lang w:val="en-GB"/>
      </w:rPr>
      <w:t>Section I. Invitation for Bids</w:t>
    </w:r>
    <w:r>
      <w:rPr>
        <w:rFonts w:cs="Arial"/>
        <w:i/>
        <w:iCs/>
        <w:color w:val="FF0000"/>
        <w:sz w:val="20"/>
        <w:szCs w:val="20"/>
        <w:lang w:val="en-GB"/>
      </w:rPr>
      <w:tab/>
    </w:r>
    <w:r>
      <w:rPr>
        <w:rFonts w:cs="Arial"/>
        <w:i/>
        <w:iCs/>
        <w:color w:val="FF0000"/>
        <w:sz w:val="20"/>
        <w:szCs w:val="20"/>
        <w:lang w:val="en-GB"/>
      </w:rPr>
      <w:tab/>
    </w:r>
    <w:sdt>
      <w:sdtPr>
        <w:id w:val="356164088"/>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670D61">
          <w:rPr>
            <w:rFonts w:asciiTheme="minorBidi" w:hAnsiTheme="minorBidi" w:cstheme="minorBidi"/>
            <w:noProof/>
            <w:sz w:val="20"/>
            <w:szCs w:val="20"/>
          </w:rPr>
          <w:t>5</w:t>
        </w:r>
        <w:r w:rsidRPr="006C0937">
          <w:rPr>
            <w:rFonts w:asciiTheme="minorBidi" w:hAnsiTheme="minorBidi" w:cstheme="minorBidi"/>
            <w:noProof/>
            <w:sz w:val="20"/>
            <w:szCs w:val="20"/>
          </w:rPr>
          <w:fldChar w:fldCharType="end"/>
        </w:r>
      </w:sdtContent>
    </w:sdt>
  </w:p>
  <w:p w14:paraId="4B89F9B0" w14:textId="77777777" w:rsidR="00AB1643" w:rsidRPr="006C0937" w:rsidRDefault="00AB1643"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3217" w14:textId="20ECEBD4" w:rsidR="00AB1643" w:rsidRPr="006C0937" w:rsidRDefault="00AB1643" w:rsidP="006C0937">
    <w:pPr>
      <w:tabs>
        <w:tab w:val="left" w:pos="395"/>
        <w:tab w:val="left" w:pos="1646"/>
      </w:tabs>
      <w:rPr>
        <w:rFonts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D1B9" w14:textId="4174FC65" w:rsidR="00AB1643" w:rsidRPr="00A51237" w:rsidRDefault="00AB1643" w:rsidP="00F047A8">
    <w:pPr>
      <w:tabs>
        <w:tab w:val="right" w:pos="8647"/>
        <w:tab w:val="right" w:pos="9923"/>
      </w:tabs>
    </w:pPr>
    <w:r>
      <w:rPr>
        <w:rFonts w:cs="Arial"/>
        <w:color w:val="000000" w:themeColor="text1"/>
        <w:sz w:val="20"/>
        <w:szCs w:val="20"/>
        <w:lang w:val="en-GB"/>
      </w:rPr>
      <w:t>Section I. Instructions to Bidders</w:t>
    </w:r>
    <w:r>
      <w:rPr>
        <w:rFonts w:cs="Arial"/>
        <w:i/>
        <w:iCs/>
        <w:color w:val="FF0000"/>
        <w:sz w:val="20"/>
        <w:szCs w:val="20"/>
        <w:lang w:val="en-GB"/>
      </w:rPr>
      <w:tab/>
    </w:r>
    <w:r>
      <w:rPr>
        <w:rFonts w:cs="Arial"/>
        <w:i/>
        <w:iCs/>
        <w:color w:val="FF0000"/>
        <w:sz w:val="20"/>
        <w:szCs w:val="20"/>
        <w:lang w:val="en-GB"/>
      </w:rPr>
      <w:tab/>
    </w:r>
    <w:sdt>
      <w:sdtPr>
        <w:id w:val="683947686"/>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670D61">
          <w:rPr>
            <w:rFonts w:asciiTheme="minorBidi" w:hAnsiTheme="minorBidi" w:cstheme="minorBidi"/>
            <w:noProof/>
            <w:sz w:val="20"/>
            <w:szCs w:val="20"/>
          </w:rPr>
          <w:t>38</w:t>
        </w:r>
        <w:r w:rsidRPr="006C0937">
          <w:rPr>
            <w:rFonts w:asciiTheme="minorBidi" w:hAnsiTheme="minorBidi" w:cstheme="minorBidi"/>
            <w:noProof/>
            <w:sz w:val="20"/>
            <w:szCs w:val="20"/>
          </w:rPr>
          <w:fldChar w:fldCharType="end"/>
        </w:r>
      </w:sdtContent>
    </w:sdt>
  </w:p>
  <w:p w14:paraId="0C455FD5" w14:textId="77777777" w:rsidR="00AB1643" w:rsidRPr="006C0937" w:rsidRDefault="00AB1643"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9AE7" w14:textId="77777777" w:rsidR="00AB1643" w:rsidRDefault="00AB1643" w:rsidP="007E5C21">
    <w:pPr>
      <w:ind w:right="360"/>
      <w:rPr>
        <w:rFonts w:ascii="Calibri Light" w:hAnsi="Calibri Light" w:cs="Calibri Light"/>
        <w:color w:val="A6A6A6"/>
        <w:sz w:val="20"/>
        <w:szCs w:val="20"/>
      </w:rPr>
    </w:pPr>
  </w:p>
  <w:p w14:paraId="0F1C66B0" w14:textId="2D8A361F" w:rsidR="00AB1643" w:rsidRPr="00A51237" w:rsidRDefault="00AB1643" w:rsidP="00F047A8">
    <w:pPr>
      <w:tabs>
        <w:tab w:val="right" w:pos="8647"/>
        <w:tab w:val="right" w:pos="9923"/>
      </w:tabs>
    </w:pPr>
    <w:r>
      <w:rPr>
        <w:rFonts w:cs="Arial"/>
        <w:color w:val="000000" w:themeColor="text1"/>
        <w:sz w:val="20"/>
        <w:szCs w:val="20"/>
        <w:lang w:val="en-GB"/>
      </w:rPr>
      <w:t>Section II. Bid Data Sheet (BDS)</w:t>
    </w:r>
    <w:r>
      <w:rPr>
        <w:rFonts w:cs="Arial"/>
        <w:i/>
        <w:iCs/>
        <w:color w:val="FF0000"/>
        <w:sz w:val="20"/>
        <w:szCs w:val="20"/>
        <w:lang w:val="en-GB"/>
      </w:rPr>
      <w:tab/>
    </w:r>
    <w:r>
      <w:rPr>
        <w:rFonts w:cs="Arial"/>
        <w:i/>
        <w:iCs/>
        <w:color w:val="FF0000"/>
        <w:sz w:val="20"/>
        <w:szCs w:val="20"/>
        <w:lang w:val="en-GB"/>
      </w:rPr>
      <w:tab/>
    </w:r>
    <w:sdt>
      <w:sdtPr>
        <w:id w:val="258104558"/>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670D61">
          <w:rPr>
            <w:rFonts w:asciiTheme="minorBidi" w:hAnsiTheme="minorBidi" w:cstheme="minorBidi"/>
            <w:noProof/>
            <w:sz w:val="20"/>
            <w:szCs w:val="20"/>
          </w:rPr>
          <w:t>45</w:t>
        </w:r>
        <w:r w:rsidRPr="006C0937">
          <w:rPr>
            <w:rFonts w:asciiTheme="minorBidi" w:hAnsiTheme="minorBidi" w:cstheme="minorBidi"/>
            <w:noProof/>
            <w:sz w:val="20"/>
            <w:szCs w:val="20"/>
          </w:rPr>
          <w:fldChar w:fldCharType="end"/>
        </w:r>
      </w:sdtContent>
    </w:sdt>
  </w:p>
  <w:p w14:paraId="4F9C2E73" w14:textId="77777777" w:rsidR="00AB1643" w:rsidRPr="006C0937" w:rsidRDefault="00AB1643"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Cs w:val="20"/>
      </w:rPr>
      <w:id w:val="-920484520"/>
      <w:docPartObj>
        <w:docPartGallery w:val="Page Numbers (Bottom of Page)"/>
        <w:docPartUnique/>
      </w:docPartObj>
    </w:sdtPr>
    <w:sdtContent>
      <w:p w14:paraId="656397D2" w14:textId="7822B088" w:rsidR="00AB1643" w:rsidRPr="001B44DC" w:rsidRDefault="00AB1643" w:rsidP="006B4A27">
        <w:pPr>
          <w:pStyle w:val="Footer"/>
          <w:framePr w:wrap="none" w:vAnchor="text" w:hAnchor="margin" w:xAlign="right" w:y="1"/>
          <w:rPr>
            <w:rStyle w:val="PageNumber"/>
            <w:rFonts w:cs="Arial"/>
            <w:szCs w:val="20"/>
          </w:rPr>
        </w:pPr>
        <w:r w:rsidRPr="001B44DC">
          <w:rPr>
            <w:rStyle w:val="PageNumber"/>
            <w:rFonts w:cs="Arial"/>
            <w:szCs w:val="20"/>
          </w:rPr>
          <w:fldChar w:fldCharType="begin"/>
        </w:r>
        <w:r w:rsidRPr="001B44DC">
          <w:rPr>
            <w:rStyle w:val="PageNumber"/>
            <w:rFonts w:cs="Arial"/>
            <w:szCs w:val="20"/>
          </w:rPr>
          <w:instrText xml:space="preserve"> PAGE </w:instrText>
        </w:r>
        <w:r w:rsidRPr="001B44DC">
          <w:rPr>
            <w:rStyle w:val="PageNumber"/>
            <w:rFonts w:cs="Arial"/>
            <w:szCs w:val="20"/>
          </w:rPr>
          <w:fldChar w:fldCharType="separate"/>
        </w:r>
        <w:r w:rsidR="00670D61">
          <w:rPr>
            <w:rStyle w:val="PageNumber"/>
            <w:rFonts w:cs="Arial"/>
            <w:noProof/>
            <w:szCs w:val="20"/>
          </w:rPr>
          <w:t>50</w:t>
        </w:r>
        <w:r w:rsidRPr="001B44DC">
          <w:rPr>
            <w:rStyle w:val="PageNumber"/>
            <w:rFonts w:cs="Arial"/>
            <w:szCs w:val="20"/>
          </w:rPr>
          <w:fldChar w:fldCharType="end"/>
        </w:r>
      </w:p>
    </w:sdtContent>
  </w:sdt>
  <w:p w14:paraId="575EC22B" w14:textId="77777777" w:rsidR="00AB1643" w:rsidRPr="00F214A0" w:rsidRDefault="00AB1643" w:rsidP="001B44DC">
    <w:pPr>
      <w:pStyle w:val="Footer"/>
      <w:tabs>
        <w:tab w:val="left" w:pos="395"/>
        <w:tab w:val="left" w:pos="1646"/>
      </w:tabs>
      <w:rPr>
        <w:rFonts w:cs="Arial"/>
        <w:iCs/>
        <w:szCs w:val="20"/>
        <w:lang w:val="en-GB"/>
      </w:rPr>
    </w:pPr>
    <w:r w:rsidRPr="00F214A0">
      <w:rPr>
        <w:rFonts w:cs="Arial"/>
        <w:iCs/>
        <w:szCs w:val="20"/>
        <w:lang w:val="en-GB"/>
      </w:rPr>
      <w:t xml:space="preserve">Section III. Bid Examination, Bid Evaluation and Bidders Qualification Criteria </w:t>
    </w:r>
  </w:p>
  <w:p w14:paraId="5C00BA42" w14:textId="694BC59C" w:rsidR="00AB1643" w:rsidRPr="001B44DC" w:rsidRDefault="00AB1643" w:rsidP="001B44DC">
    <w:pPr>
      <w:pStyle w:val="Footer"/>
      <w:tabs>
        <w:tab w:val="left" w:pos="395"/>
        <w:tab w:val="left" w:pos="1646"/>
      </w:tabs>
      <w:rPr>
        <w:rFonts w:cs="Arial"/>
        <w:b/>
        <w:bCs/>
        <w:color w:val="595959" w:themeColor="text1" w:themeTint="A6"/>
        <w:szCs w:val="20"/>
        <w:lang w:val="en-GB"/>
      </w:rPr>
    </w:pPr>
    <w:r w:rsidRPr="009158DE">
      <w:rPr>
        <w:rFonts w:cs="Arial"/>
        <w:i/>
        <w:iCs/>
        <w:color w:val="FF0000"/>
        <w:szCs w:val="20"/>
        <w:lang w:val="en-GB"/>
      </w:rPr>
      <w:t>[procurement title]</w:t>
    </w:r>
    <w:r w:rsidRPr="009158DE">
      <w:rPr>
        <w:rFonts w:cs="Arial"/>
        <w:color w:val="FF0000"/>
        <w:szCs w:val="20"/>
        <w:lang w:val="en-GB"/>
      </w:rPr>
      <w:t xml:space="preserve"> </w:t>
    </w:r>
    <w:r>
      <w:rPr>
        <w:rFonts w:cs="Arial"/>
        <w:color w:val="595959" w:themeColor="text1" w:themeTint="A6"/>
        <w:szCs w:val="20"/>
        <w:lang w:val="en-GB"/>
      </w:rPr>
      <w:t>-</w:t>
    </w:r>
    <w:r w:rsidRPr="00890088">
      <w:rPr>
        <w:rFonts w:cs="Arial"/>
        <w:color w:val="595959" w:themeColor="text1" w:themeTint="A6"/>
        <w:szCs w:val="20"/>
      </w:rPr>
      <w:t xml:space="preserve"> </w:t>
    </w:r>
    <w:r w:rsidRPr="00F214A0">
      <w:rPr>
        <w:rFonts w:cs="Arial"/>
        <w:szCs w:val="20"/>
      </w:rPr>
      <w:t>Ref. No:</w:t>
    </w:r>
    <w:r w:rsidRPr="00890088">
      <w:rPr>
        <w:rFonts w:cs="Arial"/>
        <w:color w:val="595959" w:themeColor="text1" w:themeTint="A6"/>
        <w:szCs w:val="20"/>
      </w:rPr>
      <w:t xml:space="preserve"> </w:t>
    </w:r>
    <w:r w:rsidRPr="009158DE">
      <w:rPr>
        <w:rFonts w:cs="Arial"/>
        <w:i/>
        <w:iCs/>
        <w:color w:val="FF0000"/>
        <w:szCs w:val="20"/>
      </w:rPr>
      <w:t>[insert reference number]</w:t>
    </w:r>
    <w:r w:rsidRPr="00325AC7">
      <w:rPr>
        <w:rFonts w:ascii="Calibri Light" w:hAnsi="Calibri Light" w:cs="Calibri Light"/>
        <w:color w:val="A6A6A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7FFD" w14:textId="77777777" w:rsidR="00311B33" w:rsidRDefault="00311B33">
      <w:r>
        <w:separator/>
      </w:r>
    </w:p>
  </w:footnote>
  <w:footnote w:type="continuationSeparator" w:id="0">
    <w:p w14:paraId="0024A4E9" w14:textId="77777777" w:rsidR="00311B33" w:rsidRDefault="00311B33">
      <w:r>
        <w:continuationSeparator/>
      </w:r>
    </w:p>
  </w:footnote>
  <w:footnote w:type="continuationNotice" w:id="1">
    <w:p w14:paraId="1020FE2A" w14:textId="77777777" w:rsidR="00311B33" w:rsidRDefault="00311B33">
      <w:pPr>
        <w:spacing w:line="240" w:lineRule="auto"/>
      </w:pPr>
    </w:p>
  </w:footnote>
  <w:footnote w:id="2">
    <w:p w14:paraId="39F25115" w14:textId="2C341B98" w:rsidR="00AB1643" w:rsidRPr="009A6562" w:rsidRDefault="00AB1643">
      <w:pPr>
        <w:pStyle w:val="FootnoteText"/>
      </w:pPr>
      <w:r>
        <w:rPr>
          <w:rStyle w:val="FootnoteReference"/>
        </w:rPr>
        <w:footnoteRef/>
      </w:r>
      <w:r>
        <w:t xml:space="preserve"> </w:t>
      </w:r>
      <w:r w:rsidRPr="009A6562">
        <w:t xml:space="preserve">In </w:t>
      </w:r>
      <w:r>
        <w:t>fixed price contracts, delete “bill of quantities” and replace with “activity s</w:t>
      </w:r>
      <w:r w:rsidRPr="009A6562">
        <w:t>chedule”</w:t>
      </w:r>
      <w:r>
        <w:t>.</w:t>
      </w:r>
    </w:p>
  </w:footnote>
  <w:footnote w:id="3">
    <w:p w14:paraId="473CF394" w14:textId="7E4E9785" w:rsidR="00AB1643" w:rsidRPr="00D73116" w:rsidRDefault="00AB1643">
      <w:pPr>
        <w:pStyle w:val="FootnoteText"/>
      </w:pPr>
      <w:r>
        <w:rPr>
          <w:rStyle w:val="FootnoteReference"/>
        </w:rPr>
        <w:footnoteRef/>
      </w:r>
      <w:r>
        <w:t xml:space="preserve"> </w:t>
      </w:r>
      <w:r w:rsidRPr="00D73116">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6C1A7AB" w14:textId="54A0BA2C" w:rsidR="00AB1643" w:rsidRPr="00226D06" w:rsidRDefault="00AB1643">
      <w:pPr>
        <w:pStyle w:val="FootnoteText"/>
      </w:pPr>
      <w:r>
        <w:rPr>
          <w:rStyle w:val="FootnoteReference"/>
        </w:rPr>
        <w:footnoteRef/>
      </w:r>
      <w:r>
        <w:t xml:space="preserve"> </w:t>
      </w:r>
      <w:r w:rsidRPr="00226D06">
        <w:t>Inspections include all fact-finding activities deemed relevant by the Fund to address allegations or other indications of p</w:t>
      </w:r>
      <w:r>
        <w:t>ossible prohibited p</w:t>
      </w:r>
      <w:r w:rsidRPr="00226D06">
        <w:t>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p>
  </w:footnote>
  <w:footnote w:id="5">
    <w:p w14:paraId="5A340BF0" w14:textId="3787FE90" w:rsidR="00AB1643" w:rsidRPr="006D17A6" w:rsidRDefault="00AB1643">
      <w:pPr>
        <w:pStyle w:val="FootnoteText"/>
      </w:pPr>
      <w:r>
        <w:rPr>
          <w:rStyle w:val="FootnoteReference"/>
        </w:rPr>
        <w:footnoteRef/>
      </w:r>
      <w:r>
        <w:t xml:space="preserve"> </w:t>
      </w:r>
      <w:r w:rsidRPr="006D17A6">
        <w:t>In lump sum contracts, delete “rates and prices and the.”</w:t>
      </w:r>
    </w:p>
  </w:footnote>
  <w:footnote w:id="6">
    <w:p w14:paraId="253498AC" w14:textId="2CB3ECB3" w:rsidR="00AB1643" w:rsidRPr="00C56C9E" w:rsidRDefault="00AB1643">
      <w:pPr>
        <w:pStyle w:val="FootnoteText"/>
      </w:pPr>
      <w:r>
        <w:rPr>
          <w:rStyle w:val="FootnoteReference"/>
        </w:rPr>
        <w:footnoteRef/>
      </w:r>
      <w:r>
        <w:t xml:space="preserve"> </w:t>
      </w:r>
      <w:r w:rsidRPr="00C56C9E">
        <w:t>For lump sum contracts, delete “unit rates and prices and shown in the Schedule of Adjustment Data are reasonable” and replace with “Lump Sum.”</w:t>
      </w:r>
    </w:p>
  </w:footnote>
  <w:footnote w:id="7">
    <w:p w14:paraId="37006845" w14:textId="01C1E8C6" w:rsidR="00AB1643" w:rsidRPr="00C32C97" w:rsidRDefault="00AB1643">
      <w:pPr>
        <w:pStyle w:val="FootnoteText"/>
      </w:pPr>
      <w:r>
        <w:rPr>
          <w:rStyle w:val="FootnoteReference"/>
        </w:rPr>
        <w:footnoteRef/>
      </w:r>
      <w:r>
        <w:t xml:space="preserve"> </w:t>
      </w:r>
      <w:r w:rsidRPr="00C32C97">
        <w:t>An individual</w:t>
      </w:r>
      <w:r>
        <w:t xml:space="preserve"> firm is considered a domestic b</w:t>
      </w:r>
      <w:r w:rsidRPr="00C32C97">
        <w:t>idder for purposes of the margin of preference if it is re</w:t>
      </w:r>
      <w:r>
        <w:t>gistered in the country of the e</w:t>
      </w:r>
      <w:r w:rsidRPr="00C32C97">
        <w:t>mployer, has more than 50 percent ownership by n</w:t>
      </w:r>
      <w:r>
        <w:t>ationals of the country of the e</w:t>
      </w:r>
      <w:r w:rsidRPr="00C32C97">
        <w:t xml:space="preserve">mployer, and if it does not subcontract more than 10 percent of the contract price, excluding provisional sums, to foreign contractors. </w:t>
      </w:r>
      <w:r>
        <w:t>JVs are considered as domestic b</w:t>
      </w:r>
      <w:r w:rsidRPr="00C32C97">
        <w:t>idders and eligible for domestic preference only if the individual member firms are re</w:t>
      </w:r>
      <w:r>
        <w:t>gistered in the country of the e</w:t>
      </w:r>
      <w:r w:rsidRPr="00C32C97">
        <w:t>mployer or have more than 50 percent ownership by n</w:t>
      </w:r>
      <w:r>
        <w:t>ationals of the country of the e</w:t>
      </w:r>
      <w:r w:rsidRPr="00C32C97">
        <w:t>mployer, and the JV shall be re</w:t>
      </w:r>
      <w:r>
        <w:t>gistered in the country of the b</w:t>
      </w:r>
      <w:r w:rsidRPr="00C32C97">
        <w:t>orrower. The JV shall not subcontract more than 10 percent of the contract price, excluding provisional sums, to foreign firms. JVs between foreign and national firms will not be eligible for domestic preference.</w:t>
      </w:r>
    </w:p>
  </w:footnote>
  <w:footnote w:id="8">
    <w:p w14:paraId="6BC0AB53" w14:textId="77777777" w:rsidR="00AB1643" w:rsidRPr="00D356BA" w:rsidRDefault="00AB1643" w:rsidP="009B4D63">
      <w:pPr>
        <w:pStyle w:val="FootnoteText"/>
      </w:pPr>
      <w:r>
        <w:rPr>
          <w:rStyle w:val="FootnoteReference"/>
        </w:rPr>
        <w:footnoteRef/>
      </w:r>
      <w:r>
        <w:t xml:space="preserve"> </w:t>
      </w:r>
      <w:r w:rsidRPr="00D356BA">
        <w:t xml:space="preserve">Non </w:t>
      </w:r>
      <w:r>
        <w:t>performance, as decided by the e</w:t>
      </w:r>
      <w:r w:rsidRPr="00D356BA">
        <w:t>mployer, shall include all contracts where (a) non performance was not challenged by the contractor, including through referral to the dispute resolution mechanism under the respective contract, and (b) contracts that were so challenged but fully settled against the contractor. Non performance sha</w:t>
      </w:r>
      <w:r>
        <w:t>ll not include contracts where e</w:t>
      </w:r>
      <w:r w:rsidRPr="00D356BA">
        <w:t>mployers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w:t>
      </w:r>
      <w:r>
        <w:t>able to the b</w:t>
      </w:r>
      <w:r w:rsidRPr="00D356BA">
        <w:t>idder have been exhausted.</w:t>
      </w:r>
    </w:p>
  </w:footnote>
  <w:footnote w:id="9">
    <w:p w14:paraId="5979829E" w14:textId="77777777" w:rsidR="00AB1643" w:rsidRPr="00D356BA" w:rsidRDefault="00AB1643" w:rsidP="009B4D63">
      <w:pPr>
        <w:pStyle w:val="FootnoteText"/>
      </w:pPr>
      <w:r>
        <w:rPr>
          <w:rStyle w:val="FootnoteReference"/>
        </w:rPr>
        <w:footnoteRef/>
      </w:r>
      <w:r>
        <w:t xml:space="preserve"> </w:t>
      </w:r>
      <w:r w:rsidRPr="00D356BA">
        <w:t>This requirement also applie</w:t>
      </w:r>
      <w:r>
        <w:t>s to contracts executed by the b</w:t>
      </w:r>
      <w:r w:rsidRPr="00D356BA">
        <w:t>idder as JV member</w:t>
      </w:r>
    </w:p>
  </w:footnote>
  <w:footnote w:id="10">
    <w:p w14:paraId="2594BDCB" w14:textId="77777777" w:rsidR="00AB1643" w:rsidRPr="00A112CB" w:rsidRDefault="00AB1643" w:rsidP="009B4D63">
      <w:pPr>
        <w:pStyle w:val="FootnoteText"/>
      </w:pPr>
      <w:r>
        <w:rPr>
          <w:rStyle w:val="FootnoteReference"/>
        </w:rPr>
        <w:footnoteRef/>
      </w:r>
      <w:r>
        <w:t xml:space="preserve"> The b</w:t>
      </w:r>
      <w:r w:rsidRPr="00A112CB">
        <w:t>idder shall provide accurat</w:t>
      </w:r>
      <w:r>
        <w:t>e information on the letter of b</w:t>
      </w:r>
      <w:r w:rsidRPr="00A112CB">
        <w:t>id about any litigation or arbitration resulting from contracts completed or ongoing under its execution over the last five years. A consistent history of cou</w:t>
      </w:r>
      <w:r>
        <w:t>rt/arbitral awards against the b</w:t>
      </w:r>
      <w:r w:rsidRPr="00A112CB">
        <w:t>idder or any member of a joint venture m</w:t>
      </w:r>
      <w:r>
        <w:t>ay result in disqualifying the b</w:t>
      </w:r>
      <w:r w:rsidRPr="00A112CB">
        <w:t>idder.</w:t>
      </w:r>
    </w:p>
  </w:footnote>
  <w:footnote w:id="11">
    <w:p w14:paraId="5641D8C8" w14:textId="77777777" w:rsidR="00AB1643" w:rsidRPr="002D4218" w:rsidRDefault="00AB1643" w:rsidP="009B4D63">
      <w:pPr>
        <w:pStyle w:val="FootnoteText"/>
      </w:pPr>
      <w:r>
        <w:rPr>
          <w:rStyle w:val="FootnoteReference"/>
        </w:rPr>
        <w:footnoteRef/>
      </w:r>
      <w:r>
        <w:t xml:space="preserve"> The e</w:t>
      </w:r>
      <w:r w:rsidRPr="002D4218">
        <w:t>mployer may use this information to seek further information or clarifications in carrying out its due diligence</w:t>
      </w:r>
    </w:p>
  </w:footnote>
  <w:footnote w:id="12">
    <w:p w14:paraId="372647CC" w14:textId="1D4E78AD" w:rsidR="00AB1643" w:rsidRPr="00463627" w:rsidRDefault="00AB1643" w:rsidP="009B4D63">
      <w:pPr>
        <w:pStyle w:val="FootnoteText"/>
      </w:pPr>
      <w:r>
        <w:rPr>
          <w:rStyle w:val="FootnoteReference"/>
        </w:rPr>
        <w:footnoteRef/>
      </w:r>
      <w:r>
        <w:t xml:space="preserve"> </w:t>
      </w:r>
      <w:r w:rsidRPr="00463627">
        <w:t>The similarity shall be based on the physical size, complexity, methods/technology and/or other characteris</w:t>
      </w:r>
      <w:r>
        <w:t>tics described in Section VII, W</w:t>
      </w:r>
      <w:r w:rsidRPr="00463627">
        <w:t>ork</w:t>
      </w:r>
      <w:r>
        <w:t>s</w:t>
      </w:r>
      <w:r w:rsidRPr="00463627">
        <w:t xml:space="preserve"> Requirements. Summation of number of small value contracts (less than the value specified under requirement) to meet the overall requirement will not be accepted.</w:t>
      </w:r>
    </w:p>
  </w:footnote>
  <w:footnote w:id="13">
    <w:p w14:paraId="529D4077" w14:textId="77777777" w:rsidR="00AB1643" w:rsidRPr="00463627" w:rsidRDefault="00AB1643" w:rsidP="009B4D63">
      <w:pPr>
        <w:pStyle w:val="FootnoteText"/>
      </w:pPr>
      <w:r>
        <w:rPr>
          <w:rStyle w:val="FootnoteReference"/>
        </w:rPr>
        <w:footnoteRef/>
      </w:r>
      <w:r>
        <w:t xml:space="preserve"> </w:t>
      </w:r>
      <w:r w:rsidRPr="00463627">
        <w:t>Substantial completion shall be based on 80% or more works completed under the contract.</w:t>
      </w:r>
    </w:p>
  </w:footnote>
  <w:footnote w:id="14">
    <w:p w14:paraId="75BEE986" w14:textId="77777777" w:rsidR="00AB1643" w:rsidRPr="00447312" w:rsidRDefault="00AB1643" w:rsidP="009B4D63">
      <w:pPr>
        <w:pStyle w:val="FootnoteText"/>
      </w:pPr>
      <w:r>
        <w:rPr>
          <w:rStyle w:val="FootnoteReference"/>
        </w:rPr>
        <w:footnoteRef/>
      </w:r>
      <w:r>
        <w:t xml:space="preserve"> For contracts under which the b</w:t>
      </w:r>
      <w:r w:rsidRPr="00447312">
        <w:t>idder participated as a joint venture memb</w:t>
      </w:r>
      <w:r>
        <w:t>er or sub-contractor, only the b</w:t>
      </w:r>
      <w:r w:rsidRPr="00447312">
        <w:t>idder’s share, by value, shall be considered to meet this requirement.</w:t>
      </w:r>
    </w:p>
  </w:footnote>
  <w:footnote w:id="15">
    <w:p w14:paraId="3811A0C8" w14:textId="77777777" w:rsidR="00AB1643" w:rsidRPr="00447312" w:rsidRDefault="00AB1643" w:rsidP="009B4D63">
      <w:pPr>
        <w:pStyle w:val="FootnoteText"/>
      </w:pPr>
      <w:r>
        <w:rPr>
          <w:rStyle w:val="FootnoteReference"/>
        </w:rPr>
        <w:footnoteRef/>
      </w:r>
      <w:r>
        <w:t xml:space="preserve"> </w:t>
      </w:r>
      <w:r w:rsidRPr="00447312">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6">
    <w:p w14:paraId="1751F01A" w14:textId="77777777" w:rsidR="00AB1643" w:rsidRPr="007F6DDC" w:rsidRDefault="00AB1643" w:rsidP="009B4D63">
      <w:pPr>
        <w:pStyle w:val="FootnoteText"/>
      </w:pPr>
      <w:r>
        <w:rPr>
          <w:rStyle w:val="FootnoteReference"/>
        </w:rPr>
        <w:footnoteRef/>
      </w:r>
      <w:r>
        <w:t xml:space="preserve"> For contracts under which the b</w:t>
      </w:r>
      <w:r w:rsidRPr="007F6DDC">
        <w:t>idder participated as a joint venture memb</w:t>
      </w:r>
      <w:r>
        <w:t>er or sub-contractor, only the b</w:t>
      </w:r>
      <w:r w:rsidRPr="007F6DDC">
        <w:t>idder’s share shall be counted to meet this requirement.</w:t>
      </w:r>
    </w:p>
  </w:footnote>
  <w:footnote w:id="17">
    <w:p w14:paraId="3D74C7F3" w14:textId="77777777" w:rsidR="00AB1643" w:rsidRPr="007F6DDC" w:rsidRDefault="00AB1643" w:rsidP="009B4D63">
      <w:pPr>
        <w:pStyle w:val="FootnoteText"/>
      </w:pPr>
      <w:r>
        <w:rPr>
          <w:rStyle w:val="FootnoteReference"/>
        </w:rPr>
        <w:footnoteRef/>
      </w:r>
      <w:r>
        <w:t xml:space="preserve"> </w:t>
      </w:r>
      <w:r w:rsidRPr="007F6DDC">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8">
    <w:p w14:paraId="44277916" w14:textId="77777777" w:rsidR="00AB1643" w:rsidRPr="007F6DDC" w:rsidRDefault="00AB1643" w:rsidP="009B4D63">
      <w:pPr>
        <w:pStyle w:val="FootnoteText"/>
      </w:pPr>
      <w:r>
        <w:rPr>
          <w:rStyle w:val="FootnoteReference"/>
        </w:rPr>
        <w:footnoteRef/>
      </w:r>
      <w:r>
        <w:t xml:space="preserve"> </w:t>
      </w:r>
      <w:r w:rsidRPr="007F6DDC">
        <w:t>The minimum experience requirement for multiple contracts will be the sum of the minimum requirements for respective individual contracts, unless specified otherwise.</w:t>
      </w:r>
    </w:p>
  </w:footnote>
  <w:footnote w:id="19">
    <w:p w14:paraId="395D2998" w14:textId="70020751" w:rsidR="00AB1643" w:rsidRPr="007F6DDC" w:rsidRDefault="00AB1643" w:rsidP="009B4D63">
      <w:pPr>
        <w:pStyle w:val="FootnoteText"/>
      </w:pPr>
      <w:r>
        <w:rPr>
          <w:rStyle w:val="FootnoteReference"/>
        </w:rPr>
        <w:footnoteRef/>
      </w:r>
      <w:r>
        <w:t xml:space="preserve"> </w:t>
      </w:r>
      <w:r w:rsidRPr="007F6DDC">
        <w:t>Re</w:t>
      </w:r>
      <w:r>
        <w:t>quirement can be met through a s</w:t>
      </w:r>
      <w:r w:rsidRPr="007F6DDC">
        <w:t>peci</w:t>
      </w:r>
      <w:r>
        <w:t>alized s</w:t>
      </w:r>
      <w:r w:rsidRPr="007F6DDC">
        <w:t>ub-contractor</w:t>
      </w:r>
      <w:r>
        <w:t>.</w:t>
      </w:r>
    </w:p>
  </w:footnote>
  <w:footnote w:id="20">
    <w:p w14:paraId="29CC0CFE" w14:textId="2E1BDDAA" w:rsidR="00AB1643" w:rsidRPr="00D87011" w:rsidRDefault="00AB1643">
      <w:pPr>
        <w:pStyle w:val="FootnoteText"/>
        <w:rPr>
          <w:lang w:val="en-GB"/>
        </w:rPr>
      </w:pPr>
      <w:r>
        <w:rPr>
          <w:rStyle w:val="FootnoteReference"/>
        </w:rPr>
        <w:footnoteRef/>
      </w:r>
      <w:r>
        <w:t xml:space="preserve"> The cross-debarment a</w:t>
      </w:r>
      <w:r w:rsidRPr="00D87011">
        <w:t>greement was entered into by the World Bank Group, the Inter-American Development Bank, the African Development Bank, the Asian Development Bank and the European Bank for Reconstruction and Development, additional information may be located at: http://crossdebarment.org/.</w:t>
      </w:r>
    </w:p>
  </w:footnote>
  <w:footnote w:id="21">
    <w:p w14:paraId="6AE91F17" w14:textId="1B22CDFE" w:rsidR="00AB1643" w:rsidRPr="00004E41" w:rsidRDefault="00AB1643">
      <w:pPr>
        <w:pStyle w:val="FootnoteText"/>
        <w:rPr>
          <w:lang w:val="en-GB"/>
        </w:rPr>
      </w:pPr>
      <w:r>
        <w:rPr>
          <w:rStyle w:val="FootnoteReference"/>
        </w:rPr>
        <w:footnoteRef/>
      </w:r>
      <w:r>
        <w:t xml:space="preserve"> In case of lump-sum contract, use sample activity s</w:t>
      </w:r>
      <w:r w:rsidRPr="00004E41">
        <w:t>chedule</w:t>
      </w:r>
    </w:p>
  </w:footnote>
  <w:footnote w:id="22">
    <w:p w14:paraId="4ED8E836" w14:textId="5FC881E4" w:rsidR="00AB1643" w:rsidRPr="002560D3" w:rsidRDefault="00AB1643">
      <w:pPr>
        <w:pStyle w:val="FootnoteText"/>
        <w:rPr>
          <w:lang w:val="en-GB"/>
        </w:rPr>
      </w:pPr>
      <w:r>
        <w:rPr>
          <w:rStyle w:val="FootnoteReference"/>
        </w:rPr>
        <w:footnoteRef/>
      </w:r>
      <w:r>
        <w:t xml:space="preserve"> </w:t>
      </w:r>
      <w:r w:rsidRPr="002560D3">
        <w:t xml:space="preserve">The sum of the two coefficients Ac and Bc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w:t>
      </w:r>
      <w:r>
        <w:t>each currency are added to the contract p</w:t>
      </w:r>
      <w:r w:rsidRPr="002560D3">
        <w:t>rice.</w:t>
      </w:r>
    </w:p>
  </w:footnote>
  <w:footnote w:id="23">
    <w:p w14:paraId="2CCD19C2" w14:textId="3CCA011C" w:rsidR="00AB1643" w:rsidRPr="000B0C60" w:rsidRDefault="00AB1643">
      <w:pPr>
        <w:pStyle w:val="FootnoteText"/>
        <w:rPr>
          <w:lang w:val="en-GB"/>
        </w:rPr>
      </w:pPr>
      <w:r>
        <w:rPr>
          <w:rStyle w:val="FootnoteReference"/>
        </w:rPr>
        <w:footnoteRef/>
      </w:r>
      <w:r>
        <w:t xml:space="preserve"> </w:t>
      </w:r>
      <w:r w:rsidRPr="000B0C60">
        <w:t>To be entered by the bidder</w:t>
      </w:r>
    </w:p>
  </w:footnote>
  <w:footnote w:id="24">
    <w:p w14:paraId="5A0832DD" w14:textId="0DA7B827" w:rsidR="00AB1643" w:rsidRPr="00A43D6C" w:rsidRDefault="00AB1643">
      <w:pPr>
        <w:pStyle w:val="FootnoteText"/>
        <w:rPr>
          <w:lang w:val="en-GB"/>
        </w:rPr>
      </w:pPr>
      <w:r>
        <w:rPr>
          <w:rStyle w:val="FootnoteReference"/>
        </w:rPr>
        <w:footnoteRef/>
      </w:r>
      <w:r>
        <w:t xml:space="preserve"> The e</w:t>
      </w:r>
      <w:r w:rsidRPr="00A43D6C">
        <w:t>mployer should insert local currency unit.</w:t>
      </w:r>
    </w:p>
  </w:footnote>
  <w:footnote w:id="25">
    <w:p w14:paraId="24DE6E56" w14:textId="71F00688" w:rsidR="00AB1643" w:rsidRPr="00A0084B" w:rsidRDefault="00AB1643">
      <w:pPr>
        <w:pStyle w:val="FootnoteText"/>
        <w:rPr>
          <w:lang w:val="en-GB"/>
        </w:rPr>
      </w:pPr>
      <w:r>
        <w:rPr>
          <w:rStyle w:val="FootnoteReference"/>
        </w:rPr>
        <w:footnoteRef/>
      </w:r>
      <w:r>
        <w:t xml:space="preserve"> </w:t>
      </w:r>
      <w:r w:rsidRPr="00A0084B">
        <w:t>If the most recent set of financial statements is for a period earlier than 12 months from the date of bid, the reason for this should be justified.</w:t>
      </w:r>
    </w:p>
  </w:footnote>
  <w:footnote w:id="26">
    <w:p w14:paraId="5C9AB7E5" w14:textId="4CAA87E6" w:rsidR="00AB1643" w:rsidRPr="007A1315" w:rsidRDefault="00AB1643">
      <w:pPr>
        <w:pStyle w:val="FootnoteText"/>
        <w:rPr>
          <w:lang w:val="en-GB"/>
        </w:rPr>
      </w:pPr>
      <w:r>
        <w:rPr>
          <w:rStyle w:val="FootnoteReference"/>
        </w:rPr>
        <w:footnoteRef/>
      </w:r>
      <w:r>
        <w:t xml:space="preserve"> </w:t>
      </w:r>
      <w:r w:rsidRPr="007A1315">
        <w:t>If applicable</w:t>
      </w:r>
    </w:p>
  </w:footnote>
  <w:footnote w:id="27">
    <w:p w14:paraId="0DAF55F1" w14:textId="2F5589F3" w:rsidR="00AB1643" w:rsidRPr="001671D5" w:rsidRDefault="00AB1643">
      <w:pPr>
        <w:pStyle w:val="FootnoteText"/>
        <w:rPr>
          <w:lang w:val="en-GB"/>
        </w:rPr>
      </w:pPr>
      <w:r>
        <w:rPr>
          <w:rStyle w:val="FootnoteReference"/>
        </w:rPr>
        <w:footnoteRef/>
      </w:r>
      <w:r>
        <w:t xml:space="preserve"> In lump-sum contracts, delete “b</w:t>
      </w:r>
      <w:r w:rsidRPr="001671D5">
        <w:t>ill of</w:t>
      </w:r>
      <w:r>
        <w:t xml:space="preserve"> quantities” and replace with “activity s</w:t>
      </w:r>
      <w:r w:rsidRPr="001671D5">
        <w:t>chedule.”</w:t>
      </w:r>
    </w:p>
  </w:footnote>
  <w:footnote w:id="28">
    <w:p w14:paraId="4B1B90D0" w14:textId="33657522" w:rsidR="00AB1643" w:rsidRDefault="00AB1643" w:rsidP="00051A68">
      <w:pPr>
        <w:pStyle w:val="FootnoteText"/>
      </w:pPr>
      <w:r>
        <w:rPr>
          <w:rStyle w:val="FootnoteReference"/>
        </w:rPr>
        <w:footnoteRef/>
      </w:r>
      <w:r>
        <w:t xml:space="preserve"> In lump-sum contracts, replace GCC sub-clause 40.1 as follows:</w:t>
      </w:r>
    </w:p>
    <w:p w14:paraId="14810FFB" w14:textId="2A855E5F" w:rsidR="00AB1643" w:rsidRPr="00051A68" w:rsidRDefault="00AB1643" w:rsidP="00051A68">
      <w:pPr>
        <w:pStyle w:val="FootnoteText"/>
        <w:rPr>
          <w:lang w:val="en-GB"/>
        </w:rPr>
      </w:pPr>
      <w:r>
        <w:t>40.1</w:t>
      </w:r>
      <w:r>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29">
    <w:p w14:paraId="283CB7CB" w14:textId="46C63E7E" w:rsidR="00AB1643" w:rsidRDefault="00AB1643" w:rsidP="00051A68">
      <w:pPr>
        <w:pStyle w:val="FootnoteText"/>
      </w:pPr>
      <w:r>
        <w:rPr>
          <w:rStyle w:val="FootnoteReference"/>
        </w:rPr>
        <w:footnoteRef/>
      </w:r>
      <w:r>
        <w:t xml:space="preserve"> In lump-sum contracts, replace entire GCC clause 41 with new GCC sub-clause 41.1, as follows:</w:t>
      </w:r>
    </w:p>
    <w:p w14:paraId="767905E0" w14:textId="23001D50" w:rsidR="00AB1643" w:rsidRPr="00051A68" w:rsidRDefault="00AB1643" w:rsidP="00051A68">
      <w:pPr>
        <w:pStyle w:val="FootnoteText"/>
        <w:rPr>
          <w:lang w:val="en-GB"/>
        </w:rPr>
      </w:pPr>
      <w:r>
        <w:t>41.1</w:t>
      </w:r>
      <w: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0">
    <w:p w14:paraId="4EC7C219" w14:textId="6058FB81" w:rsidR="00AB1643" w:rsidRPr="00001A00" w:rsidRDefault="00AB1643">
      <w:pPr>
        <w:pStyle w:val="FootnoteText"/>
        <w:rPr>
          <w:lang w:val="en-GB"/>
        </w:rPr>
      </w:pPr>
      <w:r>
        <w:rPr>
          <w:rStyle w:val="FootnoteReference"/>
        </w:rPr>
        <w:footnoteRef/>
      </w:r>
      <w:r>
        <w:t xml:space="preserve"> </w:t>
      </w:r>
      <w:r w:rsidRPr="00001A00">
        <w:t>I</w:t>
      </w:r>
      <w:r>
        <w:t>n lump-sum contracts, add “and activity schedules” after “p</w:t>
      </w:r>
      <w:r w:rsidRPr="00001A00">
        <w:t>rograms.</w:t>
      </w:r>
    </w:p>
  </w:footnote>
  <w:footnote w:id="31">
    <w:p w14:paraId="6A53BD52" w14:textId="035BB9F3" w:rsidR="00AB1643" w:rsidRPr="00001A00" w:rsidRDefault="00AB1643">
      <w:pPr>
        <w:pStyle w:val="FootnoteText"/>
        <w:rPr>
          <w:lang w:val="en-GB"/>
        </w:rPr>
      </w:pPr>
      <w:r>
        <w:rPr>
          <w:rStyle w:val="FootnoteReference"/>
        </w:rPr>
        <w:footnoteRef/>
      </w:r>
      <w:r>
        <w:t xml:space="preserve"> </w:t>
      </w:r>
      <w:r w:rsidRPr="00001A00">
        <w:t>In lump-sum contracts, delete this paragraph.</w:t>
      </w:r>
    </w:p>
  </w:footnote>
  <w:footnote w:id="32">
    <w:p w14:paraId="5D1BA9CC" w14:textId="0FDEB562" w:rsidR="00AB1643" w:rsidRPr="00FD60A5" w:rsidRDefault="00AB1643">
      <w:pPr>
        <w:pStyle w:val="FootnoteText"/>
        <w:rPr>
          <w:lang w:val="en-GB"/>
        </w:rPr>
      </w:pPr>
      <w:r>
        <w:rPr>
          <w:rStyle w:val="FootnoteReference"/>
        </w:rPr>
        <w:footnoteRef/>
      </w:r>
      <w:r>
        <w:t xml:space="preserve"> In lump-sum contracts, add “or activity schedule” after “p</w:t>
      </w:r>
      <w:r w:rsidRPr="00FD60A5">
        <w:t>rogram.”</w:t>
      </w:r>
    </w:p>
  </w:footnote>
  <w:footnote w:id="33">
    <w:p w14:paraId="14C7B330" w14:textId="641E347A" w:rsidR="00AB1643" w:rsidRPr="00002C0C" w:rsidRDefault="00AB1643">
      <w:pPr>
        <w:pStyle w:val="FootnoteText"/>
        <w:rPr>
          <w:lang w:val="en-GB"/>
        </w:rPr>
      </w:pPr>
      <w:r>
        <w:rPr>
          <w:rStyle w:val="FootnoteReference"/>
        </w:rPr>
        <w:footnoteRef/>
      </w:r>
      <w:r>
        <w:t xml:space="preserve"> </w:t>
      </w:r>
      <w:r w:rsidRPr="00002C0C">
        <w:t xml:space="preserve">In lump-sum contracts, replace this paragraph with the following:  “The value of work executed shall comprise the value </w:t>
      </w:r>
      <w:r>
        <w:t>of completed activities in the activity s</w:t>
      </w:r>
      <w:r w:rsidRPr="00002C0C">
        <w:t>chedule.”</w:t>
      </w:r>
    </w:p>
  </w:footnote>
  <w:footnote w:id="34">
    <w:p w14:paraId="75DE14F4" w14:textId="322B7885" w:rsidR="00AB1643" w:rsidRPr="00BA0FEF" w:rsidRDefault="00AB1643">
      <w:pPr>
        <w:pStyle w:val="FootnoteText"/>
        <w:rPr>
          <w:lang w:val="en-GB"/>
        </w:rPr>
      </w:pPr>
      <w:r>
        <w:rPr>
          <w:rStyle w:val="FootnoteReference"/>
        </w:rPr>
        <w:footnoteRef/>
      </w:r>
      <w:r>
        <w:t xml:space="preserve"> </w:t>
      </w:r>
      <w:r w:rsidRPr="00BA0FEF">
        <w:t xml:space="preserve">The sum of the two coefficients Ac and Bc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w:t>
      </w:r>
      <w:r>
        <w:t>each currency are added to the contract p</w:t>
      </w:r>
      <w:r w:rsidRPr="00BA0FEF">
        <w:t>rice.</w:t>
      </w:r>
    </w:p>
  </w:footnote>
  <w:footnote w:id="35">
    <w:p w14:paraId="6C0B0542" w14:textId="18960B75" w:rsidR="00AB1643" w:rsidRPr="0044677D" w:rsidRDefault="00AB1643">
      <w:pPr>
        <w:pStyle w:val="FootnoteText"/>
      </w:pPr>
      <w:r>
        <w:rPr>
          <w:rStyle w:val="FootnoteReference"/>
        </w:rPr>
        <w:footnoteRef/>
      </w:r>
      <w:r>
        <w:tab/>
      </w:r>
      <w:r w:rsidRPr="00AB7159">
        <w:rPr>
          <w:i/>
          <w:iCs/>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r w:rsidRPr="0044677D">
        <w:t>.</w:t>
      </w:r>
    </w:p>
  </w:footnote>
  <w:footnote w:id="36">
    <w:p w14:paraId="7E6FD909" w14:textId="3E83B6D3" w:rsidR="00AB1643" w:rsidRPr="0044677D" w:rsidRDefault="00AB1643">
      <w:pPr>
        <w:pStyle w:val="FootnoteText"/>
      </w:pPr>
      <w:r>
        <w:rPr>
          <w:rStyle w:val="FootnoteReference"/>
        </w:rPr>
        <w:footnoteRef/>
      </w:r>
      <w:r w:rsidRPr="0044677D">
        <w:tab/>
      </w:r>
      <w:r w:rsidRPr="00AB7159">
        <w:rPr>
          <w:i/>
          <w:iCs/>
        </w:rPr>
        <w:t xml:space="preserve">Insert the date twenty-eight days after the expected completion date as described in GCC sub- clause 57.1.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w:t>
      </w:r>
      <w:r w:rsidRPr="00AB7159">
        <w:rPr>
          <w:i/>
          <w:iCs/>
          <w:color w:val="FF0000"/>
        </w:rPr>
        <w:t>[six months] [one year]</w:t>
      </w:r>
      <w:r w:rsidRPr="00AB7159">
        <w:rPr>
          <w:i/>
          <w:iCs/>
        </w:rPr>
        <w:t>, in response to the beneficiary’s written request for such extension, such request to be presented to the guarantor before the expiry of the guarantee.</w:t>
      </w:r>
      <w:r w:rsidRPr="0044677D">
        <w:t>”</w:t>
      </w:r>
    </w:p>
  </w:footnote>
  <w:footnote w:id="37">
    <w:p w14:paraId="1B6E7A0F" w14:textId="2D044998" w:rsidR="00AB1643" w:rsidRPr="007656C7" w:rsidRDefault="00AB1643">
      <w:pPr>
        <w:pStyle w:val="FootnoteText"/>
        <w:rPr>
          <w:lang w:val="en-GB"/>
        </w:rPr>
      </w:pPr>
      <w:r>
        <w:rPr>
          <w:rStyle w:val="FootnoteReference"/>
        </w:rPr>
        <w:footnoteRef/>
      </w:r>
      <w:r>
        <w:t xml:space="preserve"> </w:t>
      </w:r>
      <w:r w:rsidRPr="007656C7">
        <w:t>Insert the expected compl</w:t>
      </w:r>
      <w:r>
        <w:t>etion date as described in GCC sub- clause 57.1. The e</w:t>
      </w:r>
      <w:r w:rsidRPr="007656C7">
        <w:t>mployer should note that in the event of an extension of the expe</w:t>
      </w:r>
      <w:r>
        <w:t>cted completion date of the contract, the e</w:t>
      </w:r>
      <w:r w:rsidRPr="007656C7">
        <w:t>mployer would need to request an extens</w:t>
      </w:r>
      <w:r>
        <w:t>ion of this guarantee from the g</w:t>
      </w:r>
      <w:r w:rsidRPr="007656C7">
        <w:t>uarantor.  Such request must be in writing and must be made prior to the expiration date established in the guarantee. In preparing this guara</w:t>
      </w:r>
      <w:r>
        <w:t>ntee, the e</w:t>
      </w:r>
      <w:r w:rsidRPr="007656C7">
        <w:t>mployer might consider adding the following text to the form, at the end of t</w:t>
      </w:r>
      <w:r>
        <w:t>he penultimate paragraph: “The g</w:t>
      </w:r>
      <w:r w:rsidRPr="007656C7">
        <w:t>uarantor agrees to a one-time extension of this guarantee for a period not to exceed [six months]</w:t>
      </w:r>
      <w:r>
        <w:t>[one year], in response to the b</w:t>
      </w:r>
      <w:r w:rsidRPr="007656C7">
        <w:t xml:space="preserve">eneficiary’s written request for such extension, such </w:t>
      </w:r>
      <w:r>
        <w:t>request to be presented to the g</w:t>
      </w:r>
      <w:r w:rsidRPr="007656C7">
        <w:t>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BD44" w14:textId="77777777" w:rsidR="00AB1643" w:rsidRDefault="00AB1643">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5D27B258" w14:textId="77777777" w:rsidR="00AB1643" w:rsidRDefault="00AB1643"/>
  <w:p w14:paraId="56F1AF3C" w14:textId="77777777" w:rsidR="00AB1643" w:rsidRDefault="00AB16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5211" w14:textId="77777777" w:rsidR="00AB1643" w:rsidRPr="00325AC7" w:rsidRDefault="00AB1643"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60BECC10" wp14:editId="12A76A6A">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8E212"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3BAA2DDD" wp14:editId="0AAE4A76">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6EDA"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" fillcolor="red" stroked="f" strokeweight="1pt">
              <w10:wrap anchorx="margin" anchory="page"/>
            </v:rect>
          </w:pict>
        </mc:Fallback>
      </mc:AlternateContent>
    </w:r>
  </w:p>
  <w:p w14:paraId="7BCD5A45" w14:textId="77777777" w:rsidR="00AB1643" w:rsidRDefault="00AB16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357B" w14:textId="77777777" w:rsidR="00AB1643" w:rsidRDefault="00AB1643" w:rsidP="000522F4">
    <w:pPr>
      <w:pStyle w:val="Default"/>
      <w:ind w:right="-18"/>
    </w:pPr>
    <w:r>
      <w:tab/>
    </w:r>
  </w:p>
  <w:p w14:paraId="60189236" w14:textId="77777777" w:rsidR="00AB1643" w:rsidRDefault="00AB1643">
    <w:r w:rsidRPr="001B44DC">
      <w:rPr>
        <w:noProof/>
        <w:lang w:val="en-GB" w:eastAsia="en-GB"/>
      </w:rPr>
      <mc:AlternateContent>
        <mc:Choice Requires="wps">
          <w:drawing>
            <wp:anchor distT="0" distB="0" distL="114300" distR="114300" simplePos="0" relativeHeight="251670528" behindDoc="0" locked="0" layoutInCell="1" allowOverlap="1" wp14:anchorId="5B6B35CE" wp14:editId="3AFC0EBB">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949E6" id="Rectangle 11" o:spid="_x0000_s1026" style="position:absolute;margin-left:0;margin-top:-.05pt;width:540.7pt;height:28.2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fillcolor="#1f3671" stroked="f" strokeweight="1pt">
              <w10:wrap anchorx="margin"/>
            </v:rect>
          </w:pict>
        </mc:Fallback>
      </mc:AlternateContent>
    </w:r>
    <w:r w:rsidRPr="00FB52D6">
      <w:rPr>
        <w:noProof/>
        <w:color w:val="FF0000"/>
        <w:lang w:val="en-GB" w:eastAsia="en-GB"/>
      </w:rPr>
      <mc:AlternateContent>
        <mc:Choice Requires="wps">
          <w:drawing>
            <wp:anchor distT="0" distB="0" distL="114300" distR="114300" simplePos="0" relativeHeight="251671552" behindDoc="0" locked="0" layoutInCell="1" allowOverlap="1" wp14:anchorId="72CDEF2D" wp14:editId="3AE13033">
              <wp:simplePos x="0" y="0"/>
              <wp:positionH relativeFrom="margin">
                <wp:align>center</wp:align>
              </wp:positionH>
              <wp:positionV relativeFrom="paragraph">
                <wp:posOffset>412115</wp:posOffset>
              </wp:positionV>
              <wp:extent cx="6866965" cy="179294"/>
              <wp:effectExtent l="0" t="0" r="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34BEE" id="Rectangle 12" o:spid="_x0000_s1026" style="position:absolute;margin-left:0;margin-top:32.45pt;width:540.7pt;height:14.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" fillcolor="red" stroked="f" strokeweight="1pt">
              <w10:wrap anchorx="margin"/>
            </v:rect>
          </w:pict>
        </mc:Fallback>
      </mc:AlternateContent>
    </w:r>
  </w:p>
  <w:p w14:paraId="29AE1C5A" w14:textId="77777777" w:rsidR="00AB1643" w:rsidRDefault="00AB164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3343" w14:textId="77777777" w:rsidR="00AB1643" w:rsidRDefault="00AB164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2ED139F4" w14:textId="77777777" w:rsidR="00AB1643" w:rsidRDefault="00AB1643" w:rsidP="006B4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AC69" w14:textId="77777777" w:rsidR="00AB1643" w:rsidRDefault="00AB1643" w:rsidP="006B4A27">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5888" behindDoc="0" locked="0" layoutInCell="1" allowOverlap="1" wp14:anchorId="73573473" wp14:editId="738406BA">
              <wp:simplePos x="0" y="0"/>
              <wp:positionH relativeFrom="page">
                <wp:align>center</wp:align>
              </wp:positionH>
              <wp:positionV relativeFrom="paragraph">
                <wp:posOffset>135774</wp:posOffset>
              </wp:positionV>
              <wp:extent cx="9842400" cy="180000"/>
              <wp:effectExtent l="0" t="0" r="635" b="0"/>
              <wp:wrapNone/>
              <wp:docPr id="19" name="Rectangle 19"/>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1477" id="Rectangle 19" o:spid="_x0000_s1026" style="position:absolute;margin-left:0;margin-top:10.7pt;width:775pt;height:14.1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" fillcolor="red" stroked="f" strokeweight="1pt">
              <w10:wrap anchorx="page"/>
            </v:rect>
          </w:pict>
        </mc:Fallback>
      </mc:AlternateContent>
    </w:r>
    <w:r w:rsidRPr="003C6E17">
      <w:rPr>
        <w:noProof/>
        <w:lang w:val="en-GB" w:eastAsia="en-GB"/>
      </w:rPr>
      <mc:AlternateContent>
        <mc:Choice Requires="wps">
          <w:drawing>
            <wp:anchor distT="0" distB="0" distL="114300" distR="114300" simplePos="0" relativeHeight="251684864" behindDoc="0" locked="0" layoutInCell="1" allowOverlap="1" wp14:anchorId="2B02FD97" wp14:editId="2CC7529D">
              <wp:simplePos x="0" y="0"/>
              <wp:positionH relativeFrom="page">
                <wp:align>center</wp:align>
              </wp:positionH>
              <wp:positionV relativeFrom="page">
                <wp:posOffset>172720</wp:posOffset>
              </wp:positionV>
              <wp:extent cx="9842400" cy="360000"/>
              <wp:effectExtent l="0" t="0" r="635" b="0"/>
              <wp:wrapNone/>
              <wp:docPr id="20" name="Rectangle 20"/>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49F8" id="Rectangle 20" o:spid="_x0000_s1026" style="position:absolute;margin-left:0;margin-top:13.6pt;width:775pt;height:28.3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C01" w14:textId="77777777" w:rsidR="00AB1643" w:rsidRDefault="00AB1643" w:rsidP="006B4A27">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6672" behindDoc="0" locked="0" layoutInCell="1" allowOverlap="1" wp14:anchorId="5F1C783F" wp14:editId="623DE9B1">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F0CF" id="Rectangle 13" o:spid="_x0000_s1026" style="position:absolute;margin-left:0;margin-top:10.75pt;width:775pt;height:14.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" fillcolor="red" stroked="f" strokeweight="1pt">
              <w10:wrap anchorx="page"/>
            </v:rect>
          </w:pict>
        </mc:Fallback>
      </mc:AlternateContent>
    </w:r>
    <w:r w:rsidRPr="00325F81">
      <w:rPr>
        <w:rFonts w:cs="Arial"/>
        <w:noProof/>
        <w:lang w:val="en-GB" w:eastAsia="en-GB"/>
      </w:rPr>
      <mc:AlternateContent>
        <mc:Choice Requires="wps">
          <w:drawing>
            <wp:anchor distT="0" distB="0" distL="114300" distR="114300" simplePos="0" relativeHeight="251673600" behindDoc="0" locked="0" layoutInCell="1" allowOverlap="1" wp14:anchorId="7C3B1F36" wp14:editId="03295AC0">
              <wp:simplePos x="0" y="0"/>
              <wp:positionH relativeFrom="page">
                <wp:align>center</wp:align>
              </wp:positionH>
              <wp:positionV relativeFrom="paragraph">
                <wp:posOffset>-277495</wp:posOffset>
              </wp:positionV>
              <wp:extent cx="9842400" cy="360000"/>
              <wp:effectExtent l="0" t="0" r="635" b="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B8267" id="Rectangle 6" o:spid="_x0000_s1026" style="position:absolute;margin-left:0;margin-top:-21.85pt;width:775pt;height:28.3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" fillcolor="#1f3671"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0414" w14:textId="77777777" w:rsidR="00AB1643" w:rsidRDefault="00AB164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1E9135F4" w14:textId="77777777" w:rsidR="00AB1643" w:rsidRDefault="00AB1643" w:rsidP="00F657FA">
    <w:pPr>
      <w:pStyle w:val="Header"/>
    </w:pPr>
  </w:p>
  <w:p w14:paraId="43CF9E71" w14:textId="77777777" w:rsidR="00AB1643" w:rsidRDefault="00AB1643"/>
  <w:p w14:paraId="0EFE35DD" w14:textId="77777777" w:rsidR="00AB1643" w:rsidRDefault="00AB1643"/>
  <w:p w14:paraId="49650679" w14:textId="77777777" w:rsidR="00AB1643" w:rsidRDefault="00AB164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095D" w14:textId="77777777" w:rsidR="00AB1643" w:rsidRDefault="00AB1643" w:rsidP="006B4A27">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2816" behindDoc="0" locked="0" layoutInCell="1" allowOverlap="1" wp14:anchorId="298728ED" wp14:editId="4139D467">
              <wp:simplePos x="0" y="0"/>
              <wp:positionH relativeFrom="margin">
                <wp:align>center</wp:align>
              </wp:positionH>
              <wp:positionV relativeFrom="page">
                <wp:posOffset>860425</wp:posOffset>
              </wp:positionV>
              <wp:extent cx="6868800" cy="180000"/>
              <wp:effectExtent l="0" t="0" r="1905" b="0"/>
              <wp:wrapNone/>
              <wp:docPr id="2" name="Rectangle 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BBC5B" id="Rectangle 2" o:spid="_x0000_s1026" style="position:absolute;margin-left:0;margin-top:67.75pt;width:540.85pt;height:14.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" fillcolor="red" stroked="f" strokeweight="1pt">
              <w10:wrap anchorx="margin"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6296581F" wp14:editId="3CBF7BE6">
              <wp:simplePos x="0" y="0"/>
              <wp:positionH relativeFrom="margin">
                <wp:align>center</wp:align>
              </wp:positionH>
              <wp:positionV relativeFrom="page">
                <wp:posOffset>450215</wp:posOffset>
              </wp:positionV>
              <wp:extent cx="6868800" cy="360000"/>
              <wp:effectExtent l="0" t="0" r="1905" b="0"/>
              <wp:wrapNone/>
              <wp:docPr id="17" name="Rectangle 1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9C77B" id="Rectangle 17" o:spid="_x0000_s1026" style="position:absolute;margin-left:0;margin-top:35.45pt;width:540.85pt;height:28.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k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rluRq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BF1D" w14:textId="77777777" w:rsidR="00AB1643" w:rsidRDefault="00AB1643" w:rsidP="00A22BF5">
    <w:pPr>
      <w:pStyle w:val="Default"/>
      <w:tabs>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7E981208" wp14:editId="2AF8B026">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0C05"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18A635E" wp14:editId="5512E484">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431B1"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" fillcolor="red"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DE06D4"/>
    <w:multiLevelType w:val="hybridMultilevel"/>
    <w:tmpl w:val="2774E4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7A99"/>
    <w:multiLevelType w:val="hybridMultilevel"/>
    <w:tmpl w:val="F2901862"/>
    <w:lvl w:ilvl="0" w:tplc="193C72DA">
      <w:start w:val="1"/>
      <w:numFmt w:val="lowerLetter"/>
      <w:lvlText w:val="(%1)"/>
      <w:lvlJc w:val="left"/>
      <w:pPr>
        <w:ind w:left="1440" w:hanging="360"/>
      </w:pPr>
      <w:rPr>
        <w:rFonts w:hint="default"/>
      </w:rPr>
    </w:lvl>
    <w:lvl w:ilvl="1" w:tplc="DA406BE6">
      <w:numFmt w:val="bullet"/>
      <w:lvlText w:val="•"/>
      <w:lvlJc w:val="left"/>
      <w:pPr>
        <w:ind w:left="2220" w:hanging="42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E644E"/>
    <w:multiLevelType w:val="hybridMultilevel"/>
    <w:tmpl w:val="526C87C2"/>
    <w:lvl w:ilvl="0" w:tplc="A0824234">
      <w:start w:val="1"/>
      <w:numFmt w:val="lowerRoman"/>
      <w:lvlText w:val="(%1)"/>
      <w:lvlJc w:val="left"/>
      <w:pPr>
        <w:ind w:left="1800" w:hanging="360"/>
      </w:pPr>
      <w:rPr>
        <w:rFonts w:hint="default"/>
        <w:b w:val="0"/>
      </w:rPr>
    </w:lvl>
    <w:lvl w:ilvl="1" w:tplc="9D508586">
      <w:start w:val="1"/>
      <w:numFmt w:val="upperLetter"/>
      <w:lvlText w:val="%2."/>
      <w:lvlJc w:val="left"/>
      <w:pPr>
        <w:ind w:left="1440" w:hanging="360"/>
      </w:pPr>
      <w:rPr>
        <w:rFonts w:hint="default"/>
      </w:rPr>
    </w:lvl>
    <w:lvl w:ilvl="2" w:tplc="092AEF04">
      <w:start w:val="1"/>
      <w:numFmt w:val="lowerLetter"/>
      <w:lvlText w:val="%3-"/>
      <w:lvlJc w:val="left"/>
      <w:pPr>
        <w:ind w:left="2340" w:hanging="360"/>
      </w:pPr>
      <w:rPr>
        <w:rFonts w:hint="default"/>
      </w:rPr>
    </w:lvl>
    <w:lvl w:ilvl="3" w:tplc="EAFA3A34">
      <w:start w:val="1"/>
      <w:numFmt w:val="lowerLetter"/>
      <w:lvlText w:val="(%4)"/>
      <w:lvlJc w:val="left"/>
      <w:pPr>
        <w:ind w:left="2880" w:hanging="360"/>
      </w:pPr>
      <w:rPr>
        <w:rFonts w:hint="default"/>
      </w:rPr>
    </w:lvl>
    <w:lvl w:ilvl="4" w:tplc="A7CE0ED0">
      <w:start w:val="1"/>
      <w:numFmt w:val="upperLetter"/>
      <w:lvlText w:val="%5-"/>
      <w:lvlJc w:val="left"/>
      <w:pPr>
        <w:ind w:left="3600" w:hanging="360"/>
      </w:pPr>
      <w:rPr>
        <w:rFonts w:hint="default"/>
      </w:r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6C36"/>
    <w:multiLevelType w:val="hybridMultilevel"/>
    <w:tmpl w:val="834EA4F8"/>
    <w:lvl w:ilvl="0" w:tplc="9738D4AC">
      <w:start w:val="1"/>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9"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857276"/>
    <w:multiLevelType w:val="hybridMultilevel"/>
    <w:tmpl w:val="BB08D894"/>
    <w:lvl w:ilvl="0" w:tplc="EEBEA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F1537"/>
    <w:multiLevelType w:val="hybridMultilevel"/>
    <w:tmpl w:val="F8C08328"/>
    <w:lvl w:ilvl="0" w:tplc="238C2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B1AE4"/>
    <w:multiLevelType w:val="hybridMultilevel"/>
    <w:tmpl w:val="11122440"/>
    <w:lvl w:ilvl="0" w:tplc="FDCE5A10">
      <w:start w:val="17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37A03"/>
    <w:multiLevelType w:val="hybridMultilevel"/>
    <w:tmpl w:val="29447720"/>
    <w:lvl w:ilvl="0" w:tplc="567A19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96A90"/>
    <w:multiLevelType w:val="multilevel"/>
    <w:tmpl w:val="1DA25356"/>
    <w:lvl w:ilvl="0">
      <w:start w:val="1"/>
      <w:numFmt w:val="lowerLetter"/>
      <w:lvlText w:val="(%1)"/>
      <w:lvlJc w:val="left"/>
      <w:pPr>
        <w:ind w:left="720" w:hanging="360"/>
      </w:pPr>
      <w:rPr>
        <w:rFonts w:asciiTheme="minorBidi" w:eastAsia="Times New Roman" w:hAnsiTheme="minorBidi" w:cstheme="minorBidi" w:hint="default"/>
        <w:b w:val="0"/>
        <w:spacing w:val="0"/>
        <w:w w:val="100"/>
        <w:sz w:val="24"/>
        <w:szCs w:val="24"/>
        <w:lang w:val="en-US" w:eastAsia="en-US" w:bidi="en-US"/>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15FA1"/>
    <w:multiLevelType w:val="hybridMultilevel"/>
    <w:tmpl w:val="5996478A"/>
    <w:lvl w:ilvl="0" w:tplc="9CA86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706BC"/>
    <w:multiLevelType w:val="hybridMultilevel"/>
    <w:tmpl w:val="0CAEF41E"/>
    <w:lvl w:ilvl="0" w:tplc="A294B810">
      <w:start w:val="1"/>
      <w:numFmt w:val="decimal"/>
      <w:pStyle w:val="BSF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F137F"/>
    <w:multiLevelType w:val="hybridMultilevel"/>
    <w:tmpl w:val="1604E460"/>
    <w:lvl w:ilvl="0" w:tplc="7AEC18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918A3"/>
    <w:multiLevelType w:val="multilevel"/>
    <w:tmpl w:val="56F0AA44"/>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decimal"/>
      <w:pStyle w:val="Header3-Paragraph"/>
      <w:lvlText w:val="%1.%2.%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C21D50"/>
    <w:multiLevelType w:val="hybridMultilevel"/>
    <w:tmpl w:val="8C5C1B08"/>
    <w:lvl w:ilvl="0" w:tplc="E3D2A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F242C"/>
    <w:multiLevelType w:val="hybridMultilevel"/>
    <w:tmpl w:val="EB6AC798"/>
    <w:lvl w:ilvl="0" w:tplc="5D68B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747F21"/>
    <w:multiLevelType w:val="hybridMultilevel"/>
    <w:tmpl w:val="F6E409B8"/>
    <w:lvl w:ilvl="0" w:tplc="26AACF24">
      <w:numFmt w:val="bullet"/>
      <w:lvlText w:val="•"/>
      <w:lvlJc w:val="left"/>
      <w:pPr>
        <w:ind w:left="2160" w:hanging="360"/>
      </w:pPr>
      <w:rPr>
        <w:rFonts w:hint="default"/>
        <w:lang w:val="en-US" w:eastAsia="en-US" w:bidi="en-US"/>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F4845B2"/>
    <w:multiLevelType w:val="hybridMultilevel"/>
    <w:tmpl w:val="7F6A84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4E313B"/>
    <w:multiLevelType w:val="hybridMultilevel"/>
    <w:tmpl w:val="AF28141C"/>
    <w:lvl w:ilvl="0" w:tplc="D92E5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033CDE"/>
    <w:multiLevelType w:val="hybridMultilevel"/>
    <w:tmpl w:val="49BAEB76"/>
    <w:lvl w:ilvl="0" w:tplc="D2E641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36D424A"/>
    <w:multiLevelType w:val="hybridMultilevel"/>
    <w:tmpl w:val="7F160F0A"/>
    <w:lvl w:ilvl="0" w:tplc="3842834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32665B"/>
    <w:multiLevelType w:val="multilevel"/>
    <w:tmpl w:val="E10ACC4C"/>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ascii="Arial" w:eastAsia="Times New Roman" w:hAnsi="Arial" w:cs="Times New Roman"/>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2770E2"/>
    <w:multiLevelType w:val="multilevel"/>
    <w:tmpl w:val="040A36F0"/>
    <w:lvl w:ilvl="0">
      <w:start w:val="1"/>
      <w:numFmt w:val="decimal"/>
      <w:lvlText w:val="%1."/>
      <w:lvlJc w:val="left"/>
      <w:pPr>
        <w:ind w:left="1797" w:hanging="360"/>
      </w:pPr>
      <w:rPr>
        <w:rFonts w:hint="default"/>
        <w:sz w:val="20"/>
      </w:rPr>
    </w:lvl>
    <w:lvl w:ilvl="1">
      <w:start w:val="4"/>
      <w:numFmt w:val="decimal"/>
      <w:isLgl/>
      <w:lvlText w:val="%1.%2"/>
      <w:lvlJc w:val="left"/>
      <w:pPr>
        <w:ind w:left="1962" w:hanging="525"/>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44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38" w15:restartNumberingAfterBreak="0">
    <w:nsid w:val="644506A1"/>
    <w:multiLevelType w:val="hybridMultilevel"/>
    <w:tmpl w:val="15C81C5C"/>
    <w:lvl w:ilvl="0" w:tplc="71F65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6825F4"/>
    <w:multiLevelType w:val="hybridMultilevel"/>
    <w:tmpl w:val="BA6660DA"/>
    <w:lvl w:ilvl="0" w:tplc="1DA0E214">
      <w:start w:val="1"/>
      <w:numFmt w:val="low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3372C"/>
    <w:multiLevelType w:val="hybridMultilevel"/>
    <w:tmpl w:val="F8BAB3C6"/>
    <w:lvl w:ilvl="0" w:tplc="D92E5C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854FD"/>
    <w:multiLevelType w:val="hybridMultilevel"/>
    <w:tmpl w:val="5CD23AB4"/>
    <w:lvl w:ilvl="0" w:tplc="4BC6383C">
      <w:start w:val="1"/>
      <w:numFmt w:val="bullet"/>
      <w:lvlText w:val=""/>
      <w:lvlJc w:val="left"/>
      <w:pPr>
        <w:ind w:left="1030" w:hanging="360"/>
      </w:pPr>
      <w:rPr>
        <w:rFonts w:ascii="Wingdings" w:hAnsi="Wingdings" w:hint="default"/>
        <w:b w:val="0"/>
        <w:i w:val="0"/>
        <w:sz w:val="24"/>
      </w:rPr>
    </w:lvl>
    <w:lvl w:ilvl="1" w:tplc="4BC6383C">
      <w:start w:val="1"/>
      <w:numFmt w:val="bullet"/>
      <w:lvlText w:val=""/>
      <w:lvlJc w:val="left"/>
      <w:pPr>
        <w:ind w:left="1750" w:hanging="360"/>
      </w:pPr>
      <w:rPr>
        <w:rFonts w:ascii="Wingdings" w:hAnsi="Wingdings" w:hint="default"/>
        <w:b w:val="0"/>
        <w:i w:val="0"/>
        <w:sz w:val="24"/>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3"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E372AA"/>
    <w:multiLevelType w:val="hybridMultilevel"/>
    <w:tmpl w:val="DBA88030"/>
    <w:lvl w:ilvl="0" w:tplc="C2781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6E3955"/>
    <w:multiLevelType w:val="hybridMultilevel"/>
    <w:tmpl w:val="5A469F8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BD01D2"/>
    <w:multiLevelType w:val="hybridMultilevel"/>
    <w:tmpl w:val="2AC057A6"/>
    <w:lvl w:ilvl="0" w:tplc="E95E46F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7743ED"/>
    <w:multiLevelType w:val="hybridMultilevel"/>
    <w:tmpl w:val="242612A2"/>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66F108">
      <w:numFmt w:val="bullet"/>
      <w:lvlText w:val="•"/>
      <w:lvlJc w:val="left"/>
      <w:pPr>
        <w:ind w:left="4860" w:hanging="720"/>
      </w:pPr>
      <w:rPr>
        <w:rFonts w:ascii="Arial" w:eastAsia="Times New Roman"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33"/>
  </w:num>
  <w:num w:numId="4">
    <w:abstractNumId w:val="17"/>
  </w:num>
  <w:num w:numId="5">
    <w:abstractNumId w:val="25"/>
  </w:num>
  <w:num w:numId="6">
    <w:abstractNumId w:val="3"/>
  </w:num>
  <w:num w:numId="7">
    <w:abstractNumId w:val="5"/>
  </w:num>
  <w:num w:numId="8">
    <w:abstractNumId w:val="8"/>
  </w:num>
  <w:num w:numId="9">
    <w:abstractNumId w:val="3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
    <w:abstractNumId w:val="6"/>
  </w:num>
  <w:num w:numId="16">
    <w:abstractNumId w:val="39"/>
  </w:num>
  <w:num w:numId="17">
    <w:abstractNumId w:val="1"/>
  </w:num>
  <w:num w:numId="18">
    <w:abstractNumId w:val="37"/>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21"/>
  </w:num>
  <w:num w:numId="23">
    <w:abstractNumId w:val="45"/>
  </w:num>
  <w:num w:numId="24">
    <w:abstractNumId w:val="34"/>
  </w:num>
  <w:num w:numId="25">
    <w:abstractNumId w:val="27"/>
  </w:num>
  <w:num w:numId="26">
    <w:abstractNumId w:val="10"/>
  </w:num>
  <w:num w:numId="27">
    <w:abstractNumId w:val="32"/>
  </w:num>
  <w:num w:numId="28">
    <w:abstractNumId w:val="38"/>
  </w:num>
  <w:num w:numId="29">
    <w:abstractNumId w:val="18"/>
  </w:num>
  <w:num w:numId="30">
    <w:abstractNumId w:val="23"/>
  </w:num>
  <w:num w:numId="31">
    <w:abstractNumId w:val="31"/>
  </w:num>
  <w:num w:numId="32">
    <w:abstractNumId w:val="40"/>
  </w:num>
  <w:num w:numId="33">
    <w:abstractNumId w:val="29"/>
  </w:num>
  <w:num w:numId="34">
    <w:abstractNumId w:val="30"/>
  </w:num>
  <w:num w:numId="35">
    <w:abstractNumId w:val="20"/>
  </w:num>
  <w:num w:numId="36">
    <w:abstractNumId w:val="14"/>
  </w:num>
  <w:num w:numId="37">
    <w:abstractNumId w:val="42"/>
  </w:num>
  <w:num w:numId="38">
    <w:abstractNumId w:val="47"/>
  </w:num>
  <w:num w:numId="39">
    <w:abstractNumId w:val="46"/>
  </w:num>
  <w:num w:numId="40">
    <w:abstractNumId w:val="44"/>
  </w:num>
  <w:num w:numId="41">
    <w:abstractNumId w:val="24"/>
  </w:num>
  <w:num w:numId="42">
    <w:abstractNumId w:val="13"/>
  </w:num>
  <w:num w:numId="43">
    <w:abstractNumId w:val="12"/>
  </w:num>
  <w:num w:numId="44">
    <w:abstractNumId w:val="41"/>
  </w:num>
  <w:num w:numId="45">
    <w:abstractNumId w:val="19"/>
  </w:num>
  <w:num w:numId="46">
    <w:abstractNumId w:val="26"/>
  </w:num>
  <w:num w:numId="47">
    <w:abstractNumId w:val="2"/>
  </w:num>
  <w:num w:numId="48">
    <w:abstractNumId w:val="28"/>
  </w:num>
  <w:num w:numId="49">
    <w:abstractNumId w:val="43"/>
  </w:num>
  <w:num w:numId="50">
    <w:abstractNumId w:val="4"/>
  </w:num>
  <w:num w:numId="51">
    <w:abstractNumId w:val="48"/>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1A"/>
    <w:rsid w:val="000005D6"/>
    <w:rsid w:val="000010DF"/>
    <w:rsid w:val="00001A00"/>
    <w:rsid w:val="00002C0C"/>
    <w:rsid w:val="00002FE2"/>
    <w:rsid w:val="00004DD8"/>
    <w:rsid w:val="00004E41"/>
    <w:rsid w:val="0000545D"/>
    <w:rsid w:val="00006ED2"/>
    <w:rsid w:val="00007E42"/>
    <w:rsid w:val="00011004"/>
    <w:rsid w:val="00011289"/>
    <w:rsid w:val="00011681"/>
    <w:rsid w:val="000116E4"/>
    <w:rsid w:val="00011753"/>
    <w:rsid w:val="00012EEB"/>
    <w:rsid w:val="0001355A"/>
    <w:rsid w:val="000145AC"/>
    <w:rsid w:val="00014B40"/>
    <w:rsid w:val="000161C9"/>
    <w:rsid w:val="0001695B"/>
    <w:rsid w:val="00017544"/>
    <w:rsid w:val="00020B3E"/>
    <w:rsid w:val="00021D8D"/>
    <w:rsid w:val="00022770"/>
    <w:rsid w:val="00024D05"/>
    <w:rsid w:val="000259A4"/>
    <w:rsid w:val="00026114"/>
    <w:rsid w:val="00026411"/>
    <w:rsid w:val="00027151"/>
    <w:rsid w:val="00027669"/>
    <w:rsid w:val="00027835"/>
    <w:rsid w:val="0003023D"/>
    <w:rsid w:val="00030586"/>
    <w:rsid w:val="00031278"/>
    <w:rsid w:val="0003243A"/>
    <w:rsid w:val="00032A1E"/>
    <w:rsid w:val="000334A1"/>
    <w:rsid w:val="0003362B"/>
    <w:rsid w:val="000350D7"/>
    <w:rsid w:val="0003553B"/>
    <w:rsid w:val="00035B21"/>
    <w:rsid w:val="00035CCD"/>
    <w:rsid w:val="00036B74"/>
    <w:rsid w:val="00037C2B"/>
    <w:rsid w:val="00040892"/>
    <w:rsid w:val="00040F16"/>
    <w:rsid w:val="00040FF8"/>
    <w:rsid w:val="00045C78"/>
    <w:rsid w:val="00046BAF"/>
    <w:rsid w:val="000506DD"/>
    <w:rsid w:val="00050B7C"/>
    <w:rsid w:val="0005199E"/>
    <w:rsid w:val="00051A56"/>
    <w:rsid w:val="00051A68"/>
    <w:rsid w:val="000522F4"/>
    <w:rsid w:val="00052B31"/>
    <w:rsid w:val="000532C8"/>
    <w:rsid w:val="000539D7"/>
    <w:rsid w:val="00053B82"/>
    <w:rsid w:val="000555FF"/>
    <w:rsid w:val="0005593D"/>
    <w:rsid w:val="000574D0"/>
    <w:rsid w:val="000577D5"/>
    <w:rsid w:val="0006104C"/>
    <w:rsid w:val="00061844"/>
    <w:rsid w:val="000622A6"/>
    <w:rsid w:val="00062A9D"/>
    <w:rsid w:val="00063A43"/>
    <w:rsid w:val="00067C0B"/>
    <w:rsid w:val="00070204"/>
    <w:rsid w:val="00072B94"/>
    <w:rsid w:val="00072CDD"/>
    <w:rsid w:val="0007407C"/>
    <w:rsid w:val="0007527B"/>
    <w:rsid w:val="000758B4"/>
    <w:rsid w:val="00075C69"/>
    <w:rsid w:val="00075DCF"/>
    <w:rsid w:val="000763D2"/>
    <w:rsid w:val="00076450"/>
    <w:rsid w:val="000770FF"/>
    <w:rsid w:val="00077B4A"/>
    <w:rsid w:val="00080A84"/>
    <w:rsid w:val="00080B3E"/>
    <w:rsid w:val="000825D6"/>
    <w:rsid w:val="00084ACF"/>
    <w:rsid w:val="00084D1D"/>
    <w:rsid w:val="00084F2C"/>
    <w:rsid w:val="00085825"/>
    <w:rsid w:val="000863E5"/>
    <w:rsid w:val="00087AC5"/>
    <w:rsid w:val="000901BD"/>
    <w:rsid w:val="00092D8A"/>
    <w:rsid w:val="00092DD5"/>
    <w:rsid w:val="00096717"/>
    <w:rsid w:val="00097D30"/>
    <w:rsid w:val="000A0AFD"/>
    <w:rsid w:val="000A0F48"/>
    <w:rsid w:val="000A3838"/>
    <w:rsid w:val="000A5298"/>
    <w:rsid w:val="000A61C9"/>
    <w:rsid w:val="000A68E4"/>
    <w:rsid w:val="000A701F"/>
    <w:rsid w:val="000B0C60"/>
    <w:rsid w:val="000B1860"/>
    <w:rsid w:val="000B2126"/>
    <w:rsid w:val="000B21C0"/>
    <w:rsid w:val="000B24AD"/>
    <w:rsid w:val="000B3BCE"/>
    <w:rsid w:val="000B3BEA"/>
    <w:rsid w:val="000B3DCC"/>
    <w:rsid w:val="000B63B9"/>
    <w:rsid w:val="000B675E"/>
    <w:rsid w:val="000B6AD5"/>
    <w:rsid w:val="000C0A4E"/>
    <w:rsid w:val="000C0BF9"/>
    <w:rsid w:val="000C77E5"/>
    <w:rsid w:val="000C7927"/>
    <w:rsid w:val="000D0BF6"/>
    <w:rsid w:val="000D20CE"/>
    <w:rsid w:val="000D2AA2"/>
    <w:rsid w:val="000D399C"/>
    <w:rsid w:val="000D3BC8"/>
    <w:rsid w:val="000D790A"/>
    <w:rsid w:val="000D7916"/>
    <w:rsid w:val="000D7C4E"/>
    <w:rsid w:val="000E27ED"/>
    <w:rsid w:val="000E3C82"/>
    <w:rsid w:val="000E4CF7"/>
    <w:rsid w:val="000F1AD2"/>
    <w:rsid w:val="000F1E82"/>
    <w:rsid w:val="000F20F9"/>
    <w:rsid w:val="000F3086"/>
    <w:rsid w:val="000F3C5C"/>
    <w:rsid w:val="000F7CC7"/>
    <w:rsid w:val="000F7FDB"/>
    <w:rsid w:val="00101D13"/>
    <w:rsid w:val="00102337"/>
    <w:rsid w:val="0010305F"/>
    <w:rsid w:val="00103CA1"/>
    <w:rsid w:val="00106355"/>
    <w:rsid w:val="00106E95"/>
    <w:rsid w:val="00107C06"/>
    <w:rsid w:val="00111761"/>
    <w:rsid w:val="00111E1D"/>
    <w:rsid w:val="00113DAE"/>
    <w:rsid w:val="00113DEB"/>
    <w:rsid w:val="0011557E"/>
    <w:rsid w:val="00115B99"/>
    <w:rsid w:val="00115C27"/>
    <w:rsid w:val="001167D0"/>
    <w:rsid w:val="00122B6C"/>
    <w:rsid w:val="001238D7"/>
    <w:rsid w:val="00125044"/>
    <w:rsid w:val="001252B0"/>
    <w:rsid w:val="0012645F"/>
    <w:rsid w:val="00126569"/>
    <w:rsid w:val="0012662E"/>
    <w:rsid w:val="00127DA4"/>
    <w:rsid w:val="00134439"/>
    <w:rsid w:val="001349B5"/>
    <w:rsid w:val="00134E78"/>
    <w:rsid w:val="001355BE"/>
    <w:rsid w:val="00135629"/>
    <w:rsid w:val="00135C8F"/>
    <w:rsid w:val="00136572"/>
    <w:rsid w:val="001365D7"/>
    <w:rsid w:val="00136742"/>
    <w:rsid w:val="00137B55"/>
    <w:rsid w:val="00140F5E"/>
    <w:rsid w:val="001418F4"/>
    <w:rsid w:val="0014278D"/>
    <w:rsid w:val="00142BB0"/>
    <w:rsid w:val="00143DF9"/>
    <w:rsid w:val="0014601F"/>
    <w:rsid w:val="0014647F"/>
    <w:rsid w:val="001469AB"/>
    <w:rsid w:val="00147B27"/>
    <w:rsid w:val="00150027"/>
    <w:rsid w:val="001508CC"/>
    <w:rsid w:val="00151138"/>
    <w:rsid w:val="00152184"/>
    <w:rsid w:val="001544A2"/>
    <w:rsid w:val="00155FEC"/>
    <w:rsid w:val="00157E5B"/>
    <w:rsid w:val="001606F3"/>
    <w:rsid w:val="00161D6B"/>
    <w:rsid w:val="00161FDE"/>
    <w:rsid w:val="00162281"/>
    <w:rsid w:val="0016326F"/>
    <w:rsid w:val="0016401E"/>
    <w:rsid w:val="00165449"/>
    <w:rsid w:val="00166D14"/>
    <w:rsid w:val="001671D5"/>
    <w:rsid w:val="001701D1"/>
    <w:rsid w:val="00170F26"/>
    <w:rsid w:val="001726C7"/>
    <w:rsid w:val="00172A12"/>
    <w:rsid w:val="00172FC0"/>
    <w:rsid w:val="001732DC"/>
    <w:rsid w:val="00173875"/>
    <w:rsid w:val="00174441"/>
    <w:rsid w:val="001766AF"/>
    <w:rsid w:val="001771B8"/>
    <w:rsid w:val="0017764F"/>
    <w:rsid w:val="00180FB2"/>
    <w:rsid w:val="00180FED"/>
    <w:rsid w:val="0018162A"/>
    <w:rsid w:val="00182EB9"/>
    <w:rsid w:val="00183684"/>
    <w:rsid w:val="00183E62"/>
    <w:rsid w:val="00184160"/>
    <w:rsid w:val="00185A34"/>
    <w:rsid w:val="0018698C"/>
    <w:rsid w:val="001903F9"/>
    <w:rsid w:val="0019082F"/>
    <w:rsid w:val="00191385"/>
    <w:rsid w:val="00191E31"/>
    <w:rsid w:val="00192510"/>
    <w:rsid w:val="00192560"/>
    <w:rsid w:val="0019319C"/>
    <w:rsid w:val="0019373B"/>
    <w:rsid w:val="0019470F"/>
    <w:rsid w:val="001964CE"/>
    <w:rsid w:val="00196695"/>
    <w:rsid w:val="00196756"/>
    <w:rsid w:val="00197528"/>
    <w:rsid w:val="0019788D"/>
    <w:rsid w:val="001A0342"/>
    <w:rsid w:val="001A03EE"/>
    <w:rsid w:val="001A18CD"/>
    <w:rsid w:val="001A353F"/>
    <w:rsid w:val="001A3F26"/>
    <w:rsid w:val="001A402A"/>
    <w:rsid w:val="001A52BF"/>
    <w:rsid w:val="001A633B"/>
    <w:rsid w:val="001A64E9"/>
    <w:rsid w:val="001A6EA2"/>
    <w:rsid w:val="001A6EDD"/>
    <w:rsid w:val="001A75D1"/>
    <w:rsid w:val="001A780D"/>
    <w:rsid w:val="001B05AD"/>
    <w:rsid w:val="001B1C57"/>
    <w:rsid w:val="001B1E7F"/>
    <w:rsid w:val="001B25ED"/>
    <w:rsid w:val="001B44DC"/>
    <w:rsid w:val="001B4541"/>
    <w:rsid w:val="001B45A9"/>
    <w:rsid w:val="001B53EB"/>
    <w:rsid w:val="001B5FF9"/>
    <w:rsid w:val="001B77FC"/>
    <w:rsid w:val="001B7B46"/>
    <w:rsid w:val="001C0209"/>
    <w:rsid w:val="001C2544"/>
    <w:rsid w:val="001C3987"/>
    <w:rsid w:val="001C4076"/>
    <w:rsid w:val="001D0932"/>
    <w:rsid w:val="001D1C5E"/>
    <w:rsid w:val="001D2DAC"/>
    <w:rsid w:val="001D4EB3"/>
    <w:rsid w:val="001D587D"/>
    <w:rsid w:val="001D631F"/>
    <w:rsid w:val="001D6ADD"/>
    <w:rsid w:val="001E05DF"/>
    <w:rsid w:val="001E1426"/>
    <w:rsid w:val="001E2B12"/>
    <w:rsid w:val="001E365E"/>
    <w:rsid w:val="001E4161"/>
    <w:rsid w:val="001E5292"/>
    <w:rsid w:val="001E57D4"/>
    <w:rsid w:val="001E7058"/>
    <w:rsid w:val="001E7E38"/>
    <w:rsid w:val="001F0CC7"/>
    <w:rsid w:val="001F13ED"/>
    <w:rsid w:val="001F2308"/>
    <w:rsid w:val="001F383B"/>
    <w:rsid w:val="001F418E"/>
    <w:rsid w:val="001F4C14"/>
    <w:rsid w:val="0020004B"/>
    <w:rsid w:val="00200717"/>
    <w:rsid w:val="0020093C"/>
    <w:rsid w:val="002012E4"/>
    <w:rsid w:val="0020136A"/>
    <w:rsid w:val="00202326"/>
    <w:rsid w:val="00206829"/>
    <w:rsid w:val="0020751E"/>
    <w:rsid w:val="00210F1E"/>
    <w:rsid w:val="002118B2"/>
    <w:rsid w:val="002136BE"/>
    <w:rsid w:val="00213924"/>
    <w:rsid w:val="0021443C"/>
    <w:rsid w:val="0021463F"/>
    <w:rsid w:val="002161F4"/>
    <w:rsid w:val="002168D9"/>
    <w:rsid w:val="00216CAE"/>
    <w:rsid w:val="002172DD"/>
    <w:rsid w:val="002177BF"/>
    <w:rsid w:val="00220E10"/>
    <w:rsid w:val="00221075"/>
    <w:rsid w:val="00221A99"/>
    <w:rsid w:val="00222D75"/>
    <w:rsid w:val="00222E44"/>
    <w:rsid w:val="00223A7C"/>
    <w:rsid w:val="00223BD8"/>
    <w:rsid w:val="00225A76"/>
    <w:rsid w:val="00226D06"/>
    <w:rsid w:val="00230285"/>
    <w:rsid w:val="002313CF"/>
    <w:rsid w:val="00232B7E"/>
    <w:rsid w:val="0023320A"/>
    <w:rsid w:val="00234536"/>
    <w:rsid w:val="0023492F"/>
    <w:rsid w:val="002358C1"/>
    <w:rsid w:val="002360BE"/>
    <w:rsid w:val="0023709C"/>
    <w:rsid w:val="00237173"/>
    <w:rsid w:val="00237F85"/>
    <w:rsid w:val="00241FA5"/>
    <w:rsid w:val="002427F9"/>
    <w:rsid w:val="0024543C"/>
    <w:rsid w:val="002462AE"/>
    <w:rsid w:val="00246D0E"/>
    <w:rsid w:val="00247310"/>
    <w:rsid w:val="00247F12"/>
    <w:rsid w:val="002501E2"/>
    <w:rsid w:val="00250212"/>
    <w:rsid w:val="00251656"/>
    <w:rsid w:val="00251892"/>
    <w:rsid w:val="00251F30"/>
    <w:rsid w:val="00252626"/>
    <w:rsid w:val="00254842"/>
    <w:rsid w:val="00254EF5"/>
    <w:rsid w:val="002560D3"/>
    <w:rsid w:val="00257317"/>
    <w:rsid w:val="002574CF"/>
    <w:rsid w:val="00257749"/>
    <w:rsid w:val="00261904"/>
    <w:rsid w:val="00261E12"/>
    <w:rsid w:val="00261ED7"/>
    <w:rsid w:val="0026628E"/>
    <w:rsid w:val="00266325"/>
    <w:rsid w:val="00266D20"/>
    <w:rsid w:val="00270254"/>
    <w:rsid w:val="0027104E"/>
    <w:rsid w:val="00271DEB"/>
    <w:rsid w:val="0027348B"/>
    <w:rsid w:val="00273A66"/>
    <w:rsid w:val="00273CA8"/>
    <w:rsid w:val="00275B79"/>
    <w:rsid w:val="002763E1"/>
    <w:rsid w:val="00276A8D"/>
    <w:rsid w:val="00276E97"/>
    <w:rsid w:val="00277B2D"/>
    <w:rsid w:val="002801C2"/>
    <w:rsid w:val="002803EF"/>
    <w:rsid w:val="00282826"/>
    <w:rsid w:val="0028288E"/>
    <w:rsid w:val="00282909"/>
    <w:rsid w:val="0028511F"/>
    <w:rsid w:val="00286FD3"/>
    <w:rsid w:val="00287A9C"/>
    <w:rsid w:val="002908AD"/>
    <w:rsid w:val="00290B9E"/>
    <w:rsid w:val="002913E3"/>
    <w:rsid w:val="0029288D"/>
    <w:rsid w:val="00293442"/>
    <w:rsid w:val="00293499"/>
    <w:rsid w:val="002938AC"/>
    <w:rsid w:val="00294051"/>
    <w:rsid w:val="00294236"/>
    <w:rsid w:val="00294F38"/>
    <w:rsid w:val="00295563"/>
    <w:rsid w:val="00297219"/>
    <w:rsid w:val="002A1435"/>
    <w:rsid w:val="002A30DC"/>
    <w:rsid w:val="002A3746"/>
    <w:rsid w:val="002A37D8"/>
    <w:rsid w:val="002A5ACA"/>
    <w:rsid w:val="002A6A0D"/>
    <w:rsid w:val="002A7189"/>
    <w:rsid w:val="002A7797"/>
    <w:rsid w:val="002B1A63"/>
    <w:rsid w:val="002B22C4"/>
    <w:rsid w:val="002B50A7"/>
    <w:rsid w:val="002B5CE9"/>
    <w:rsid w:val="002B6179"/>
    <w:rsid w:val="002B684B"/>
    <w:rsid w:val="002B70C2"/>
    <w:rsid w:val="002C030A"/>
    <w:rsid w:val="002C07FA"/>
    <w:rsid w:val="002C0CAD"/>
    <w:rsid w:val="002C134C"/>
    <w:rsid w:val="002C1CEF"/>
    <w:rsid w:val="002C4189"/>
    <w:rsid w:val="002C4CFA"/>
    <w:rsid w:val="002C4F5B"/>
    <w:rsid w:val="002D0049"/>
    <w:rsid w:val="002D154F"/>
    <w:rsid w:val="002D1B86"/>
    <w:rsid w:val="002D25D0"/>
    <w:rsid w:val="002D2EC2"/>
    <w:rsid w:val="002D4218"/>
    <w:rsid w:val="002D427C"/>
    <w:rsid w:val="002D4DF2"/>
    <w:rsid w:val="002D56D3"/>
    <w:rsid w:val="002D5BD2"/>
    <w:rsid w:val="002D6C57"/>
    <w:rsid w:val="002D6D89"/>
    <w:rsid w:val="002D6E01"/>
    <w:rsid w:val="002D7DAE"/>
    <w:rsid w:val="002E013F"/>
    <w:rsid w:val="002E025F"/>
    <w:rsid w:val="002E097A"/>
    <w:rsid w:val="002E0E0A"/>
    <w:rsid w:val="002E1BB4"/>
    <w:rsid w:val="002E3A44"/>
    <w:rsid w:val="002E557D"/>
    <w:rsid w:val="002E58D5"/>
    <w:rsid w:val="002E5A28"/>
    <w:rsid w:val="002E7636"/>
    <w:rsid w:val="002F1CC5"/>
    <w:rsid w:val="002F23B2"/>
    <w:rsid w:val="002F245E"/>
    <w:rsid w:val="002F540B"/>
    <w:rsid w:val="002F572F"/>
    <w:rsid w:val="002F5CF8"/>
    <w:rsid w:val="002F6992"/>
    <w:rsid w:val="002F7A32"/>
    <w:rsid w:val="003001F3"/>
    <w:rsid w:val="0030141A"/>
    <w:rsid w:val="00301A2D"/>
    <w:rsid w:val="003027CD"/>
    <w:rsid w:val="00303086"/>
    <w:rsid w:val="00304EAC"/>
    <w:rsid w:val="00305555"/>
    <w:rsid w:val="0030557A"/>
    <w:rsid w:val="003058FE"/>
    <w:rsid w:val="00307BB7"/>
    <w:rsid w:val="00310722"/>
    <w:rsid w:val="00310849"/>
    <w:rsid w:val="003112D0"/>
    <w:rsid w:val="00311B33"/>
    <w:rsid w:val="00312137"/>
    <w:rsid w:val="00312536"/>
    <w:rsid w:val="00312D1F"/>
    <w:rsid w:val="00314983"/>
    <w:rsid w:val="0031555A"/>
    <w:rsid w:val="003161E8"/>
    <w:rsid w:val="00317305"/>
    <w:rsid w:val="0031768C"/>
    <w:rsid w:val="00317D75"/>
    <w:rsid w:val="00320CA2"/>
    <w:rsid w:val="0032173A"/>
    <w:rsid w:val="00321A71"/>
    <w:rsid w:val="00324F0C"/>
    <w:rsid w:val="00325AC7"/>
    <w:rsid w:val="00325F81"/>
    <w:rsid w:val="00327F1A"/>
    <w:rsid w:val="003304BA"/>
    <w:rsid w:val="0033083A"/>
    <w:rsid w:val="00330BAB"/>
    <w:rsid w:val="00330BAF"/>
    <w:rsid w:val="00331F89"/>
    <w:rsid w:val="00334BDB"/>
    <w:rsid w:val="00334E12"/>
    <w:rsid w:val="003351C5"/>
    <w:rsid w:val="0033673B"/>
    <w:rsid w:val="00340D00"/>
    <w:rsid w:val="00342B4E"/>
    <w:rsid w:val="00342C23"/>
    <w:rsid w:val="00342D51"/>
    <w:rsid w:val="00345C87"/>
    <w:rsid w:val="0034603A"/>
    <w:rsid w:val="00346785"/>
    <w:rsid w:val="00346D29"/>
    <w:rsid w:val="003474D2"/>
    <w:rsid w:val="00350FB6"/>
    <w:rsid w:val="00352D86"/>
    <w:rsid w:val="0035525C"/>
    <w:rsid w:val="00357AB1"/>
    <w:rsid w:val="00357CBC"/>
    <w:rsid w:val="00357D36"/>
    <w:rsid w:val="00361546"/>
    <w:rsid w:val="00361E81"/>
    <w:rsid w:val="00362504"/>
    <w:rsid w:val="0036305E"/>
    <w:rsid w:val="00364321"/>
    <w:rsid w:val="003646DF"/>
    <w:rsid w:val="00364C44"/>
    <w:rsid w:val="00364D37"/>
    <w:rsid w:val="0036513B"/>
    <w:rsid w:val="003656D6"/>
    <w:rsid w:val="00366F79"/>
    <w:rsid w:val="003671E8"/>
    <w:rsid w:val="003708A7"/>
    <w:rsid w:val="003724FA"/>
    <w:rsid w:val="00373600"/>
    <w:rsid w:val="00375621"/>
    <w:rsid w:val="00375E27"/>
    <w:rsid w:val="00380860"/>
    <w:rsid w:val="003820AC"/>
    <w:rsid w:val="003820D3"/>
    <w:rsid w:val="003824B4"/>
    <w:rsid w:val="003825B3"/>
    <w:rsid w:val="00384099"/>
    <w:rsid w:val="00385F7D"/>
    <w:rsid w:val="00386215"/>
    <w:rsid w:val="0038699E"/>
    <w:rsid w:val="00386EC8"/>
    <w:rsid w:val="003876D4"/>
    <w:rsid w:val="00387EED"/>
    <w:rsid w:val="0039131B"/>
    <w:rsid w:val="00391643"/>
    <w:rsid w:val="00391DA9"/>
    <w:rsid w:val="00392AE1"/>
    <w:rsid w:val="00393010"/>
    <w:rsid w:val="0039306A"/>
    <w:rsid w:val="003933D9"/>
    <w:rsid w:val="003944AA"/>
    <w:rsid w:val="0039495F"/>
    <w:rsid w:val="00394CDD"/>
    <w:rsid w:val="00395015"/>
    <w:rsid w:val="00395323"/>
    <w:rsid w:val="00395360"/>
    <w:rsid w:val="00395FA1"/>
    <w:rsid w:val="0039635C"/>
    <w:rsid w:val="003972A2"/>
    <w:rsid w:val="003A2119"/>
    <w:rsid w:val="003A23D3"/>
    <w:rsid w:val="003A3BD1"/>
    <w:rsid w:val="003A3E01"/>
    <w:rsid w:val="003A3EC5"/>
    <w:rsid w:val="003A43B6"/>
    <w:rsid w:val="003A61DB"/>
    <w:rsid w:val="003A71FA"/>
    <w:rsid w:val="003B08FB"/>
    <w:rsid w:val="003B1500"/>
    <w:rsid w:val="003B27A7"/>
    <w:rsid w:val="003B41C2"/>
    <w:rsid w:val="003B46C2"/>
    <w:rsid w:val="003B5ADD"/>
    <w:rsid w:val="003B6075"/>
    <w:rsid w:val="003B6B30"/>
    <w:rsid w:val="003B79FE"/>
    <w:rsid w:val="003C2311"/>
    <w:rsid w:val="003C2728"/>
    <w:rsid w:val="003C2E01"/>
    <w:rsid w:val="003C70C0"/>
    <w:rsid w:val="003C794F"/>
    <w:rsid w:val="003D0661"/>
    <w:rsid w:val="003D0DD5"/>
    <w:rsid w:val="003D10E2"/>
    <w:rsid w:val="003D1225"/>
    <w:rsid w:val="003D15F0"/>
    <w:rsid w:val="003D1778"/>
    <w:rsid w:val="003D1B22"/>
    <w:rsid w:val="003D1BB0"/>
    <w:rsid w:val="003D3CC6"/>
    <w:rsid w:val="003D4614"/>
    <w:rsid w:val="003D4F0F"/>
    <w:rsid w:val="003D535D"/>
    <w:rsid w:val="003D5A2B"/>
    <w:rsid w:val="003D5EDC"/>
    <w:rsid w:val="003D644D"/>
    <w:rsid w:val="003D6ACD"/>
    <w:rsid w:val="003D7414"/>
    <w:rsid w:val="003D76BD"/>
    <w:rsid w:val="003E0527"/>
    <w:rsid w:val="003E0968"/>
    <w:rsid w:val="003E0A2B"/>
    <w:rsid w:val="003E14AF"/>
    <w:rsid w:val="003E1D9B"/>
    <w:rsid w:val="003E39BF"/>
    <w:rsid w:val="003E3CD5"/>
    <w:rsid w:val="003E3F32"/>
    <w:rsid w:val="003E5BF0"/>
    <w:rsid w:val="003E6B87"/>
    <w:rsid w:val="003E763A"/>
    <w:rsid w:val="003F08D4"/>
    <w:rsid w:val="003F0C3E"/>
    <w:rsid w:val="003F33FC"/>
    <w:rsid w:val="003F39B0"/>
    <w:rsid w:val="003F4AFA"/>
    <w:rsid w:val="003F5593"/>
    <w:rsid w:val="003F5B3A"/>
    <w:rsid w:val="003F7839"/>
    <w:rsid w:val="003F7C72"/>
    <w:rsid w:val="00400BA7"/>
    <w:rsid w:val="0040153E"/>
    <w:rsid w:val="00401F08"/>
    <w:rsid w:val="00402B85"/>
    <w:rsid w:val="00403013"/>
    <w:rsid w:val="0040368E"/>
    <w:rsid w:val="00403B4D"/>
    <w:rsid w:val="00404FBD"/>
    <w:rsid w:val="0040591A"/>
    <w:rsid w:val="00406EEF"/>
    <w:rsid w:val="0040761A"/>
    <w:rsid w:val="00407B39"/>
    <w:rsid w:val="00407F3A"/>
    <w:rsid w:val="00410468"/>
    <w:rsid w:val="00412AE4"/>
    <w:rsid w:val="004135D8"/>
    <w:rsid w:val="00413617"/>
    <w:rsid w:val="004138C0"/>
    <w:rsid w:val="00414D8B"/>
    <w:rsid w:val="004158D0"/>
    <w:rsid w:val="00415B2E"/>
    <w:rsid w:val="004173CA"/>
    <w:rsid w:val="004174D7"/>
    <w:rsid w:val="0041799B"/>
    <w:rsid w:val="00420466"/>
    <w:rsid w:val="00421E53"/>
    <w:rsid w:val="00422336"/>
    <w:rsid w:val="004233F0"/>
    <w:rsid w:val="00423C46"/>
    <w:rsid w:val="00425695"/>
    <w:rsid w:val="004259AF"/>
    <w:rsid w:val="00426657"/>
    <w:rsid w:val="00430857"/>
    <w:rsid w:val="00430900"/>
    <w:rsid w:val="00430BF4"/>
    <w:rsid w:val="00431385"/>
    <w:rsid w:val="0043309A"/>
    <w:rsid w:val="00433306"/>
    <w:rsid w:val="00436960"/>
    <w:rsid w:val="00436EED"/>
    <w:rsid w:val="00437A37"/>
    <w:rsid w:val="00437CF3"/>
    <w:rsid w:val="0044186A"/>
    <w:rsid w:val="00441D61"/>
    <w:rsid w:val="00441D62"/>
    <w:rsid w:val="00441EE1"/>
    <w:rsid w:val="004421E7"/>
    <w:rsid w:val="00442EE1"/>
    <w:rsid w:val="00442FF6"/>
    <w:rsid w:val="00443478"/>
    <w:rsid w:val="00443803"/>
    <w:rsid w:val="0044482C"/>
    <w:rsid w:val="004459E9"/>
    <w:rsid w:val="00445B99"/>
    <w:rsid w:val="00445F39"/>
    <w:rsid w:val="0044677D"/>
    <w:rsid w:val="00447312"/>
    <w:rsid w:val="004507F3"/>
    <w:rsid w:val="00450D46"/>
    <w:rsid w:val="0045135C"/>
    <w:rsid w:val="004513E8"/>
    <w:rsid w:val="004515CF"/>
    <w:rsid w:val="004518BD"/>
    <w:rsid w:val="00452432"/>
    <w:rsid w:val="00453E6E"/>
    <w:rsid w:val="00454965"/>
    <w:rsid w:val="00454F65"/>
    <w:rsid w:val="00455288"/>
    <w:rsid w:val="00455301"/>
    <w:rsid w:val="004557EC"/>
    <w:rsid w:val="00457A7D"/>
    <w:rsid w:val="00460820"/>
    <w:rsid w:val="00461F46"/>
    <w:rsid w:val="00462125"/>
    <w:rsid w:val="004622C3"/>
    <w:rsid w:val="00462655"/>
    <w:rsid w:val="00462B73"/>
    <w:rsid w:val="00463627"/>
    <w:rsid w:val="00463CA5"/>
    <w:rsid w:val="00464377"/>
    <w:rsid w:val="00465F28"/>
    <w:rsid w:val="00466AB1"/>
    <w:rsid w:val="0047014F"/>
    <w:rsid w:val="004714CC"/>
    <w:rsid w:val="004719F9"/>
    <w:rsid w:val="00472249"/>
    <w:rsid w:val="0047234B"/>
    <w:rsid w:val="00472491"/>
    <w:rsid w:val="00473495"/>
    <w:rsid w:val="004737FD"/>
    <w:rsid w:val="00474D01"/>
    <w:rsid w:val="00474F33"/>
    <w:rsid w:val="00475865"/>
    <w:rsid w:val="00475FBB"/>
    <w:rsid w:val="004775F2"/>
    <w:rsid w:val="004778B7"/>
    <w:rsid w:val="004832E3"/>
    <w:rsid w:val="00484C87"/>
    <w:rsid w:val="00485547"/>
    <w:rsid w:val="00486622"/>
    <w:rsid w:val="00494704"/>
    <w:rsid w:val="00494E45"/>
    <w:rsid w:val="00496E8D"/>
    <w:rsid w:val="004A05E6"/>
    <w:rsid w:val="004A1130"/>
    <w:rsid w:val="004A148E"/>
    <w:rsid w:val="004A2B12"/>
    <w:rsid w:val="004A2C7D"/>
    <w:rsid w:val="004A3823"/>
    <w:rsid w:val="004A38AF"/>
    <w:rsid w:val="004A42B4"/>
    <w:rsid w:val="004A4994"/>
    <w:rsid w:val="004A610E"/>
    <w:rsid w:val="004A7785"/>
    <w:rsid w:val="004A7F58"/>
    <w:rsid w:val="004B3A7B"/>
    <w:rsid w:val="004B3ADA"/>
    <w:rsid w:val="004B5AEE"/>
    <w:rsid w:val="004B7341"/>
    <w:rsid w:val="004C0310"/>
    <w:rsid w:val="004C31AF"/>
    <w:rsid w:val="004C3B45"/>
    <w:rsid w:val="004C4728"/>
    <w:rsid w:val="004C6CB0"/>
    <w:rsid w:val="004C71BF"/>
    <w:rsid w:val="004C7296"/>
    <w:rsid w:val="004D003D"/>
    <w:rsid w:val="004D0A99"/>
    <w:rsid w:val="004D2AC8"/>
    <w:rsid w:val="004D480B"/>
    <w:rsid w:val="004D5006"/>
    <w:rsid w:val="004D5B10"/>
    <w:rsid w:val="004D5F3E"/>
    <w:rsid w:val="004D6E8C"/>
    <w:rsid w:val="004D7290"/>
    <w:rsid w:val="004D7D94"/>
    <w:rsid w:val="004E091F"/>
    <w:rsid w:val="004E109D"/>
    <w:rsid w:val="004E1444"/>
    <w:rsid w:val="004E28E9"/>
    <w:rsid w:val="004E4281"/>
    <w:rsid w:val="004E44ED"/>
    <w:rsid w:val="004E4EE1"/>
    <w:rsid w:val="004E56BB"/>
    <w:rsid w:val="004E6228"/>
    <w:rsid w:val="004E71C0"/>
    <w:rsid w:val="004E7CF9"/>
    <w:rsid w:val="004F0A32"/>
    <w:rsid w:val="004F0AF9"/>
    <w:rsid w:val="004F3688"/>
    <w:rsid w:val="004F3884"/>
    <w:rsid w:val="004F3C13"/>
    <w:rsid w:val="004F4108"/>
    <w:rsid w:val="004F4F67"/>
    <w:rsid w:val="004F6762"/>
    <w:rsid w:val="004F69DC"/>
    <w:rsid w:val="00500DEF"/>
    <w:rsid w:val="00502245"/>
    <w:rsid w:val="00502B88"/>
    <w:rsid w:val="00503FF6"/>
    <w:rsid w:val="005058A1"/>
    <w:rsid w:val="005062F7"/>
    <w:rsid w:val="005066F3"/>
    <w:rsid w:val="005067FE"/>
    <w:rsid w:val="00511F33"/>
    <w:rsid w:val="00512786"/>
    <w:rsid w:val="0051289B"/>
    <w:rsid w:val="00515140"/>
    <w:rsid w:val="00515567"/>
    <w:rsid w:val="00515C58"/>
    <w:rsid w:val="0051679B"/>
    <w:rsid w:val="00517758"/>
    <w:rsid w:val="00517CEC"/>
    <w:rsid w:val="00517DC4"/>
    <w:rsid w:val="00521AD5"/>
    <w:rsid w:val="00521AE3"/>
    <w:rsid w:val="005223D9"/>
    <w:rsid w:val="005247FB"/>
    <w:rsid w:val="00525203"/>
    <w:rsid w:val="00525B5C"/>
    <w:rsid w:val="00526013"/>
    <w:rsid w:val="00527ADF"/>
    <w:rsid w:val="00530408"/>
    <w:rsid w:val="00530BAC"/>
    <w:rsid w:val="00531D1B"/>
    <w:rsid w:val="00532BF9"/>
    <w:rsid w:val="005334E8"/>
    <w:rsid w:val="00533772"/>
    <w:rsid w:val="00533DCB"/>
    <w:rsid w:val="00535C58"/>
    <w:rsid w:val="00535D36"/>
    <w:rsid w:val="0053607B"/>
    <w:rsid w:val="0053651A"/>
    <w:rsid w:val="00537A70"/>
    <w:rsid w:val="00540199"/>
    <w:rsid w:val="00541575"/>
    <w:rsid w:val="00542073"/>
    <w:rsid w:val="00544A7B"/>
    <w:rsid w:val="00544D43"/>
    <w:rsid w:val="00547585"/>
    <w:rsid w:val="005475E1"/>
    <w:rsid w:val="00554C3A"/>
    <w:rsid w:val="00554C75"/>
    <w:rsid w:val="00557147"/>
    <w:rsid w:val="00557169"/>
    <w:rsid w:val="005571BD"/>
    <w:rsid w:val="00560649"/>
    <w:rsid w:val="00560BD5"/>
    <w:rsid w:val="00561071"/>
    <w:rsid w:val="00561FE6"/>
    <w:rsid w:val="00563042"/>
    <w:rsid w:val="00563593"/>
    <w:rsid w:val="00563BEB"/>
    <w:rsid w:val="00563E79"/>
    <w:rsid w:val="00565001"/>
    <w:rsid w:val="005655B8"/>
    <w:rsid w:val="0056599F"/>
    <w:rsid w:val="00566120"/>
    <w:rsid w:val="00571FE7"/>
    <w:rsid w:val="00573518"/>
    <w:rsid w:val="0057569C"/>
    <w:rsid w:val="005756D8"/>
    <w:rsid w:val="0057682A"/>
    <w:rsid w:val="0057757D"/>
    <w:rsid w:val="00577B58"/>
    <w:rsid w:val="00581131"/>
    <w:rsid w:val="00581702"/>
    <w:rsid w:val="0058300E"/>
    <w:rsid w:val="0058560C"/>
    <w:rsid w:val="0058596B"/>
    <w:rsid w:val="0058674C"/>
    <w:rsid w:val="0058774F"/>
    <w:rsid w:val="0059042C"/>
    <w:rsid w:val="005931CD"/>
    <w:rsid w:val="00593735"/>
    <w:rsid w:val="00595044"/>
    <w:rsid w:val="00595C8B"/>
    <w:rsid w:val="00596140"/>
    <w:rsid w:val="005963A4"/>
    <w:rsid w:val="00597141"/>
    <w:rsid w:val="00597597"/>
    <w:rsid w:val="005A012F"/>
    <w:rsid w:val="005A2692"/>
    <w:rsid w:val="005A3E28"/>
    <w:rsid w:val="005A4D75"/>
    <w:rsid w:val="005A71E0"/>
    <w:rsid w:val="005A7C73"/>
    <w:rsid w:val="005B467E"/>
    <w:rsid w:val="005B4DF9"/>
    <w:rsid w:val="005B533D"/>
    <w:rsid w:val="005B786E"/>
    <w:rsid w:val="005B792D"/>
    <w:rsid w:val="005B796B"/>
    <w:rsid w:val="005B7DD9"/>
    <w:rsid w:val="005C0562"/>
    <w:rsid w:val="005C18C7"/>
    <w:rsid w:val="005C23E8"/>
    <w:rsid w:val="005C2550"/>
    <w:rsid w:val="005C325D"/>
    <w:rsid w:val="005C359D"/>
    <w:rsid w:val="005C4684"/>
    <w:rsid w:val="005C4E05"/>
    <w:rsid w:val="005C5775"/>
    <w:rsid w:val="005C5C54"/>
    <w:rsid w:val="005C7514"/>
    <w:rsid w:val="005C79FE"/>
    <w:rsid w:val="005C7ED1"/>
    <w:rsid w:val="005D004E"/>
    <w:rsid w:val="005D3507"/>
    <w:rsid w:val="005D37E1"/>
    <w:rsid w:val="005D4100"/>
    <w:rsid w:val="005D4EFE"/>
    <w:rsid w:val="005D5C2E"/>
    <w:rsid w:val="005D671D"/>
    <w:rsid w:val="005D6A05"/>
    <w:rsid w:val="005E02DE"/>
    <w:rsid w:val="005E098B"/>
    <w:rsid w:val="005E0ABE"/>
    <w:rsid w:val="005E43D1"/>
    <w:rsid w:val="005E5C32"/>
    <w:rsid w:val="005E5D8E"/>
    <w:rsid w:val="005E5E34"/>
    <w:rsid w:val="005E6F74"/>
    <w:rsid w:val="005E7ECF"/>
    <w:rsid w:val="005F13E9"/>
    <w:rsid w:val="005F1B4D"/>
    <w:rsid w:val="005F22BA"/>
    <w:rsid w:val="005F2FC4"/>
    <w:rsid w:val="00601004"/>
    <w:rsid w:val="006011D4"/>
    <w:rsid w:val="00602022"/>
    <w:rsid w:val="00602168"/>
    <w:rsid w:val="0060239A"/>
    <w:rsid w:val="00602526"/>
    <w:rsid w:val="00603C50"/>
    <w:rsid w:val="00603CFD"/>
    <w:rsid w:val="00603F61"/>
    <w:rsid w:val="00604627"/>
    <w:rsid w:val="00604DCF"/>
    <w:rsid w:val="00606090"/>
    <w:rsid w:val="006072B5"/>
    <w:rsid w:val="006072BC"/>
    <w:rsid w:val="006073AF"/>
    <w:rsid w:val="00607559"/>
    <w:rsid w:val="0061014B"/>
    <w:rsid w:val="00611704"/>
    <w:rsid w:val="00611A6E"/>
    <w:rsid w:val="006120E1"/>
    <w:rsid w:val="00612751"/>
    <w:rsid w:val="00612BA3"/>
    <w:rsid w:val="00613297"/>
    <w:rsid w:val="00613AE0"/>
    <w:rsid w:val="00614069"/>
    <w:rsid w:val="00614E4E"/>
    <w:rsid w:val="006157F3"/>
    <w:rsid w:val="00615841"/>
    <w:rsid w:val="006158E1"/>
    <w:rsid w:val="00615C56"/>
    <w:rsid w:val="00616CF5"/>
    <w:rsid w:val="00617554"/>
    <w:rsid w:val="00617EC6"/>
    <w:rsid w:val="0062062C"/>
    <w:rsid w:val="0062078D"/>
    <w:rsid w:val="00620E3B"/>
    <w:rsid w:val="0062409F"/>
    <w:rsid w:val="00624A95"/>
    <w:rsid w:val="0062507C"/>
    <w:rsid w:val="006265EF"/>
    <w:rsid w:val="00626849"/>
    <w:rsid w:val="0062762A"/>
    <w:rsid w:val="00631CD6"/>
    <w:rsid w:val="00632327"/>
    <w:rsid w:val="006323F5"/>
    <w:rsid w:val="00632B75"/>
    <w:rsid w:val="00632B80"/>
    <w:rsid w:val="00633DB8"/>
    <w:rsid w:val="00636295"/>
    <w:rsid w:val="00636B78"/>
    <w:rsid w:val="00637126"/>
    <w:rsid w:val="00640441"/>
    <w:rsid w:val="0064046C"/>
    <w:rsid w:val="00640FA5"/>
    <w:rsid w:val="00641124"/>
    <w:rsid w:val="0064184A"/>
    <w:rsid w:val="00641F7D"/>
    <w:rsid w:val="00642379"/>
    <w:rsid w:val="0064367A"/>
    <w:rsid w:val="0064391A"/>
    <w:rsid w:val="0064403B"/>
    <w:rsid w:val="00646D59"/>
    <w:rsid w:val="00647258"/>
    <w:rsid w:val="006479FB"/>
    <w:rsid w:val="0065120B"/>
    <w:rsid w:val="00651D81"/>
    <w:rsid w:val="00652002"/>
    <w:rsid w:val="00653E78"/>
    <w:rsid w:val="00654559"/>
    <w:rsid w:val="00654FDD"/>
    <w:rsid w:val="00662544"/>
    <w:rsid w:val="00662566"/>
    <w:rsid w:val="00663125"/>
    <w:rsid w:val="00663420"/>
    <w:rsid w:val="00663FB4"/>
    <w:rsid w:val="0066428A"/>
    <w:rsid w:val="00664435"/>
    <w:rsid w:val="00665166"/>
    <w:rsid w:val="006654A6"/>
    <w:rsid w:val="006664B4"/>
    <w:rsid w:val="00666CF1"/>
    <w:rsid w:val="00667993"/>
    <w:rsid w:val="00667DF3"/>
    <w:rsid w:val="00670D61"/>
    <w:rsid w:val="00673109"/>
    <w:rsid w:val="0067338D"/>
    <w:rsid w:val="0067533A"/>
    <w:rsid w:val="00675AC3"/>
    <w:rsid w:val="00675E28"/>
    <w:rsid w:val="00676980"/>
    <w:rsid w:val="006771E8"/>
    <w:rsid w:val="00681475"/>
    <w:rsid w:val="006818DC"/>
    <w:rsid w:val="00681D43"/>
    <w:rsid w:val="0068353D"/>
    <w:rsid w:val="0068393A"/>
    <w:rsid w:val="006855B7"/>
    <w:rsid w:val="0068612A"/>
    <w:rsid w:val="00686C45"/>
    <w:rsid w:val="006875B5"/>
    <w:rsid w:val="006878A6"/>
    <w:rsid w:val="00687BF8"/>
    <w:rsid w:val="00692EFC"/>
    <w:rsid w:val="00693F1D"/>
    <w:rsid w:val="00697B87"/>
    <w:rsid w:val="006A06B9"/>
    <w:rsid w:val="006A0986"/>
    <w:rsid w:val="006A1242"/>
    <w:rsid w:val="006A3143"/>
    <w:rsid w:val="006A4591"/>
    <w:rsid w:val="006A4693"/>
    <w:rsid w:val="006A5BF4"/>
    <w:rsid w:val="006A6055"/>
    <w:rsid w:val="006A71CC"/>
    <w:rsid w:val="006A78FA"/>
    <w:rsid w:val="006A7FCE"/>
    <w:rsid w:val="006B0920"/>
    <w:rsid w:val="006B2297"/>
    <w:rsid w:val="006B2B50"/>
    <w:rsid w:val="006B31A5"/>
    <w:rsid w:val="006B4A27"/>
    <w:rsid w:val="006B55FF"/>
    <w:rsid w:val="006B5F6A"/>
    <w:rsid w:val="006B65AD"/>
    <w:rsid w:val="006C02C3"/>
    <w:rsid w:val="006C04E6"/>
    <w:rsid w:val="006C055B"/>
    <w:rsid w:val="006C0937"/>
    <w:rsid w:val="006C1FD8"/>
    <w:rsid w:val="006C45C1"/>
    <w:rsid w:val="006D00BC"/>
    <w:rsid w:val="006D0328"/>
    <w:rsid w:val="006D03BD"/>
    <w:rsid w:val="006D17A6"/>
    <w:rsid w:val="006D1BDD"/>
    <w:rsid w:val="006D2899"/>
    <w:rsid w:val="006D495C"/>
    <w:rsid w:val="006D549B"/>
    <w:rsid w:val="006D579D"/>
    <w:rsid w:val="006D6124"/>
    <w:rsid w:val="006D633A"/>
    <w:rsid w:val="006D707D"/>
    <w:rsid w:val="006D719B"/>
    <w:rsid w:val="006D74CA"/>
    <w:rsid w:val="006E0227"/>
    <w:rsid w:val="006E1403"/>
    <w:rsid w:val="006E20CC"/>
    <w:rsid w:val="006E21AD"/>
    <w:rsid w:val="006E2B55"/>
    <w:rsid w:val="006E2ED8"/>
    <w:rsid w:val="006E31BD"/>
    <w:rsid w:val="006E3D4D"/>
    <w:rsid w:val="006E40DB"/>
    <w:rsid w:val="006E4735"/>
    <w:rsid w:val="006E54BD"/>
    <w:rsid w:val="006E66AA"/>
    <w:rsid w:val="006E6914"/>
    <w:rsid w:val="006E6DB5"/>
    <w:rsid w:val="006E6E89"/>
    <w:rsid w:val="006F0B66"/>
    <w:rsid w:val="006F1502"/>
    <w:rsid w:val="006F18B6"/>
    <w:rsid w:val="006F1A03"/>
    <w:rsid w:val="006F2FDF"/>
    <w:rsid w:val="006F338F"/>
    <w:rsid w:val="006F48E2"/>
    <w:rsid w:val="006F610E"/>
    <w:rsid w:val="006F6C57"/>
    <w:rsid w:val="0070267D"/>
    <w:rsid w:val="00702CA3"/>
    <w:rsid w:val="0070321F"/>
    <w:rsid w:val="007032E2"/>
    <w:rsid w:val="00703BF6"/>
    <w:rsid w:val="007042BD"/>
    <w:rsid w:val="00704464"/>
    <w:rsid w:val="007066A9"/>
    <w:rsid w:val="0070771C"/>
    <w:rsid w:val="00707B68"/>
    <w:rsid w:val="00707F3B"/>
    <w:rsid w:val="0071132F"/>
    <w:rsid w:val="0071181E"/>
    <w:rsid w:val="007124D1"/>
    <w:rsid w:val="0071262F"/>
    <w:rsid w:val="00713220"/>
    <w:rsid w:val="00713CAD"/>
    <w:rsid w:val="00714032"/>
    <w:rsid w:val="00714061"/>
    <w:rsid w:val="007147AA"/>
    <w:rsid w:val="00714C24"/>
    <w:rsid w:val="00716849"/>
    <w:rsid w:val="00717E83"/>
    <w:rsid w:val="007226D2"/>
    <w:rsid w:val="00724239"/>
    <w:rsid w:val="0072496F"/>
    <w:rsid w:val="00732696"/>
    <w:rsid w:val="00732932"/>
    <w:rsid w:val="00733100"/>
    <w:rsid w:val="00734719"/>
    <w:rsid w:val="00735870"/>
    <w:rsid w:val="007358D8"/>
    <w:rsid w:val="007370CF"/>
    <w:rsid w:val="00737307"/>
    <w:rsid w:val="0073794F"/>
    <w:rsid w:val="007400C9"/>
    <w:rsid w:val="00742228"/>
    <w:rsid w:val="007428EC"/>
    <w:rsid w:val="00743724"/>
    <w:rsid w:val="007455A2"/>
    <w:rsid w:val="00746821"/>
    <w:rsid w:val="00747B5D"/>
    <w:rsid w:val="00747B92"/>
    <w:rsid w:val="007509DD"/>
    <w:rsid w:val="00750F62"/>
    <w:rsid w:val="0075110D"/>
    <w:rsid w:val="007526BF"/>
    <w:rsid w:val="00754F7D"/>
    <w:rsid w:val="00755144"/>
    <w:rsid w:val="007558F4"/>
    <w:rsid w:val="00755FC6"/>
    <w:rsid w:val="007561F9"/>
    <w:rsid w:val="00756626"/>
    <w:rsid w:val="007577D9"/>
    <w:rsid w:val="00760CB2"/>
    <w:rsid w:val="00761043"/>
    <w:rsid w:val="007625CB"/>
    <w:rsid w:val="00762A22"/>
    <w:rsid w:val="00763236"/>
    <w:rsid w:val="0076485D"/>
    <w:rsid w:val="007652AE"/>
    <w:rsid w:val="007656C7"/>
    <w:rsid w:val="0076581E"/>
    <w:rsid w:val="00765D51"/>
    <w:rsid w:val="00766003"/>
    <w:rsid w:val="0076657B"/>
    <w:rsid w:val="00767876"/>
    <w:rsid w:val="00767C7E"/>
    <w:rsid w:val="00770A2C"/>
    <w:rsid w:val="00771083"/>
    <w:rsid w:val="0077419E"/>
    <w:rsid w:val="00775A0D"/>
    <w:rsid w:val="00775B2E"/>
    <w:rsid w:val="00775C63"/>
    <w:rsid w:val="00776D49"/>
    <w:rsid w:val="0077713F"/>
    <w:rsid w:val="007803AC"/>
    <w:rsid w:val="0078067E"/>
    <w:rsid w:val="00780FE2"/>
    <w:rsid w:val="00782DEB"/>
    <w:rsid w:val="00784458"/>
    <w:rsid w:val="0078602C"/>
    <w:rsid w:val="0079046A"/>
    <w:rsid w:val="00790B50"/>
    <w:rsid w:val="00790CF1"/>
    <w:rsid w:val="00790FBB"/>
    <w:rsid w:val="00793E7D"/>
    <w:rsid w:val="00793EEA"/>
    <w:rsid w:val="00794516"/>
    <w:rsid w:val="00794C25"/>
    <w:rsid w:val="00794FD6"/>
    <w:rsid w:val="007965BF"/>
    <w:rsid w:val="00797A63"/>
    <w:rsid w:val="007A0C3E"/>
    <w:rsid w:val="007A1315"/>
    <w:rsid w:val="007A2AD3"/>
    <w:rsid w:val="007A2C7F"/>
    <w:rsid w:val="007A3AF4"/>
    <w:rsid w:val="007A3FBA"/>
    <w:rsid w:val="007A603B"/>
    <w:rsid w:val="007A6E3E"/>
    <w:rsid w:val="007A6E4A"/>
    <w:rsid w:val="007B03FA"/>
    <w:rsid w:val="007B0FD0"/>
    <w:rsid w:val="007B12B5"/>
    <w:rsid w:val="007B15DA"/>
    <w:rsid w:val="007B1B91"/>
    <w:rsid w:val="007B1CBD"/>
    <w:rsid w:val="007B2379"/>
    <w:rsid w:val="007B320D"/>
    <w:rsid w:val="007B441A"/>
    <w:rsid w:val="007B57B8"/>
    <w:rsid w:val="007C061D"/>
    <w:rsid w:val="007C0FAB"/>
    <w:rsid w:val="007C308D"/>
    <w:rsid w:val="007C33ED"/>
    <w:rsid w:val="007C350D"/>
    <w:rsid w:val="007C61D1"/>
    <w:rsid w:val="007C666A"/>
    <w:rsid w:val="007C6A1E"/>
    <w:rsid w:val="007C7389"/>
    <w:rsid w:val="007C79DE"/>
    <w:rsid w:val="007D05B5"/>
    <w:rsid w:val="007D1F20"/>
    <w:rsid w:val="007D2562"/>
    <w:rsid w:val="007D26F5"/>
    <w:rsid w:val="007D27E8"/>
    <w:rsid w:val="007D297F"/>
    <w:rsid w:val="007D4E5A"/>
    <w:rsid w:val="007D4E66"/>
    <w:rsid w:val="007D7B8C"/>
    <w:rsid w:val="007E01C5"/>
    <w:rsid w:val="007E30AF"/>
    <w:rsid w:val="007E32D6"/>
    <w:rsid w:val="007E4A9F"/>
    <w:rsid w:val="007E5B05"/>
    <w:rsid w:val="007E5C21"/>
    <w:rsid w:val="007E61B4"/>
    <w:rsid w:val="007E68A9"/>
    <w:rsid w:val="007F0668"/>
    <w:rsid w:val="007F1E58"/>
    <w:rsid w:val="007F2880"/>
    <w:rsid w:val="007F3494"/>
    <w:rsid w:val="007F3D9A"/>
    <w:rsid w:val="007F57AB"/>
    <w:rsid w:val="007F6010"/>
    <w:rsid w:val="007F6696"/>
    <w:rsid w:val="007F6DDC"/>
    <w:rsid w:val="0080040C"/>
    <w:rsid w:val="00800F6C"/>
    <w:rsid w:val="008010F2"/>
    <w:rsid w:val="00801347"/>
    <w:rsid w:val="00801E23"/>
    <w:rsid w:val="00802C31"/>
    <w:rsid w:val="00803165"/>
    <w:rsid w:val="008056E7"/>
    <w:rsid w:val="008063C3"/>
    <w:rsid w:val="008066E5"/>
    <w:rsid w:val="00810808"/>
    <w:rsid w:val="00811850"/>
    <w:rsid w:val="008137A3"/>
    <w:rsid w:val="00820AD8"/>
    <w:rsid w:val="00820D94"/>
    <w:rsid w:val="00820DD2"/>
    <w:rsid w:val="008219BB"/>
    <w:rsid w:val="008224AD"/>
    <w:rsid w:val="00822E5E"/>
    <w:rsid w:val="00823A09"/>
    <w:rsid w:val="00823D4E"/>
    <w:rsid w:val="00825643"/>
    <w:rsid w:val="008323AD"/>
    <w:rsid w:val="00832559"/>
    <w:rsid w:val="00833CFB"/>
    <w:rsid w:val="00834AF3"/>
    <w:rsid w:val="00835762"/>
    <w:rsid w:val="008373DA"/>
    <w:rsid w:val="0083796F"/>
    <w:rsid w:val="00840130"/>
    <w:rsid w:val="00840C76"/>
    <w:rsid w:val="00842C4C"/>
    <w:rsid w:val="0084461D"/>
    <w:rsid w:val="00844EDE"/>
    <w:rsid w:val="0084596F"/>
    <w:rsid w:val="0084681A"/>
    <w:rsid w:val="00847A5C"/>
    <w:rsid w:val="008502DF"/>
    <w:rsid w:val="008507B6"/>
    <w:rsid w:val="00853718"/>
    <w:rsid w:val="00853E4F"/>
    <w:rsid w:val="008547BD"/>
    <w:rsid w:val="00855743"/>
    <w:rsid w:val="00855900"/>
    <w:rsid w:val="00857044"/>
    <w:rsid w:val="00857637"/>
    <w:rsid w:val="00857FAE"/>
    <w:rsid w:val="00862F42"/>
    <w:rsid w:val="0086430D"/>
    <w:rsid w:val="00867114"/>
    <w:rsid w:val="00867142"/>
    <w:rsid w:val="008705D4"/>
    <w:rsid w:val="00870F81"/>
    <w:rsid w:val="00871DD3"/>
    <w:rsid w:val="00872B60"/>
    <w:rsid w:val="00873F03"/>
    <w:rsid w:val="0087487F"/>
    <w:rsid w:val="00875559"/>
    <w:rsid w:val="00876336"/>
    <w:rsid w:val="00876DA2"/>
    <w:rsid w:val="00877F05"/>
    <w:rsid w:val="00880997"/>
    <w:rsid w:val="00880AA7"/>
    <w:rsid w:val="00880ABC"/>
    <w:rsid w:val="008812A7"/>
    <w:rsid w:val="00882949"/>
    <w:rsid w:val="00882D09"/>
    <w:rsid w:val="00882EE0"/>
    <w:rsid w:val="00883276"/>
    <w:rsid w:val="008836A1"/>
    <w:rsid w:val="008853BB"/>
    <w:rsid w:val="00885F11"/>
    <w:rsid w:val="0088684B"/>
    <w:rsid w:val="00886FDE"/>
    <w:rsid w:val="00887632"/>
    <w:rsid w:val="00890088"/>
    <w:rsid w:val="008903A2"/>
    <w:rsid w:val="008907D8"/>
    <w:rsid w:val="00891541"/>
    <w:rsid w:val="008936BB"/>
    <w:rsid w:val="008944EC"/>
    <w:rsid w:val="00896157"/>
    <w:rsid w:val="008961E7"/>
    <w:rsid w:val="0089726F"/>
    <w:rsid w:val="008A0E48"/>
    <w:rsid w:val="008A2910"/>
    <w:rsid w:val="008A32EB"/>
    <w:rsid w:val="008A330B"/>
    <w:rsid w:val="008A3D49"/>
    <w:rsid w:val="008A41EB"/>
    <w:rsid w:val="008A5447"/>
    <w:rsid w:val="008B0AE8"/>
    <w:rsid w:val="008B0C47"/>
    <w:rsid w:val="008B2699"/>
    <w:rsid w:val="008B32E2"/>
    <w:rsid w:val="008B42C0"/>
    <w:rsid w:val="008B4CA8"/>
    <w:rsid w:val="008B600D"/>
    <w:rsid w:val="008B7A1D"/>
    <w:rsid w:val="008C0BC5"/>
    <w:rsid w:val="008C1227"/>
    <w:rsid w:val="008C1FAB"/>
    <w:rsid w:val="008C214A"/>
    <w:rsid w:val="008C3AD0"/>
    <w:rsid w:val="008C3ECD"/>
    <w:rsid w:val="008C480A"/>
    <w:rsid w:val="008C5272"/>
    <w:rsid w:val="008C76EB"/>
    <w:rsid w:val="008D28E7"/>
    <w:rsid w:val="008D31D9"/>
    <w:rsid w:val="008D36E4"/>
    <w:rsid w:val="008D3B86"/>
    <w:rsid w:val="008D44B6"/>
    <w:rsid w:val="008D5E58"/>
    <w:rsid w:val="008D6B3A"/>
    <w:rsid w:val="008D6E38"/>
    <w:rsid w:val="008E4035"/>
    <w:rsid w:val="008E447C"/>
    <w:rsid w:val="008E44FA"/>
    <w:rsid w:val="008E4CDE"/>
    <w:rsid w:val="008E6047"/>
    <w:rsid w:val="008E7F00"/>
    <w:rsid w:val="008F0A9E"/>
    <w:rsid w:val="008F2602"/>
    <w:rsid w:val="008F27A9"/>
    <w:rsid w:val="008F4019"/>
    <w:rsid w:val="008F4288"/>
    <w:rsid w:val="008F4E89"/>
    <w:rsid w:val="008F59FC"/>
    <w:rsid w:val="008F68AC"/>
    <w:rsid w:val="008F6DCF"/>
    <w:rsid w:val="0090055F"/>
    <w:rsid w:val="0090119F"/>
    <w:rsid w:val="00903430"/>
    <w:rsid w:val="0090346C"/>
    <w:rsid w:val="00903709"/>
    <w:rsid w:val="00903FEF"/>
    <w:rsid w:val="00905EC1"/>
    <w:rsid w:val="00906134"/>
    <w:rsid w:val="00906FFA"/>
    <w:rsid w:val="00907281"/>
    <w:rsid w:val="0090729D"/>
    <w:rsid w:val="00911C31"/>
    <w:rsid w:val="00911E7C"/>
    <w:rsid w:val="009124E0"/>
    <w:rsid w:val="00913D9A"/>
    <w:rsid w:val="0091402A"/>
    <w:rsid w:val="009154EA"/>
    <w:rsid w:val="00915D81"/>
    <w:rsid w:val="00916090"/>
    <w:rsid w:val="009172F4"/>
    <w:rsid w:val="00917B10"/>
    <w:rsid w:val="00920001"/>
    <w:rsid w:val="009208C2"/>
    <w:rsid w:val="0092128E"/>
    <w:rsid w:val="00921649"/>
    <w:rsid w:val="009229C1"/>
    <w:rsid w:val="00923419"/>
    <w:rsid w:val="00924E39"/>
    <w:rsid w:val="00924FBA"/>
    <w:rsid w:val="00925DF3"/>
    <w:rsid w:val="00927BFE"/>
    <w:rsid w:val="00930CBB"/>
    <w:rsid w:val="0093135A"/>
    <w:rsid w:val="009336E2"/>
    <w:rsid w:val="00934B44"/>
    <w:rsid w:val="009356C7"/>
    <w:rsid w:val="00944238"/>
    <w:rsid w:val="00945539"/>
    <w:rsid w:val="009457AB"/>
    <w:rsid w:val="00945EF0"/>
    <w:rsid w:val="009468B7"/>
    <w:rsid w:val="009470F3"/>
    <w:rsid w:val="00947D68"/>
    <w:rsid w:val="009514FF"/>
    <w:rsid w:val="009524DF"/>
    <w:rsid w:val="00953148"/>
    <w:rsid w:val="009538E4"/>
    <w:rsid w:val="00953BF6"/>
    <w:rsid w:val="009556DF"/>
    <w:rsid w:val="009567ED"/>
    <w:rsid w:val="00957BDE"/>
    <w:rsid w:val="009604B1"/>
    <w:rsid w:val="00961B04"/>
    <w:rsid w:val="00966DB3"/>
    <w:rsid w:val="00970032"/>
    <w:rsid w:val="00971B04"/>
    <w:rsid w:val="00972789"/>
    <w:rsid w:val="00972867"/>
    <w:rsid w:val="00972CC4"/>
    <w:rsid w:val="00973D07"/>
    <w:rsid w:val="00974350"/>
    <w:rsid w:val="00974981"/>
    <w:rsid w:val="009758BA"/>
    <w:rsid w:val="00975C67"/>
    <w:rsid w:val="0097624D"/>
    <w:rsid w:val="0097628F"/>
    <w:rsid w:val="009762DA"/>
    <w:rsid w:val="009802E2"/>
    <w:rsid w:val="00980F7E"/>
    <w:rsid w:val="0098128E"/>
    <w:rsid w:val="009812FD"/>
    <w:rsid w:val="0098325E"/>
    <w:rsid w:val="0098376E"/>
    <w:rsid w:val="0098516A"/>
    <w:rsid w:val="00985B7F"/>
    <w:rsid w:val="00987247"/>
    <w:rsid w:val="0098725D"/>
    <w:rsid w:val="009874EB"/>
    <w:rsid w:val="00987712"/>
    <w:rsid w:val="0098787D"/>
    <w:rsid w:val="00987B72"/>
    <w:rsid w:val="00987CF7"/>
    <w:rsid w:val="0099074F"/>
    <w:rsid w:val="00990D47"/>
    <w:rsid w:val="00990FC7"/>
    <w:rsid w:val="009920E2"/>
    <w:rsid w:val="009951E4"/>
    <w:rsid w:val="00995A1A"/>
    <w:rsid w:val="009976FC"/>
    <w:rsid w:val="009A1857"/>
    <w:rsid w:val="009A27BF"/>
    <w:rsid w:val="009A37DE"/>
    <w:rsid w:val="009A39C2"/>
    <w:rsid w:val="009A4669"/>
    <w:rsid w:val="009A6562"/>
    <w:rsid w:val="009A6D62"/>
    <w:rsid w:val="009A7DEF"/>
    <w:rsid w:val="009B163B"/>
    <w:rsid w:val="009B1F58"/>
    <w:rsid w:val="009B28EF"/>
    <w:rsid w:val="009B4D63"/>
    <w:rsid w:val="009B4E01"/>
    <w:rsid w:val="009B50F4"/>
    <w:rsid w:val="009B56BF"/>
    <w:rsid w:val="009B775C"/>
    <w:rsid w:val="009B7A40"/>
    <w:rsid w:val="009C102F"/>
    <w:rsid w:val="009C442B"/>
    <w:rsid w:val="009C5305"/>
    <w:rsid w:val="009C547E"/>
    <w:rsid w:val="009C54EC"/>
    <w:rsid w:val="009C5D46"/>
    <w:rsid w:val="009C71E5"/>
    <w:rsid w:val="009D34D6"/>
    <w:rsid w:val="009D3F1E"/>
    <w:rsid w:val="009D436A"/>
    <w:rsid w:val="009D4D1C"/>
    <w:rsid w:val="009D58F2"/>
    <w:rsid w:val="009D6701"/>
    <w:rsid w:val="009D70CC"/>
    <w:rsid w:val="009D71BD"/>
    <w:rsid w:val="009E0EAE"/>
    <w:rsid w:val="009E25F8"/>
    <w:rsid w:val="009E3AE7"/>
    <w:rsid w:val="009E46EE"/>
    <w:rsid w:val="009E51A3"/>
    <w:rsid w:val="009E5BF2"/>
    <w:rsid w:val="009E5D6B"/>
    <w:rsid w:val="009E5E25"/>
    <w:rsid w:val="009E6ADD"/>
    <w:rsid w:val="009E6C82"/>
    <w:rsid w:val="009E7159"/>
    <w:rsid w:val="009E7DCE"/>
    <w:rsid w:val="009F1DCA"/>
    <w:rsid w:val="009F2CAF"/>
    <w:rsid w:val="009F41F7"/>
    <w:rsid w:val="009F597F"/>
    <w:rsid w:val="00A003CF"/>
    <w:rsid w:val="00A0084B"/>
    <w:rsid w:val="00A017BE"/>
    <w:rsid w:val="00A01AC6"/>
    <w:rsid w:val="00A026B7"/>
    <w:rsid w:val="00A0294A"/>
    <w:rsid w:val="00A06EC3"/>
    <w:rsid w:val="00A07627"/>
    <w:rsid w:val="00A112CB"/>
    <w:rsid w:val="00A12FE8"/>
    <w:rsid w:val="00A130E1"/>
    <w:rsid w:val="00A1370B"/>
    <w:rsid w:val="00A21897"/>
    <w:rsid w:val="00A22BF5"/>
    <w:rsid w:val="00A22FD9"/>
    <w:rsid w:val="00A2393F"/>
    <w:rsid w:val="00A24A5C"/>
    <w:rsid w:val="00A25492"/>
    <w:rsid w:val="00A30542"/>
    <w:rsid w:val="00A30D5C"/>
    <w:rsid w:val="00A323DD"/>
    <w:rsid w:val="00A334C4"/>
    <w:rsid w:val="00A33C06"/>
    <w:rsid w:val="00A33C77"/>
    <w:rsid w:val="00A33D57"/>
    <w:rsid w:val="00A35A7D"/>
    <w:rsid w:val="00A35DB4"/>
    <w:rsid w:val="00A368BA"/>
    <w:rsid w:val="00A3726C"/>
    <w:rsid w:val="00A37904"/>
    <w:rsid w:val="00A407B0"/>
    <w:rsid w:val="00A40949"/>
    <w:rsid w:val="00A40E0C"/>
    <w:rsid w:val="00A41D19"/>
    <w:rsid w:val="00A41EB4"/>
    <w:rsid w:val="00A42184"/>
    <w:rsid w:val="00A428FE"/>
    <w:rsid w:val="00A42F83"/>
    <w:rsid w:val="00A43D6C"/>
    <w:rsid w:val="00A43DFA"/>
    <w:rsid w:val="00A44145"/>
    <w:rsid w:val="00A460A1"/>
    <w:rsid w:val="00A4667C"/>
    <w:rsid w:val="00A46AC3"/>
    <w:rsid w:val="00A510DD"/>
    <w:rsid w:val="00A51237"/>
    <w:rsid w:val="00A518A3"/>
    <w:rsid w:val="00A518A9"/>
    <w:rsid w:val="00A51E42"/>
    <w:rsid w:val="00A520A6"/>
    <w:rsid w:val="00A52F36"/>
    <w:rsid w:val="00A547D1"/>
    <w:rsid w:val="00A54F31"/>
    <w:rsid w:val="00A5547C"/>
    <w:rsid w:val="00A559FF"/>
    <w:rsid w:val="00A57127"/>
    <w:rsid w:val="00A5715E"/>
    <w:rsid w:val="00A603A9"/>
    <w:rsid w:val="00A60DEF"/>
    <w:rsid w:val="00A611CD"/>
    <w:rsid w:val="00A612FA"/>
    <w:rsid w:val="00A6145E"/>
    <w:rsid w:val="00A6188D"/>
    <w:rsid w:val="00A63D7F"/>
    <w:rsid w:val="00A6408B"/>
    <w:rsid w:val="00A64531"/>
    <w:rsid w:val="00A65334"/>
    <w:rsid w:val="00A66174"/>
    <w:rsid w:val="00A66C2B"/>
    <w:rsid w:val="00A6777E"/>
    <w:rsid w:val="00A70B76"/>
    <w:rsid w:val="00A712D4"/>
    <w:rsid w:val="00A722C8"/>
    <w:rsid w:val="00A729DC"/>
    <w:rsid w:val="00A73B0A"/>
    <w:rsid w:val="00A73CCF"/>
    <w:rsid w:val="00A74B1B"/>
    <w:rsid w:val="00A75210"/>
    <w:rsid w:val="00A75952"/>
    <w:rsid w:val="00A75E04"/>
    <w:rsid w:val="00A765EE"/>
    <w:rsid w:val="00A77268"/>
    <w:rsid w:val="00A77A08"/>
    <w:rsid w:val="00A77B3E"/>
    <w:rsid w:val="00A80946"/>
    <w:rsid w:val="00A809A1"/>
    <w:rsid w:val="00A8123E"/>
    <w:rsid w:val="00A83AC2"/>
    <w:rsid w:val="00A840A9"/>
    <w:rsid w:val="00A84DEF"/>
    <w:rsid w:val="00A864F5"/>
    <w:rsid w:val="00A87372"/>
    <w:rsid w:val="00A878DD"/>
    <w:rsid w:val="00A90ED7"/>
    <w:rsid w:val="00A917A6"/>
    <w:rsid w:val="00A928AE"/>
    <w:rsid w:val="00A936CD"/>
    <w:rsid w:val="00AA029E"/>
    <w:rsid w:val="00AA09DB"/>
    <w:rsid w:val="00AA0AD8"/>
    <w:rsid w:val="00AA247E"/>
    <w:rsid w:val="00AA27DF"/>
    <w:rsid w:val="00AA2C06"/>
    <w:rsid w:val="00AA31D4"/>
    <w:rsid w:val="00AA3252"/>
    <w:rsid w:val="00AA501A"/>
    <w:rsid w:val="00AA78A6"/>
    <w:rsid w:val="00AB02E1"/>
    <w:rsid w:val="00AB046F"/>
    <w:rsid w:val="00AB08BC"/>
    <w:rsid w:val="00AB1643"/>
    <w:rsid w:val="00AB230F"/>
    <w:rsid w:val="00AB2E55"/>
    <w:rsid w:val="00AB3BB1"/>
    <w:rsid w:val="00AB680A"/>
    <w:rsid w:val="00AB7159"/>
    <w:rsid w:val="00AB7B0F"/>
    <w:rsid w:val="00AC0C00"/>
    <w:rsid w:val="00AC21AC"/>
    <w:rsid w:val="00AC2C13"/>
    <w:rsid w:val="00AC32BE"/>
    <w:rsid w:val="00AC34BF"/>
    <w:rsid w:val="00AC3A4A"/>
    <w:rsid w:val="00AC71E0"/>
    <w:rsid w:val="00AD05C4"/>
    <w:rsid w:val="00AD07AC"/>
    <w:rsid w:val="00AD1366"/>
    <w:rsid w:val="00AD252D"/>
    <w:rsid w:val="00AD4E16"/>
    <w:rsid w:val="00AD59C7"/>
    <w:rsid w:val="00AD7B9A"/>
    <w:rsid w:val="00AE02B7"/>
    <w:rsid w:val="00AE09E4"/>
    <w:rsid w:val="00AE0AF6"/>
    <w:rsid w:val="00AE2E03"/>
    <w:rsid w:val="00AE32AE"/>
    <w:rsid w:val="00AE354D"/>
    <w:rsid w:val="00AE3A01"/>
    <w:rsid w:val="00AE7AA5"/>
    <w:rsid w:val="00AF0B4B"/>
    <w:rsid w:val="00AF1614"/>
    <w:rsid w:val="00AF1745"/>
    <w:rsid w:val="00AF1A98"/>
    <w:rsid w:val="00AF1E91"/>
    <w:rsid w:val="00AF2ED3"/>
    <w:rsid w:val="00AF32BF"/>
    <w:rsid w:val="00AF5F93"/>
    <w:rsid w:val="00AF6704"/>
    <w:rsid w:val="00AF6A59"/>
    <w:rsid w:val="00B001B4"/>
    <w:rsid w:val="00B0022A"/>
    <w:rsid w:val="00B0040A"/>
    <w:rsid w:val="00B00C61"/>
    <w:rsid w:val="00B027DD"/>
    <w:rsid w:val="00B03026"/>
    <w:rsid w:val="00B0394E"/>
    <w:rsid w:val="00B03E89"/>
    <w:rsid w:val="00B04872"/>
    <w:rsid w:val="00B049F6"/>
    <w:rsid w:val="00B04DE2"/>
    <w:rsid w:val="00B0526B"/>
    <w:rsid w:val="00B059B4"/>
    <w:rsid w:val="00B05FAB"/>
    <w:rsid w:val="00B06BD8"/>
    <w:rsid w:val="00B06F1C"/>
    <w:rsid w:val="00B10311"/>
    <w:rsid w:val="00B115D0"/>
    <w:rsid w:val="00B137A2"/>
    <w:rsid w:val="00B13871"/>
    <w:rsid w:val="00B14740"/>
    <w:rsid w:val="00B14FE2"/>
    <w:rsid w:val="00B1661F"/>
    <w:rsid w:val="00B174C3"/>
    <w:rsid w:val="00B2160B"/>
    <w:rsid w:val="00B22B88"/>
    <w:rsid w:val="00B2369D"/>
    <w:rsid w:val="00B23E50"/>
    <w:rsid w:val="00B244D7"/>
    <w:rsid w:val="00B25FAA"/>
    <w:rsid w:val="00B334BE"/>
    <w:rsid w:val="00B34CA7"/>
    <w:rsid w:val="00B35112"/>
    <w:rsid w:val="00B36AFB"/>
    <w:rsid w:val="00B36E24"/>
    <w:rsid w:val="00B36E25"/>
    <w:rsid w:val="00B37D05"/>
    <w:rsid w:val="00B37DB8"/>
    <w:rsid w:val="00B40E0E"/>
    <w:rsid w:val="00B4120B"/>
    <w:rsid w:val="00B41F5F"/>
    <w:rsid w:val="00B45B16"/>
    <w:rsid w:val="00B4600D"/>
    <w:rsid w:val="00B47544"/>
    <w:rsid w:val="00B50717"/>
    <w:rsid w:val="00B51365"/>
    <w:rsid w:val="00B5331A"/>
    <w:rsid w:val="00B54017"/>
    <w:rsid w:val="00B555E3"/>
    <w:rsid w:val="00B56690"/>
    <w:rsid w:val="00B6029E"/>
    <w:rsid w:val="00B603F7"/>
    <w:rsid w:val="00B61AB0"/>
    <w:rsid w:val="00B61B98"/>
    <w:rsid w:val="00B62154"/>
    <w:rsid w:val="00B65523"/>
    <w:rsid w:val="00B6573C"/>
    <w:rsid w:val="00B65AED"/>
    <w:rsid w:val="00B66032"/>
    <w:rsid w:val="00B67BE5"/>
    <w:rsid w:val="00B70381"/>
    <w:rsid w:val="00B7096D"/>
    <w:rsid w:val="00B73617"/>
    <w:rsid w:val="00B748D5"/>
    <w:rsid w:val="00B74988"/>
    <w:rsid w:val="00B76082"/>
    <w:rsid w:val="00B76242"/>
    <w:rsid w:val="00B76C24"/>
    <w:rsid w:val="00B77B9E"/>
    <w:rsid w:val="00B80081"/>
    <w:rsid w:val="00B80D3E"/>
    <w:rsid w:val="00B8209B"/>
    <w:rsid w:val="00B82307"/>
    <w:rsid w:val="00B84C2D"/>
    <w:rsid w:val="00B8552A"/>
    <w:rsid w:val="00B8598F"/>
    <w:rsid w:val="00B859BC"/>
    <w:rsid w:val="00B86C2B"/>
    <w:rsid w:val="00B87857"/>
    <w:rsid w:val="00B90374"/>
    <w:rsid w:val="00B9085A"/>
    <w:rsid w:val="00B90E70"/>
    <w:rsid w:val="00B90F79"/>
    <w:rsid w:val="00B91279"/>
    <w:rsid w:val="00B91E7C"/>
    <w:rsid w:val="00B9305B"/>
    <w:rsid w:val="00B931C7"/>
    <w:rsid w:val="00B932EE"/>
    <w:rsid w:val="00B9332D"/>
    <w:rsid w:val="00B94AF6"/>
    <w:rsid w:val="00B94DCE"/>
    <w:rsid w:val="00B9565C"/>
    <w:rsid w:val="00B9609B"/>
    <w:rsid w:val="00B96694"/>
    <w:rsid w:val="00B96C2F"/>
    <w:rsid w:val="00B96E55"/>
    <w:rsid w:val="00B97276"/>
    <w:rsid w:val="00B976E2"/>
    <w:rsid w:val="00B97C69"/>
    <w:rsid w:val="00BA0151"/>
    <w:rsid w:val="00BA0B35"/>
    <w:rsid w:val="00BA0FEF"/>
    <w:rsid w:val="00BA16FC"/>
    <w:rsid w:val="00BA2142"/>
    <w:rsid w:val="00BA2F05"/>
    <w:rsid w:val="00BA3333"/>
    <w:rsid w:val="00BA4BFB"/>
    <w:rsid w:val="00BA552C"/>
    <w:rsid w:val="00BA5C3A"/>
    <w:rsid w:val="00BA61EE"/>
    <w:rsid w:val="00BA6562"/>
    <w:rsid w:val="00BA6BAB"/>
    <w:rsid w:val="00BB01D7"/>
    <w:rsid w:val="00BB2A72"/>
    <w:rsid w:val="00BB2DCF"/>
    <w:rsid w:val="00BB2EB3"/>
    <w:rsid w:val="00BB3281"/>
    <w:rsid w:val="00BB3ECC"/>
    <w:rsid w:val="00BB44E1"/>
    <w:rsid w:val="00BB516C"/>
    <w:rsid w:val="00BC0ABD"/>
    <w:rsid w:val="00BC1812"/>
    <w:rsid w:val="00BC1DC0"/>
    <w:rsid w:val="00BC20E0"/>
    <w:rsid w:val="00BC2E38"/>
    <w:rsid w:val="00BC3FFD"/>
    <w:rsid w:val="00BC4004"/>
    <w:rsid w:val="00BC6246"/>
    <w:rsid w:val="00BD1FB1"/>
    <w:rsid w:val="00BD24A2"/>
    <w:rsid w:val="00BD383D"/>
    <w:rsid w:val="00BD3C40"/>
    <w:rsid w:val="00BD44D7"/>
    <w:rsid w:val="00BD6766"/>
    <w:rsid w:val="00BD6E08"/>
    <w:rsid w:val="00BD6EB1"/>
    <w:rsid w:val="00BD7125"/>
    <w:rsid w:val="00BD7C89"/>
    <w:rsid w:val="00BE0741"/>
    <w:rsid w:val="00BE2DD7"/>
    <w:rsid w:val="00BE3569"/>
    <w:rsid w:val="00BE6D87"/>
    <w:rsid w:val="00BE77AA"/>
    <w:rsid w:val="00BE7EA8"/>
    <w:rsid w:val="00BF14F0"/>
    <w:rsid w:val="00BF2679"/>
    <w:rsid w:val="00BF68B9"/>
    <w:rsid w:val="00BF7A27"/>
    <w:rsid w:val="00C00771"/>
    <w:rsid w:val="00C00CB4"/>
    <w:rsid w:val="00C01275"/>
    <w:rsid w:val="00C01456"/>
    <w:rsid w:val="00C01767"/>
    <w:rsid w:val="00C01F2B"/>
    <w:rsid w:val="00C034E6"/>
    <w:rsid w:val="00C03D5B"/>
    <w:rsid w:val="00C062F5"/>
    <w:rsid w:val="00C07E9F"/>
    <w:rsid w:val="00C07F0E"/>
    <w:rsid w:val="00C112C5"/>
    <w:rsid w:val="00C11E11"/>
    <w:rsid w:val="00C12954"/>
    <w:rsid w:val="00C12FA4"/>
    <w:rsid w:val="00C13A87"/>
    <w:rsid w:val="00C147FE"/>
    <w:rsid w:val="00C15627"/>
    <w:rsid w:val="00C173D7"/>
    <w:rsid w:val="00C17678"/>
    <w:rsid w:val="00C20F58"/>
    <w:rsid w:val="00C21352"/>
    <w:rsid w:val="00C21D27"/>
    <w:rsid w:val="00C21E0D"/>
    <w:rsid w:val="00C21E40"/>
    <w:rsid w:val="00C221F4"/>
    <w:rsid w:val="00C22886"/>
    <w:rsid w:val="00C25922"/>
    <w:rsid w:val="00C27D31"/>
    <w:rsid w:val="00C306DC"/>
    <w:rsid w:val="00C30E06"/>
    <w:rsid w:val="00C316CB"/>
    <w:rsid w:val="00C31A16"/>
    <w:rsid w:val="00C32C97"/>
    <w:rsid w:val="00C33140"/>
    <w:rsid w:val="00C37603"/>
    <w:rsid w:val="00C40466"/>
    <w:rsid w:val="00C41732"/>
    <w:rsid w:val="00C41797"/>
    <w:rsid w:val="00C41AFF"/>
    <w:rsid w:val="00C41D76"/>
    <w:rsid w:val="00C4288D"/>
    <w:rsid w:val="00C42CE6"/>
    <w:rsid w:val="00C459D1"/>
    <w:rsid w:val="00C45D08"/>
    <w:rsid w:val="00C45EB6"/>
    <w:rsid w:val="00C462FC"/>
    <w:rsid w:val="00C463A6"/>
    <w:rsid w:val="00C46A70"/>
    <w:rsid w:val="00C47C11"/>
    <w:rsid w:val="00C47F50"/>
    <w:rsid w:val="00C51E14"/>
    <w:rsid w:val="00C524B1"/>
    <w:rsid w:val="00C537D1"/>
    <w:rsid w:val="00C53C5B"/>
    <w:rsid w:val="00C5548E"/>
    <w:rsid w:val="00C557C2"/>
    <w:rsid w:val="00C56C9E"/>
    <w:rsid w:val="00C57096"/>
    <w:rsid w:val="00C6080D"/>
    <w:rsid w:val="00C60DE1"/>
    <w:rsid w:val="00C625CE"/>
    <w:rsid w:val="00C64E59"/>
    <w:rsid w:val="00C65BE4"/>
    <w:rsid w:val="00C70835"/>
    <w:rsid w:val="00C715DE"/>
    <w:rsid w:val="00C7215D"/>
    <w:rsid w:val="00C7276B"/>
    <w:rsid w:val="00C72DF9"/>
    <w:rsid w:val="00C7335F"/>
    <w:rsid w:val="00C7377D"/>
    <w:rsid w:val="00C745D5"/>
    <w:rsid w:val="00C74744"/>
    <w:rsid w:val="00C76559"/>
    <w:rsid w:val="00C776DF"/>
    <w:rsid w:val="00C80642"/>
    <w:rsid w:val="00C80747"/>
    <w:rsid w:val="00C81E67"/>
    <w:rsid w:val="00C8662C"/>
    <w:rsid w:val="00C86802"/>
    <w:rsid w:val="00C871E1"/>
    <w:rsid w:val="00C87FF7"/>
    <w:rsid w:val="00C90450"/>
    <w:rsid w:val="00C90671"/>
    <w:rsid w:val="00C92DE4"/>
    <w:rsid w:val="00C9361C"/>
    <w:rsid w:val="00C93F7F"/>
    <w:rsid w:val="00C94EAB"/>
    <w:rsid w:val="00C967A9"/>
    <w:rsid w:val="00C97455"/>
    <w:rsid w:val="00C9778D"/>
    <w:rsid w:val="00C97877"/>
    <w:rsid w:val="00C97D13"/>
    <w:rsid w:val="00CA027F"/>
    <w:rsid w:val="00CA135C"/>
    <w:rsid w:val="00CA1DDE"/>
    <w:rsid w:val="00CA2861"/>
    <w:rsid w:val="00CA368A"/>
    <w:rsid w:val="00CA41E1"/>
    <w:rsid w:val="00CA5121"/>
    <w:rsid w:val="00CA5FB8"/>
    <w:rsid w:val="00CA65F2"/>
    <w:rsid w:val="00CA6F0F"/>
    <w:rsid w:val="00CB16A5"/>
    <w:rsid w:val="00CB1AC0"/>
    <w:rsid w:val="00CB1B60"/>
    <w:rsid w:val="00CB28CD"/>
    <w:rsid w:val="00CB37FE"/>
    <w:rsid w:val="00CB3C78"/>
    <w:rsid w:val="00CB56D1"/>
    <w:rsid w:val="00CB58CD"/>
    <w:rsid w:val="00CB5EE3"/>
    <w:rsid w:val="00CB6346"/>
    <w:rsid w:val="00CB76CE"/>
    <w:rsid w:val="00CC0086"/>
    <w:rsid w:val="00CC1F49"/>
    <w:rsid w:val="00CC2F4C"/>
    <w:rsid w:val="00CC4B81"/>
    <w:rsid w:val="00CC5035"/>
    <w:rsid w:val="00CC5F9F"/>
    <w:rsid w:val="00CC70DD"/>
    <w:rsid w:val="00CC786B"/>
    <w:rsid w:val="00CD272A"/>
    <w:rsid w:val="00CD351C"/>
    <w:rsid w:val="00CD3602"/>
    <w:rsid w:val="00CD4FF6"/>
    <w:rsid w:val="00CD66C3"/>
    <w:rsid w:val="00CD6817"/>
    <w:rsid w:val="00CD6EF0"/>
    <w:rsid w:val="00CD7361"/>
    <w:rsid w:val="00CE0276"/>
    <w:rsid w:val="00CE1063"/>
    <w:rsid w:val="00CE1A0A"/>
    <w:rsid w:val="00CE2315"/>
    <w:rsid w:val="00CE2CCC"/>
    <w:rsid w:val="00CE3B76"/>
    <w:rsid w:val="00CE43A0"/>
    <w:rsid w:val="00CE4735"/>
    <w:rsid w:val="00CE5AB8"/>
    <w:rsid w:val="00CF0A4E"/>
    <w:rsid w:val="00CF0BE7"/>
    <w:rsid w:val="00CF2C99"/>
    <w:rsid w:val="00CF3324"/>
    <w:rsid w:val="00CF3CE2"/>
    <w:rsid w:val="00CF56CD"/>
    <w:rsid w:val="00CF6910"/>
    <w:rsid w:val="00CF6EB4"/>
    <w:rsid w:val="00CF75FC"/>
    <w:rsid w:val="00CF7791"/>
    <w:rsid w:val="00D00D8A"/>
    <w:rsid w:val="00D01023"/>
    <w:rsid w:val="00D0141D"/>
    <w:rsid w:val="00D03D9A"/>
    <w:rsid w:val="00D05060"/>
    <w:rsid w:val="00D064AA"/>
    <w:rsid w:val="00D0669F"/>
    <w:rsid w:val="00D0716C"/>
    <w:rsid w:val="00D072B3"/>
    <w:rsid w:val="00D07B01"/>
    <w:rsid w:val="00D1099E"/>
    <w:rsid w:val="00D10B7C"/>
    <w:rsid w:val="00D13041"/>
    <w:rsid w:val="00D1313C"/>
    <w:rsid w:val="00D14384"/>
    <w:rsid w:val="00D15194"/>
    <w:rsid w:val="00D15AE8"/>
    <w:rsid w:val="00D1635C"/>
    <w:rsid w:val="00D165A8"/>
    <w:rsid w:val="00D2157B"/>
    <w:rsid w:val="00D215A5"/>
    <w:rsid w:val="00D21CAB"/>
    <w:rsid w:val="00D220AC"/>
    <w:rsid w:val="00D22DE9"/>
    <w:rsid w:val="00D23241"/>
    <w:rsid w:val="00D2410E"/>
    <w:rsid w:val="00D24F70"/>
    <w:rsid w:val="00D253C9"/>
    <w:rsid w:val="00D2781F"/>
    <w:rsid w:val="00D30C2A"/>
    <w:rsid w:val="00D321E0"/>
    <w:rsid w:val="00D356BA"/>
    <w:rsid w:val="00D36D97"/>
    <w:rsid w:val="00D37191"/>
    <w:rsid w:val="00D37B2A"/>
    <w:rsid w:val="00D429A3"/>
    <w:rsid w:val="00D43358"/>
    <w:rsid w:val="00D44C09"/>
    <w:rsid w:val="00D45456"/>
    <w:rsid w:val="00D478E7"/>
    <w:rsid w:val="00D51946"/>
    <w:rsid w:val="00D51D5B"/>
    <w:rsid w:val="00D53209"/>
    <w:rsid w:val="00D538FA"/>
    <w:rsid w:val="00D54121"/>
    <w:rsid w:val="00D546B2"/>
    <w:rsid w:val="00D54EA5"/>
    <w:rsid w:val="00D55D58"/>
    <w:rsid w:val="00D60612"/>
    <w:rsid w:val="00D6094F"/>
    <w:rsid w:val="00D60BDA"/>
    <w:rsid w:val="00D61330"/>
    <w:rsid w:val="00D61A06"/>
    <w:rsid w:val="00D61E38"/>
    <w:rsid w:val="00D635E4"/>
    <w:rsid w:val="00D63DEC"/>
    <w:rsid w:val="00D643C2"/>
    <w:rsid w:val="00D64E8D"/>
    <w:rsid w:val="00D65139"/>
    <w:rsid w:val="00D656A4"/>
    <w:rsid w:val="00D659B2"/>
    <w:rsid w:val="00D65EBA"/>
    <w:rsid w:val="00D661AC"/>
    <w:rsid w:val="00D6681B"/>
    <w:rsid w:val="00D670BA"/>
    <w:rsid w:val="00D67159"/>
    <w:rsid w:val="00D67D77"/>
    <w:rsid w:val="00D67E19"/>
    <w:rsid w:val="00D67F38"/>
    <w:rsid w:val="00D71853"/>
    <w:rsid w:val="00D71EBE"/>
    <w:rsid w:val="00D72039"/>
    <w:rsid w:val="00D72659"/>
    <w:rsid w:val="00D73116"/>
    <w:rsid w:val="00D7374E"/>
    <w:rsid w:val="00D73966"/>
    <w:rsid w:val="00D73DAA"/>
    <w:rsid w:val="00D74B14"/>
    <w:rsid w:val="00D76DDC"/>
    <w:rsid w:val="00D8136A"/>
    <w:rsid w:val="00D82450"/>
    <w:rsid w:val="00D829B5"/>
    <w:rsid w:val="00D83202"/>
    <w:rsid w:val="00D83BB4"/>
    <w:rsid w:val="00D84DE0"/>
    <w:rsid w:val="00D855B2"/>
    <w:rsid w:val="00D858DD"/>
    <w:rsid w:val="00D85A7C"/>
    <w:rsid w:val="00D85CE6"/>
    <w:rsid w:val="00D86EE9"/>
    <w:rsid w:val="00D86EFA"/>
    <w:rsid w:val="00D87011"/>
    <w:rsid w:val="00D908FA"/>
    <w:rsid w:val="00D90C30"/>
    <w:rsid w:val="00D90D16"/>
    <w:rsid w:val="00D91142"/>
    <w:rsid w:val="00D91A37"/>
    <w:rsid w:val="00D927B4"/>
    <w:rsid w:val="00D92837"/>
    <w:rsid w:val="00D93023"/>
    <w:rsid w:val="00D9337D"/>
    <w:rsid w:val="00D944AD"/>
    <w:rsid w:val="00D96693"/>
    <w:rsid w:val="00D968D4"/>
    <w:rsid w:val="00D96D0F"/>
    <w:rsid w:val="00D96DD3"/>
    <w:rsid w:val="00DA165D"/>
    <w:rsid w:val="00DA1AF2"/>
    <w:rsid w:val="00DA204B"/>
    <w:rsid w:val="00DA2F78"/>
    <w:rsid w:val="00DA32FB"/>
    <w:rsid w:val="00DA41EC"/>
    <w:rsid w:val="00DA4C72"/>
    <w:rsid w:val="00DA4C79"/>
    <w:rsid w:val="00DA4FE3"/>
    <w:rsid w:val="00DA69F8"/>
    <w:rsid w:val="00DB1E26"/>
    <w:rsid w:val="00DB274A"/>
    <w:rsid w:val="00DB3224"/>
    <w:rsid w:val="00DB3A54"/>
    <w:rsid w:val="00DB4515"/>
    <w:rsid w:val="00DB5318"/>
    <w:rsid w:val="00DB5457"/>
    <w:rsid w:val="00DB5F1C"/>
    <w:rsid w:val="00DB6CA7"/>
    <w:rsid w:val="00DC0C4C"/>
    <w:rsid w:val="00DC339F"/>
    <w:rsid w:val="00DC3703"/>
    <w:rsid w:val="00DC4C1D"/>
    <w:rsid w:val="00DC5B18"/>
    <w:rsid w:val="00DC63E8"/>
    <w:rsid w:val="00DC68C4"/>
    <w:rsid w:val="00DD0832"/>
    <w:rsid w:val="00DD15AB"/>
    <w:rsid w:val="00DD38AE"/>
    <w:rsid w:val="00DD567A"/>
    <w:rsid w:val="00DD59F0"/>
    <w:rsid w:val="00DD62BD"/>
    <w:rsid w:val="00DD6A3B"/>
    <w:rsid w:val="00DD7539"/>
    <w:rsid w:val="00DE1650"/>
    <w:rsid w:val="00DE197D"/>
    <w:rsid w:val="00DE25CC"/>
    <w:rsid w:val="00DE4309"/>
    <w:rsid w:val="00DE4630"/>
    <w:rsid w:val="00DE559A"/>
    <w:rsid w:val="00DF0B5C"/>
    <w:rsid w:val="00DF14A3"/>
    <w:rsid w:val="00DF18B7"/>
    <w:rsid w:val="00DF1B99"/>
    <w:rsid w:val="00DF2503"/>
    <w:rsid w:val="00DF38EF"/>
    <w:rsid w:val="00DF4F37"/>
    <w:rsid w:val="00DF4F6E"/>
    <w:rsid w:val="00DF696F"/>
    <w:rsid w:val="00DF72CF"/>
    <w:rsid w:val="00DF7626"/>
    <w:rsid w:val="00DF7918"/>
    <w:rsid w:val="00E01703"/>
    <w:rsid w:val="00E019A5"/>
    <w:rsid w:val="00E03EC6"/>
    <w:rsid w:val="00E047D3"/>
    <w:rsid w:val="00E04F55"/>
    <w:rsid w:val="00E0697F"/>
    <w:rsid w:val="00E0743F"/>
    <w:rsid w:val="00E07583"/>
    <w:rsid w:val="00E0764D"/>
    <w:rsid w:val="00E077FE"/>
    <w:rsid w:val="00E112B7"/>
    <w:rsid w:val="00E119EC"/>
    <w:rsid w:val="00E11FB7"/>
    <w:rsid w:val="00E13F2A"/>
    <w:rsid w:val="00E1403E"/>
    <w:rsid w:val="00E16CBC"/>
    <w:rsid w:val="00E17FE6"/>
    <w:rsid w:val="00E204FC"/>
    <w:rsid w:val="00E20BC4"/>
    <w:rsid w:val="00E20DF6"/>
    <w:rsid w:val="00E20E98"/>
    <w:rsid w:val="00E21CD7"/>
    <w:rsid w:val="00E21E32"/>
    <w:rsid w:val="00E228BC"/>
    <w:rsid w:val="00E22B71"/>
    <w:rsid w:val="00E22D63"/>
    <w:rsid w:val="00E23924"/>
    <w:rsid w:val="00E24EA3"/>
    <w:rsid w:val="00E304C5"/>
    <w:rsid w:val="00E3062A"/>
    <w:rsid w:val="00E30CD7"/>
    <w:rsid w:val="00E32734"/>
    <w:rsid w:val="00E32B6C"/>
    <w:rsid w:val="00E341ED"/>
    <w:rsid w:val="00E34210"/>
    <w:rsid w:val="00E356CB"/>
    <w:rsid w:val="00E360C7"/>
    <w:rsid w:val="00E36929"/>
    <w:rsid w:val="00E36ED9"/>
    <w:rsid w:val="00E371F8"/>
    <w:rsid w:val="00E40D3E"/>
    <w:rsid w:val="00E41C59"/>
    <w:rsid w:val="00E421B1"/>
    <w:rsid w:val="00E42B77"/>
    <w:rsid w:val="00E42F4C"/>
    <w:rsid w:val="00E44CEE"/>
    <w:rsid w:val="00E453F5"/>
    <w:rsid w:val="00E45749"/>
    <w:rsid w:val="00E459D9"/>
    <w:rsid w:val="00E4721F"/>
    <w:rsid w:val="00E47CA1"/>
    <w:rsid w:val="00E47CCB"/>
    <w:rsid w:val="00E47CDD"/>
    <w:rsid w:val="00E538C5"/>
    <w:rsid w:val="00E54028"/>
    <w:rsid w:val="00E60CC0"/>
    <w:rsid w:val="00E610E4"/>
    <w:rsid w:val="00E617C3"/>
    <w:rsid w:val="00E63B16"/>
    <w:rsid w:val="00E63F40"/>
    <w:rsid w:val="00E651E9"/>
    <w:rsid w:val="00E654BD"/>
    <w:rsid w:val="00E65F01"/>
    <w:rsid w:val="00E6743D"/>
    <w:rsid w:val="00E67BD1"/>
    <w:rsid w:val="00E67D90"/>
    <w:rsid w:val="00E71EB7"/>
    <w:rsid w:val="00E73B2C"/>
    <w:rsid w:val="00E74D61"/>
    <w:rsid w:val="00E7523D"/>
    <w:rsid w:val="00E76433"/>
    <w:rsid w:val="00E83156"/>
    <w:rsid w:val="00E83D1C"/>
    <w:rsid w:val="00E84520"/>
    <w:rsid w:val="00E857F8"/>
    <w:rsid w:val="00E85883"/>
    <w:rsid w:val="00E873BE"/>
    <w:rsid w:val="00E900C3"/>
    <w:rsid w:val="00E90112"/>
    <w:rsid w:val="00E9019B"/>
    <w:rsid w:val="00E918DA"/>
    <w:rsid w:val="00E920BC"/>
    <w:rsid w:val="00E92DEA"/>
    <w:rsid w:val="00E93F63"/>
    <w:rsid w:val="00E946A5"/>
    <w:rsid w:val="00E95BCC"/>
    <w:rsid w:val="00E96378"/>
    <w:rsid w:val="00EA0751"/>
    <w:rsid w:val="00EA093D"/>
    <w:rsid w:val="00EA1107"/>
    <w:rsid w:val="00EA1312"/>
    <w:rsid w:val="00EA1CEA"/>
    <w:rsid w:val="00EA227D"/>
    <w:rsid w:val="00EA5C0E"/>
    <w:rsid w:val="00EA75F6"/>
    <w:rsid w:val="00EB10AA"/>
    <w:rsid w:val="00EB20F0"/>
    <w:rsid w:val="00EB21BF"/>
    <w:rsid w:val="00EB3611"/>
    <w:rsid w:val="00EB3D56"/>
    <w:rsid w:val="00EB3D81"/>
    <w:rsid w:val="00EB4666"/>
    <w:rsid w:val="00EB5105"/>
    <w:rsid w:val="00EB58FB"/>
    <w:rsid w:val="00EB5F83"/>
    <w:rsid w:val="00EB6798"/>
    <w:rsid w:val="00EB6E04"/>
    <w:rsid w:val="00EB7340"/>
    <w:rsid w:val="00EC0DB7"/>
    <w:rsid w:val="00EC0DCB"/>
    <w:rsid w:val="00EC1C22"/>
    <w:rsid w:val="00EC4472"/>
    <w:rsid w:val="00EC4718"/>
    <w:rsid w:val="00EC4CFE"/>
    <w:rsid w:val="00EC4E21"/>
    <w:rsid w:val="00EC5429"/>
    <w:rsid w:val="00EC5D4F"/>
    <w:rsid w:val="00EC6286"/>
    <w:rsid w:val="00EC7327"/>
    <w:rsid w:val="00ED00BF"/>
    <w:rsid w:val="00ED2954"/>
    <w:rsid w:val="00ED362A"/>
    <w:rsid w:val="00ED4500"/>
    <w:rsid w:val="00ED4C5A"/>
    <w:rsid w:val="00ED50A1"/>
    <w:rsid w:val="00ED596D"/>
    <w:rsid w:val="00ED5984"/>
    <w:rsid w:val="00ED68AC"/>
    <w:rsid w:val="00ED796B"/>
    <w:rsid w:val="00ED7F9D"/>
    <w:rsid w:val="00ED7FE2"/>
    <w:rsid w:val="00EE0C0C"/>
    <w:rsid w:val="00EE0D4D"/>
    <w:rsid w:val="00EE12C3"/>
    <w:rsid w:val="00EE1D6F"/>
    <w:rsid w:val="00EE3D4D"/>
    <w:rsid w:val="00EE599B"/>
    <w:rsid w:val="00EE5C9D"/>
    <w:rsid w:val="00EE60CF"/>
    <w:rsid w:val="00EE62BA"/>
    <w:rsid w:val="00EF0355"/>
    <w:rsid w:val="00EF0356"/>
    <w:rsid w:val="00EF189A"/>
    <w:rsid w:val="00EF29BA"/>
    <w:rsid w:val="00EF2D44"/>
    <w:rsid w:val="00EF3841"/>
    <w:rsid w:val="00EF4319"/>
    <w:rsid w:val="00EF49C4"/>
    <w:rsid w:val="00EF6897"/>
    <w:rsid w:val="00EF7B22"/>
    <w:rsid w:val="00F014A4"/>
    <w:rsid w:val="00F016B2"/>
    <w:rsid w:val="00F02232"/>
    <w:rsid w:val="00F02798"/>
    <w:rsid w:val="00F02F52"/>
    <w:rsid w:val="00F04052"/>
    <w:rsid w:val="00F047A8"/>
    <w:rsid w:val="00F0498F"/>
    <w:rsid w:val="00F04B1D"/>
    <w:rsid w:val="00F0691E"/>
    <w:rsid w:val="00F0764E"/>
    <w:rsid w:val="00F11D60"/>
    <w:rsid w:val="00F1212E"/>
    <w:rsid w:val="00F1305F"/>
    <w:rsid w:val="00F14989"/>
    <w:rsid w:val="00F1560C"/>
    <w:rsid w:val="00F17278"/>
    <w:rsid w:val="00F17748"/>
    <w:rsid w:val="00F1787F"/>
    <w:rsid w:val="00F21017"/>
    <w:rsid w:val="00F21116"/>
    <w:rsid w:val="00F214A0"/>
    <w:rsid w:val="00F21696"/>
    <w:rsid w:val="00F2302E"/>
    <w:rsid w:val="00F24E06"/>
    <w:rsid w:val="00F251AC"/>
    <w:rsid w:val="00F2545E"/>
    <w:rsid w:val="00F261D1"/>
    <w:rsid w:val="00F26EB2"/>
    <w:rsid w:val="00F309BA"/>
    <w:rsid w:val="00F31989"/>
    <w:rsid w:val="00F32074"/>
    <w:rsid w:val="00F32C8E"/>
    <w:rsid w:val="00F32F10"/>
    <w:rsid w:val="00F33CD4"/>
    <w:rsid w:val="00F344EF"/>
    <w:rsid w:val="00F356B2"/>
    <w:rsid w:val="00F36E2C"/>
    <w:rsid w:val="00F37EAA"/>
    <w:rsid w:val="00F41B1C"/>
    <w:rsid w:val="00F42B6C"/>
    <w:rsid w:val="00F43E1C"/>
    <w:rsid w:val="00F43FEE"/>
    <w:rsid w:val="00F44011"/>
    <w:rsid w:val="00F45BC1"/>
    <w:rsid w:val="00F45CDA"/>
    <w:rsid w:val="00F46463"/>
    <w:rsid w:val="00F46648"/>
    <w:rsid w:val="00F468E1"/>
    <w:rsid w:val="00F47AFF"/>
    <w:rsid w:val="00F5085F"/>
    <w:rsid w:val="00F5135D"/>
    <w:rsid w:val="00F528F9"/>
    <w:rsid w:val="00F535F0"/>
    <w:rsid w:val="00F539FB"/>
    <w:rsid w:val="00F55D30"/>
    <w:rsid w:val="00F560B5"/>
    <w:rsid w:val="00F566B9"/>
    <w:rsid w:val="00F568CA"/>
    <w:rsid w:val="00F6079F"/>
    <w:rsid w:val="00F61036"/>
    <w:rsid w:val="00F61315"/>
    <w:rsid w:val="00F61E34"/>
    <w:rsid w:val="00F62C2E"/>
    <w:rsid w:val="00F62DE7"/>
    <w:rsid w:val="00F64583"/>
    <w:rsid w:val="00F657FA"/>
    <w:rsid w:val="00F66BC5"/>
    <w:rsid w:val="00F66DF0"/>
    <w:rsid w:val="00F66DFD"/>
    <w:rsid w:val="00F66E63"/>
    <w:rsid w:val="00F67075"/>
    <w:rsid w:val="00F67881"/>
    <w:rsid w:val="00F71167"/>
    <w:rsid w:val="00F711E0"/>
    <w:rsid w:val="00F71A6D"/>
    <w:rsid w:val="00F73DF2"/>
    <w:rsid w:val="00F7693F"/>
    <w:rsid w:val="00F769F2"/>
    <w:rsid w:val="00F76E65"/>
    <w:rsid w:val="00F779A5"/>
    <w:rsid w:val="00F77E77"/>
    <w:rsid w:val="00F77F1A"/>
    <w:rsid w:val="00F83740"/>
    <w:rsid w:val="00F83B76"/>
    <w:rsid w:val="00F84802"/>
    <w:rsid w:val="00F85C29"/>
    <w:rsid w:val="00F90794"/>
    <w:rsid w:val="00F907A3"/>
    <w:rsid w:val="00F90AD1"/>
    <w:rsid w:val="00F90CC7"/>
    <w:rsid w:val="00F90E84"/>
    <w:rsid w:val="00F9154E"/>
    <w:rsid w:val="00F91B25"/>
    <w:rsid w:val="00F92953"/>
    <w:rsid w:val="00F92B00"/>
    <w:rsid w:val="00F9381A"/>
    <w:rsid w:val="00F93A39"/>
    <w:rsid w:val="00F9440E"/>
    <w:rsid w:val="00F975B1"/>
    <w:rsid w:val="00F97D98"/>
    <w:rsid w:val="00FA2245"/>
    <w:rsid w:val="00FA2C8C"/>
    <w:rsid w:val="00FA32C3"/>
    <w:rsid w:val="00FA3A79"/>
    <w:rsid w:val="00FA6A48"/>
    <w:rsid w:val="00FB03C7"/>
    <w:rsid w:val="00FB15FB"/>
    <w:rsid w:val="00FB1B53"/>
    <w:rsid w:val="00FB2E25"/>
    <w:rsid w:val="00FB3E34"/>
    <w:rsid w:val="00FB52D6"/>
    <w:rsid w:val="00FB5AB2"/>
    <w:rsid w:val="00FB61D1"/>
    <w:rsid w:val="00FB781E"/>
    <w:rsid w:val="00FC0AFB"/>
    <w:rsid w:val="00FC210B"/>
    <w:rsid w:val="00FC3F96"/>
    <w:rsid w:val="00FC70E7"/>
    <w:rsid w:val="00FD14CE"/>
    <w:rsid w:val="00FD1EEC"/>
    <w:rsid w:val="00FD29A4"/>
    <w:rsid w:val="00FD2CDB"/>
    <w:rsid w:val="00FD350B"/>
    <w:rsid w:val="00FD3D7C"/>
    <w:rsid w:val="00FD4C86"/>
    <w:rsid w:val="00FD52B5"/>
    <w:rsid w:val="00FD570F"/>
    <w:rsid w:val="00FD60A5"/>
    <w:rsid w:val="00FD657F"/>
    <w:rsid w:val="00FD6A5D"/>
    <w:rsid w:val="00FD74B3"/>
    <w:rsid w:val="00FD7618"/>
    <w:rsid w:val="00FD7F82"/>
    <w:rsid w:val="00FE12CD"/>
    <w:rsid w:val="00FE14E7"/>
    <w:rsid w:val="00FE1828"/>
    <w:rsid w:val="00FE18B5"/>
    <w:rsid w:val="00FE2B41"/>
    <w:rsid w:val="00FE4DD9"/>
    <w:rsid w:val="00FE5A5E"/>
    <w:rsid w:val="00FE6072"/>
    <w:rsid w:val="00FE7290"/>
    <w:rsid w:val="00FF05B4"/>
    <w:rsid w:val="00FF0FE9"/>
    <w:rsid w:val="00FF2011"/>
    <w:rsid w:val="00FF280E"/>
    <w:rsid w:val="00FF2A7B"/>
    <w:rsid w:val="00FF3AB3"/>
    <w:rsid w:val="00FF3EE1"/>
    <w:rsid w:val="00FF4B98"/>
    <w:rsid w:val="00FF4BEA"/>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06EAD"/>
  <w15:docId w15:val="{EF954FA3-4044-4274-AF64-E823067D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E3"/>
    <w:pPr>
      <w:snapToGrid w:val="0"/>
      <w:spacing w:line="264" w:lineRule="auto"/>
    </w:pPr>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9B4D6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9B4D63"/>
    <w:pPr>
      <w:tabs>
        <w:tab w:val="center" w:pos="4320"/>
        <w:tab w:val="right" w:pos="8640"/>
      </w:tabs>
    </w:pPr>
    <w:rPr>
      <w:sz w:val="20"/>
    </w:rPr>
  </w:style>
  <w:style w:type="character" w:customStyle="1" w:styleId="FooterChar">
    <w:name w:val="Footer Char"/>
    <w:basedOn w:val="DefaultParagraphFont"/>
    <w:link w:val="Footer"/>
    <w:uiPriority w:val="99"/>
    <w:rsid w:val="009B4D63"/>
    <w:rPr>
      <w:rFonts w:ascii="Arial" w:hAnsi="Arial"/>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autoRedefine/>
    <w:uiPriority w:val="99"/>
    <w:rsid w:val="00027835"/>
    <w:rPr>
      <w:sz w:val="22"/>
      <w:szCs w:val="20"/>
    </w:rPr>
  </w:style>
  <w:style w:type="character" w:customStyle="1" w:styleId="CommentTextChar">
    <w:name w:val="Comment Text Char"/>
    <w:link w:val="CommentText"/>
    <w:uiPriority w:val="99"/>
    <w:rsid w:val="00027835"/>
    <w:rPr>
      <w:rFonts w:ascii="Arial" w:hAnsi="Arial"/>
      <w:sz w:val="22"/>
    </w:rPr>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rFonts w:ascii="Arial" w:hAnsi="Arial"/>
      <w:b/>
      <w:bCs/>
      <w:sz w:val="22"/>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WorksReqForms">
    <w:name w:val="Works Req Forms"/>
    <w:basedOn w:val="Normal"/>
    <w:qFormat/>
    <w:rsid w:val="0043309A"/>
    <w:pPr>
      <w:widowControl w:val="0"/>
      <w:tabs>
        <w:tab w:val="left" w:pos="0"/>
        <w:tab w:val="left" w:pos="4084"/>
      </w:tabs>
      <w:autoSpaceDE w:val="0"/>
      <w:autoSpaceDN w:val="0"/>
      <w:spacing w:before="240" w:after="240"/>
      <w:jc w:val="center"/>
      <w:outlineLvl w:val="1"/>
    </w:pPr>
    <w:rPr>
      <w:rFonts w:asciiTheme="minorBidi" w:hAnsiTheme="minorBidi" w:cstheme="minorBidi"/>
      <w:b/>
      <w:sz w:val="32"/>
      <w:lang w:bidi="en-US"/>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9"/>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3D4F0F"/>
    <w:pPr>
      <w:numPr>
        <w:numId w:val="0"/>
      </w:numPr>
      <w:spacing w:before="360" w:after="360"/>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2"/>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2"/>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11"/>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3"/>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qFormat/>
    <w:rsid w:val="004C4728"/>
    <w:pPr>
      <w:numPr>
        <w:numId w:val="11"/>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BE3569"/>
    <w:pPr>
      <w:numPr>
        <w:ilvl w:val="2"/>
        <w:numId w:val="12"/>
      </w:numPr>
      <w:tabs>
        <w:tab w:val="left" w:pos="340"/>
      </w:tabs>
      <w:spacing w:before="120"/>
      <w:ind w:left="1304" w:hanging="737"/>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character" w:customStyle="1" w:styleId="BodyTextIndentChar">
    <w:name w:val="Body Text Indent Char"/>
    <w:basedOn w:val="DefaultParagraphFont"/>
    <w:link w:val="BodyTextIndent"/>
    <w:uiPriority w:val="99"/>
    <w:rsid w:val="00801347"/>
    <w:rPr>
      <w:sz w:val="22"/>
      <w:szCs w:val="22"/>
      <w:lang w:bidi="en-US"/>
    </w:rPr>
  </w:style>
  <w:style w:type="paragraph" w:styleId="BodyTextIndent">
    <w:name w:val="Body Text Indent"/>
    <w:basedOn w:val="Normal"/>
    <w:link w:val="BodyTextIndentChar"/>
    <w:uiPriority w:val="99"/>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8"/>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12"/>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12"/>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D73116"/>
    <w:rPr>
      <w:sz w:val="20"/>
      <w:szCs w:val="20"/>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D73116"/>
    <w:rPr>
      <w:rFonts w:ascii="Arial" w:hAnsi="Arial"/>
    </w:rPr>
  </w:style>
  <w:style w:type="paragraph" w:customStyle="1" w:styleId="HEADERSTWO">
    <w:name w:val="HEADERS TWO"/>
    <w:basedOn w:val="Normal"/>
    <w:rsid w:val="00430857"/>
    <w:pPr>
      <w:spacing w:before="120" w:after="120"/>
      <w:jc w:val="center"/>
      <w:outlineLvl w:val="0"/>
    </w:pPr>
    <w:rPr>
      <w:rFonts w:asciiTheme="minorHAnsi" w:hAnsiTheme="minorHAnsi"/>
      <w:b/>
      <w:sz w:val="28"/>
      <w:szCs w:val="20"/>
      <w:lang w:val="en-GB"/>
    </w:rPr>
  </w:style>
  <w:style w:type="paragraph" w:customStyle="1" w:styleId="ColumnLeft">
    <w:name w:val="Column Left"/>
    <w:basedOn w:val="Heading3"/>
    <w:rsid w:val="00F6079F"/>
    <w:pPr>
      <w:keepNext w:val="0"/>
      <w:keepLines w:val="0"/>
      <w:spacing w:before="120" w:after="120"/>
    </w:pPr>
    <w:rPr>
      <w:rFonts w:ascii="Times New Roman" w:eastAsia="Times New Roman" w:hAnsi="Times New Roman" w:cs="Arial"/>
      <w:bCs/>
      <w:color w:val="auto"/>
      <w:szCs w:val="26"/>
      <w:lang w:val="en-GB"/>
    </w:rPr>
  </w:style>
  <w:style w:type="character" w:customStyle="1" w:styleId="StyleHeader2-SubClausesItalicChar">
    <w:name w:val="Style Header 2 - SubClauses + Italic Char"/>
    <w:rsid w:val="00F2545E"/>
    <w:rPr>
      <w:rFonts w:cs="Arial"/>
      <w:i/>
      <w:iCs/>
      <w:sz w:val="24"/>
      <w:szCs w:val="24"/>
      <w:lang w:val="en-US" w:eastAsia="en-US" w:bidi="ar-SA"/>
    </w:rPr>
  </w:style>
  <w:style w:type="paragraph" w:customStyle="1" w:styleId="BSFTableText">
    <w:name w:val="BSF Table Text"/>
    <w:basedOn w:val="Normal"/>
    <w:rsid w:val="0007407C"/>
    <w:pPr>
      <w:tabs>
        <w:tab w:val="num" w:pos="576"/>
      </w:tabs>
      <w:suppressAutoHyphens/>
      <w:spacing w:before="60" w:after="60"/>
      <w:ind w:left="576" w:hanging="576"/>
      <w:jc w:val="center"/>
    </w:pPr>
    <w:rPr>
      <w:rFonts w:asciiTheme="minorHAnsi" w:hAnsiTheme="minorHAnsi"/>
      <w:sz w:val="22"/>
    </w:rPr>
  </w:style>
  <w:style w:type="paragraph" w:customStyle="1" w:styleId="BSFTableTxtBold">
    <w:name w:val="BSF Table Txt (Bold"/>
    <w:aliases w:val="Left)"/>
    <w:basedOn w:val="BSFTableText"/>
    <w:rsid w:val="0007407C"/>
    <w:pPr>
      <w:tabs>
        <w:tab w:val="clear" w:pos="576"/>
        <w:tab w:val="num" w:pos="720"/>
      </w:tabs>
      <w:ind w:left="720" w:hanging="720"/>
      <w:jc w:val="left"/>
    </w:pPr>
    <w:rPr>
      <w:b/>
      <w:bCs/>
    </w:rPr>
  </w:style>
  <w:style w:type="paragraph" w:customStyle="1" w:styleId="BSFHeading">
    <w:name w:val="BSF Heading"/>
    <w:basedOn w:val="ListParagraph"/>
    <w:qFormat/>
    <w:rsid w:val="00425695"/>
    <w:pPr>
      <w:numPr>
        <w:numId w:val="35"/>
      </w:numPr>
      <w:spacing w:before="240" w:after="240"/>
      <w:ind w:left="357" w:hanging="357"/>
      <w:jc w:val="center"/>
    </w:pPr>
    <w:rPr>
      <w:b/>
      <w:bCs/>
      <w:sz w:val="32"/>
      <w:szCs w:val="32"/>
    </w:rPr>
  </w:style>
  <w:style w:type="paragraph" w:customStyle="1" w:styleId="BidForms">
    <w:name w:val="Bid Forms"/>
    <w:basedOn w:val="Normal"/>
    <w:qFormat/>
    <w:rsid w:val="0068393A"/>
    <w:pPr>
      <w:spacing w:after="360"/>
      <w:jc w:val="center"/>
    </w:pPr>
    <w:rPr>
      <w:b/>
      <w:sz w:val="34"/>
    </w:rPr>
  </w:style>
  <w:style w:type="paragraph" w:customStyle="1" w:styleId="ContractForms">
    <w:name w:val="Contract Forms"/>
    <w:basedOn w:val="Normal"/>
    <w:qFormat/>
    <w:rsid w:val="00E85883"/>
    <w:pPr>
      <w:jc w:val="center"/>
    </w:pPr>
    <w:rPr>
      <w:b/>
      <w:sz w:val="32"/>
      <w:lang w:bidi="en-US"/>
    </w:rPr>
  </w:style>
  <w:style w:type="paragraph" w:customStyle="1" w:styleId="BidForms2">
    <w:name w:val="Bid Forms 2"/>
    <w:basedOn w:val="Normal"/>
    <w:next w:val="Normal"/>
    <w:qFormat/>
    <w:rsid w:val="00E204FC"/>
    <w:pPr>
      <w:spacing w:after="360"/>
      <w:jc w:val="center"/>
    </w:pPr>
    <w:rPr>
      <w:b/>
      <w:sz w:val="32"/>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uiPriority w:val="99"/>
    <w:rsid w:val="005C5C54"/>
    <w:rPr>
      <w:rFonts w:ascii="Times New Roman" w:eastAsia="SimSun" w:hAnsi="Times New Roman" w:cs="Times New Roman"/>
      <w:sz w:val="20"/>
      <w:szCs w:val="20"/>
      <w:lang w:val="en-US" w:eastAsia="zh-CN"/>
    </w:rPr>
  </w:style>
  <w:style w:type="paragraph" w:customStyle="1" w:styleId="SectionXHeading">
    <w:name w:val="Section X Heading"/>
    <w:basedOn w:val="Normal"/>
    <w:rsid w:val="00BA4BFB"/>
    <w:pPr>
      <w:snapToGrid/>
      <w:spacing w:before="240" w:after="240" w:line="240" w:lineRule="auto"/>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14.xml"/><Relationship Id="rId40" Type="http://schemas.openxmlformats.org/officeDocument/2006/relationships/hyperlink" Target="https://www.ifad.org/en/seca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ifad.org/project-procurement" TargetMode="External"/><Relationship Id="rId31" Type="http://schemas.openxmlformats.org/officeDocument/2006/relationships/hyperlink" Target="mailto:ethicsoffice@ifad.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hyperlink" Target="mailto:anticorruption@ifad.org" TargetMode="External"/><Relationship Id="rId35" Type="http://schemas.openxmlformats.org/officeDocument/2006/relationships/footer" Target="footer13.xml"/><Relationship Id="rId43"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alamelli\AppData\Local\Packages\Microsoft.MicrosoftEdge_8wekyb3d8bbwe\TempState\Downloads\large%20bidding%20documents%20-%20Work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08D07BBFA2544A8C4E995776CAEF33" ma:contentTypeVersion="11" ma:contentTypeDescription="Create a new document." ma:contentTypeScope="" ma:versionID="d388c128c1b89a73883b2d5788da6fbd">
  <xsd:schema xmlns:xsd="http://www.w3.org/2001/XMLSchema" xmlns:xs="http://www.w3.org/2001/XMLSchema" xmlns:p="http://schemas.microsoft.com/office/2006/metadata/properties" xmlns:ns3="55f7dec2-9370-4575-a50a-066bae98ad15" xmlns:ns4="17ae5805-9167-479c-853f-e4cf1c92d44b" targetNamespace="http://schemas.microsoft.com/office/2006/metadata/properties" ma:root="true" ma:fieldsID="d2bb4b0138c90de04d7cefe46a7db8d0" ns3:_="" ns4:_="">
    <xsd:import namespace="55f7dec2-9370-4575-a50a-066bae98ad15"/>
    <xsd:import namespace="17ae5805-9167-479c-853f-e4cf1c92d4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7dec2-9370-4575-a50a-066bae98ad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5805-9167-479c-853f-e4cf1c92d4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DF1DE-9E64-450D-81F3-EDAC4972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7dec2-9370-4575-a50a-066bae98ad15"/>
    <ds:schemaRef ds:uri="17ae5805-9167-479c-853f-e4cf1c92d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0366D-7A94-4636-9163-ED456034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bidding documents - Works (1).dotx</Template>
  <TotalTime>0</TotalTime>
  <Pages>195</Pages>
  <Words>43529</Words>
  <Characters>248119</Characters>
  <Application>Microsoft Office Word</Application>
  <DocSecurity>0</DocSecurity>
  <Lines>2067</Lines>
  <Paragraphs>582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291066</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Talamelli, Giulia</dc:creator>
  <cp:keywords/>
  <cp:lastModifiedBy>Block, Markus Jens</cp:lastModifiedBy>
  <cp:revision>3</cp:revision>
  <cp:lastPrinted>2020-05-22T14:45:00Z</cp:lastPrinted>
  <dcterms:created xsi:type="dcterms:W3CDTF">2021-08-12T13:57:00Z</dcterms:created>
  <dcterms:modified xsi:type="dcterms:W3CDTF">2021-08-12T13:57:00Z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0x0101006708D07BBFA2544A8C4E995776CAEF33</vt:lpwstr>
  </property>
  <property fmtid="{D5CDD505-2E9C-101B-9397-08002B2CF9AE}" pid="4" name="UNDER LEG REVIEW">
    <vt:bool>true</vt:bool>
  </property>
</Properties>
</file>